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E0F" w:rsidRPr="00C077A1" w:rsidRDefault="00A44E0F" w:rsidP="00E31FFD">
      <w:pPr>
        <w:jc w:val="both"/>
        <w:rPr>
          <w:rFonts w:ascii="Trebuchet MS" w:hAnsi="Trebuchet MS" w:cs="Times New Roman"/>
          <w:b/>
          <w:color w:val="2F5496" w:themeColor="accent5" w:themeShade="BF"/>
          <w:sz w:val="24"/>
          <w:szCs w:val="24"/>
        </w:rPr>
      </w:pPr>
    </w:p>
    <w:p w:rsidR="00331766" w:rsidRPr="00C077A1" w:rsidRDefault="00331766" w:rsidP="00E31FFD">
      <w:pPr>
        <w:spacing w:after="0" w:line="240" w:lineRule="auto"/>
        <w:jc w:val="both"/>
        <w:rPr>
          <w:rFonts w:ascii="Trebuchet MS" w:hAnsi="Trebuchet MS" w:cs="Times New Roman"/>
          <w:sz w:val="24"/>
          <w:szCs w:val="24"/>
        </w:rPr>
      </w:pPr>
    </w:p>
    <w:p w:rsidR="00D55B74" w:rsidRPr="00C077A1" w:rsidRDefault="00D55B74" w:rsidP="00E31FFD">
      <w:pPr>
        <w:autoSpaceDE w:val="0"/>
        <w:autoSpaceDN w:val="0"/>
        <w:adjustRightInd w:val="0"/>
        <w:spacing w:after="0"/>
        <w:jc w:val="both"/>
        <w:rPr>
          <w:rFonts w:ascii="Trebuchet MS" w:hAnsi="Trebuchet MS" w:cs="Times New Roman"/>
          <w:sz w:val="24"/>
          <w:szCs w:val="24"/>
        </w:rPr>
      </w:pPr>
    </w:p>
    <w:p w:rsidR="00D55B74" w:rsidRPr="00C077A1" w:rsidRDefault="00FE5F1F" w:rsidP="00E57C12">
      <w:pPr>
        <w:jc w:val="center"/>
        <w:rPr>
          <w:rFonts w:ascii="Trebuchet MS" w:hAnsi="Trebuchet MS" w:cs="Times New Roman"/>
          <w:sz w:val="24"/>
          <w:szCs w:val="24"/>
        </w:rPr>
      </w:pPr>
      <w:r w:rsidRPr="00C077A1">
        <w:rPr>
          <w:rFonts w:ascii="Trebuchet MS" w:hAnsi="Trebuchet MS" w:cs="Times New Roman"/>
          <w:sz w:val="24"/>
          <w:szCs w:val="24"/>
        </w:rPr>
        <w:t>CORRI</w:t>
      </w:r>
      <w:r w:rsidR="002F1AEF" w:rsidRPr="00C077A1">
        <w:rPr>
          <w:rFonts w:ascii="Trebuchet MS" w:hAnsi="Trebuchet MS" w:cs="Times New Roman"/>
          <w:sz w:val="24"/>
          <w:szCs w:val="24"/>
        </w:rPr>
        <w:t>G</w:t>
      </w:r>
      <w:r w:rsidRPr="00C077A1">
        <w:rPr>
          <w:rFonts w:ascii="Trebuchet MS" w:hAnsi="Trebuchet MS" w:cs="Times New Roman"/>
          <w:sz w:val="24"/>
          <w:szCs w:val="24"/>
        </w:rPr>
        <w:t>ENDUM</w:t>
      </w:r>
    </w:p>
    <w:p w:rsidR="00FE5F1F" w:rsidRPr="00C077A1" w:rsidRDefault="00FE5F1F" w:rsidP="00E57C12">
      <w:pPr>
        <w:autoSpaceDE w:val="0"/>
        <w:autoSpaceDN w:val="0"/>
        <w:adjustRightInd w:val="0"/>
        <w:spacing w:after="0"/>
        <w:jc w:val="center"/>
        <w:rPr>
          <w:rFonts w:ascii="Trebuchet MS" w:hAnsi="Trebuchet MS" w:cs="Times New Roman"/>
          <w:sz w:val="24"/>
          <w:szCs w:val="24"/>
        </w:rPr>
      </w:pPr>
      <w:r w:rsidRPr="00C077A1">
        <w:rPr>
          <w:rFonts w:ascii="Trebuchet MS" w:hAnsi="Trebuchet MS" w:cs="Times New Roman"/>
          <w:sz w:val="24"/>
          <w:szCs w:val="24"/>
        </w:rPr>
        <w:t>GHI</w:t>
      </w:r>
      <w:r w:rsidR="004F63BC" w:rsidRPr="00C077A1">
        <w:rPr>
          <w:rFonts w:ascii="Trebuchet MS" w:hAnsi="Trebuchet MS" w:cs="Times New Roman"/>
          <w:sz w:val="24"/>
          <w:szCs w:val="24"/>
        </w:rPr>
        <w:t>D</w:t>
      </w:r>
      <w:r w:rsidRPr="00C077A1">
        <w:rPr>
          <w:rFonts w:ascii="Trebuchet MS" w:hAnsi="Trebuchet MS" w:cs="Times New Roman"/>
          <w:sz w:val="24"/>
          <w:szCs w:val="24"/>
        </w:rPr>
        <w:t xml:space="preserve"> UNIC</w:t>
      </w:r>
    </w:p>
    <w:p w:rsidR="00FE5F1F" w:rsidRPr="00C077A1" w:rsidRDefault="00FE5F1F" w:rsidP="00E57C12">
      <w:pPr>
        <w:autoSpaceDE w:val="0"/>
        <w:autoSpaceDN w:val="0"/>
        <w:adjustRightInd w:val="0"/>
        <w:spacing w:after="0"/>
        <w:jc w:val="center"/>
        <w:rPr>
          <w:rFonts w:ascii="Trebuchet MS" w:hAnsi="Trebuchet MS" w:cs="Times New Roman"/>
          <w:sz w:val="24"/>
          <w:szCs w:val="24"/>
        </w:rPr>
      </w:pPr>
      <w:r w:rsidRPr="00C077A1">
        <w:rPr>
          <w:rFonts w:ascii="Trebuchet MS" w:hAnsi="Trebuchet MS" w:cs="Times New Roman"/>
          <w:sz w:val="24"/>
          <w:szCs w:val="24"/>
        </w:rPr>
        <w:t>Secțiunile E, F și G</w:t>
      </w:r>
    </w:p>
    <w:p w:rsidR="00D55B74" w:rsidRPr="00C077A1" w:rsidRDefault="00D55B74" w:rsidP="00E31FFD">
      <w:pPr>
        <w:autoSpaceDE w:val="0"/>
        <w:autoSpaceDN w:val="0"/>
        <w:adjustRightInd w:val="0"/>
        <w:spacing w:after="0"/>
        <w:jc w:val="both"/>
        <w:rPr>
          <w:rFonts w:ascii="Trebuchet MS" w:hAnsi="Trebuchet MS" w:cs="Times New Roman"/>
          <w:sz w:val="24"/>
          <w:szCs w:val="24"/>
        </w:rPr>
      </w:pPr>
    </w:p>
    <w:p w:rsidR="00074DEC" w:rsidRPr="00C077A1" w:rsidRDefault="00074DEC" w:rsidP="00E31FFD">
      <w:pPr>
        <w:spacing w:after="0" w:line="240" w:lineRule="auto"/>
        <w:jc w:val="both"/>
        <w:rPr>
          <w:rFonts w:ascii="Trebuchet MS" w:hAnsi="Trebuchet MS" w:cs="Times New Roman"/>
          <w:b/>
          <w:sz w:val="24"/>
          <w:szCs w:val="24"/>
        </w:rPr>
      </w:pPr>
    </w:p>
    <w:p w:rsidR="00BF3B40" w:rsidRPr="00C077A1" w:rsidRDefault="00BF3B40" w:rsidP="00E31FFD">
      <w:pPr>
        <w:pStyle w:val="BodyText2"/>
        <w:spacing w:line="240" w:lineRule="auto"/>
        <w:jc w:val="both"/>
        <w:rPr>
          <w:rFonts w:ascii="Trebuchet MS" w:hAnsi="Trebuchet MS" w:cs="Times New Roman"/>
          <w:sz w:val="24"/>
          <w:szCs w:val="24"/>
        </w:rPr>
      </w:pPr>
      <w:r w:rsidRPr="00C077A1">
        <w:rPr>
          <w:rFonts w:ascii="Trebuchet MS" w:hAnsi="Trebuchet MS" w:cs="Times New Roman"/>
          <w:b/>
          <w:sz w:val="24"/>
          <w:szCs w:val="24"/>
        </w:rPr>
        <w:t>1</w:t>
      </w:r>
      <w:r w:rsidR="003B4196" w:rsidRPr="00C077A1">
        <w:rPr>
          <w:rFonts w:ascii="Trebuchet MS" w:hAnsi="Trebuchet MS" w:cs="Times New Roman"/>
          <w:b/>
          <w:sz w:val="24"/>
          <w:szCs w:val="24"/>
        </w:rPr>
        <w:t>.</w:t>
      </w:r>
      <w:r w:rsidR="00680272" w:rsidRPr="00C077A1">
        <w:rPr>
          <w:rFonts w:ascii="Trebuchet MS" w:hAnsi="Trebuchet MS" w:cs="Times New Roman"/>
          <w:b/>
          <w:sz w:val="24"/>
          <w:szCs w:val="24"/>
        </w:rPr>
        <w:t xml:space="preserve"> </w:t>
      </w:r>
      <w:r w:rsidR="003B4196" w:rsidRPr="00C077A1">
        <w:rPr>
          <w:rFonts w:ascii="Trebuchet MS" w:hAnsi="Trebuchet MS" w:cs="Times New Roman"/>
          <w:sz w:val="24"/>
          <w:szCs w:val="24"/>
        </w:rPr>
        <w:t>La</w:t>
      </w:r>
      <w:r w:rsidR="00615A69" w:rsidRPr="00C077A1">
        <w:rPr>
          <w:rFonts w:ascii="Trebuchet MS" w:hAnsi="Trebuchet MS" w:cs="Times New Roman"/>
          <w:sz w:val="24"/>
          <w:szCs w:val="24"/>
        </w:rPr>
        <w:t xml:space="preserve"> </w:t>
      </w:r>
      <w:r w:rsidR="00FC4DB9" w:rsidRPr="00C077A1">
        <w:rPr>
          <w:rFonts w:ascii="Trebuchet MS" w:hAnsi="Trebuchet MS" w:cs="Times New Roman"/>
          <w:b/>
          <w:sz w:val="24"/>
          <w:szCs w:val="24"/>
        </w:rPr>
        <w:t>Secțiunea</w:t>
      </w:r>
      <w:r w:rsidR="00615A69" w:rsidRPr="00C077A1">
        <w:rPr>
          <w:rFonts w:ascii="Trebuchet MS" w:hAnsi="Trebuchet MS" w:cs="Times New Roman"/>
          <w:b/>
          <w:sz w:val="24"/>
          <w:szCs w:val="24"/>
        </w:rPr>
        <w:t xml:space="preserve"> E</w:t>
      </w:r>
      <w:r w:rsidR="00615A69" w:rsidRPr="00C077A1">
        <w:rPr>
          <w:rFonts w:ascii="Trebuchet MS" w:hAnsi="Trebuchet MS" w:cs="Times New Roman"/>
          <w:sz w:val="24"/>
          <w:szCs w:val="24"/>
        </w:rPr>
        <w:t xml:space="preserve"> din Anexa 1 la Ghidul Solicitantului</w:t>
      </w:r>
      <w:r w:rsidRPr="00C077A1">
        <w:rPr>
          <w:rFonts w:ascii="Trebuchet MS" w:hAnsi="Trebuchet MS" w:cs="Times New Roman"/>
          <w:sz w:val="24"/>
          <w:szCs w:val="24"/>
        </w:rPr>
        <w:t>, Acțiunea 1.1.4 „Atragerea de personal cu competențe avansate din străinătate pentru consolidarea capacității de CD”,</w:t>
      </w:r>
      <w:r w:rsidR="000B2A68" w:rsidRPr="00C077A1">
        <w:rPr>
          <w:rFonts w:ascii="Trebuchet MS" w:hAnsi="Trebuchet MS" w:cs="Times New Roman"/>
          <w:sz w:val="24"/>
          <w:szCs w:val="24"/>
        </w:rPr>
        <w:t xml:space="preserve"> cap.4 „Indicații specifice privind completarea Cererii de Finanțare pentru acest tip de proiect”,</w:t>
      </w:r>
      <w:r w:rsidRPr="00C077A1">
        <w:rPr>
          <w:rFonts w:ascii="Trebuchet MS" w:hAnsi="Trebuchet MS" w:cs="Times New Roman"/>
          <w:sz w:val="24"/>
          <w:szCs w:val="24"/>
        </w:rPr>
        <w:t xml:space="preserve"> punctul </w:t>
      </w:r>
      <w:r w:rsidR="000B2A68" w:rsidRPr="00C077A1">
        <w:rPr>
          <w:rFonts w:ascii="Trebuchet MS" w:hAnsi="Trebuchet MS" w:cs="Times New Roman"/>
          <w:sz w:val="24"/>
          <w:szCs w:val="24"/>
        </w:rPr>
        <w:t>5</w:t>
      </w:r>
      <w:r w:rsidRPr="00C077A1">
        <w:rPr>
          <w:rFonts w:ascii="Trebuchet MS" w:hAnsi="Trebuchet MS" w:cs="Times New Roman"/>
          <w:sz w:val="24"/>
          <w:szCs w:val="24"/>
        </w:rPr>
        <w:t xml:space="preserve"> “</w:t>
      </w:r>
      <w:r w:rsidR="000B2A68" w:rsidRPr="00C077A1">
        <w:rPr>
          <w:rFonts w:ascii="Trebuchet MS" w:hAnsi="Trebuchet MS" w:cs="Times New Roman"/>
          <w:sz w:val="24"/>
          <w:szCs w:val="24"/>
        </w:rPr>
        <w:t>Indicatori</w:t>
      </w:r>
      <w:r w:rsidRPr="00C077A1">
        <w:rPr>
          <w:rFonts w:ascii="Trebuchet MS" w:hAnsi="Trebuchet MS" w:cs="Times New Roman"/>
          <w:sz w:val="24"/>
          <w:szCs w:val="24"/>
        </w:rPr>
        <w:t xml:space="preserve">”, </w:t>
      </w:r>
      <w:r w:rsidR="003B4196" w:rsidRPr="00C077A1">
        <w:rPr>
          <w:rFonts w:ascii="Trebuchet MS" w:hAnsi="Trebuchet MS" w:cs="Times New Roman"/>
          <w:sz w:val="24"/>
          <w:szCs w:val="24"/>
        </w:rPr>
        <w:t xml:space="preserve">titlurile </w:t>
      </w:r>
      <w:r w:rsidR="00F54D95" w:rsidRPr="00C077A1">
        <w:rPr>
          <w:rFonts w:ascii="Trebuchet MS" w:hAnsi="Trebuchet MS" w:cs="Times New Roman"/>
          <w:sz w:val="24"/>
          <w:szCs w:val="24"/>
        </w:rPr>
        <w:t>„</w:t>
      </w:r>
      <w:r w:rsidR="003B4196" w:rsidRPr="00C077A1">
        <w:rPr>
          <w:rFonts w:ascii="Trebuchet MS" w:hAnsi="Trebuchet MS" w:cs="Times New Roman"/>
          <w:sz w:val="24"/>
          <w:szCs w:val="24"/>
        </w:rPr>
        <w:t>Indicatori de realizare</w:t>
      </w:r>
      <w:r w:rsidR="00F54D95" w:rsidRPr="00C077A1">
        <w:rPr>
          <w:rFonts w:ascii="Trebuchet MS" w:hAnsi="Trebuchet MS" w:cs="Times New Roman"/>
          <w:b/>
          <w:sz w:val="24"/>
          <w:szCs w:val="24"/>
        </w:rPr>
        <w:t>”</w:t>
      </w:r>
      <w:r w:rsidR="003B4196" w:rsidRPr="00C077A1">
        <w:rPr>
          <w:rFonts w:ascii="Trebuchet MS" w:hAnsi="Trebuchet MS" w:cs="Times New Roman"/>
          <w:sz w:val="24"/>
          <w:szCs w:val="24"/>
        </w:rPr>
        <w:t xml:space="preserve"> și </w:t>
      </w:r>
      <w:r w:rsidR="00F54D95" w:rsidRPr="00C077A1">
        <w:rPr>
          <w:rFonts w:ascii="Trebuchet MS" w:hAnsi="Trebuchet MS" w:cs="Times New Roman"/>
          <w:sz w:val="24"/>
          <w:szCs w:val="24"/>
        </w:rPr>
        <w:t>„</w:t>
      </w:r>
      <w:r w:rsidR="003B4196" w:rsidRPr="00C077A1">
        <w:rPr>
          <w:rFonts w:ascii="Trebuchet MS" w:hAnsi="Trebuchet MS" w:cs="Times New Roman"/>
          <w:sz w:val="24"/>
          <w:szCs w:val="24"/>
        </w:rPr>
        <w:t>Indicatori de rezultat</w:t>
      </w:r>
      <w:r w:rsidR="00F54D95" w:rsidRPr="00C077A1">
        <w:rPr>
          <w:rFonts w:ascii="Trebuchet MS" w:hAnsi="Trebuchet MS" w:cs="Times New Roman"/>
          <w:b/>
          <w:sz w:val="24"/>
          <w:szCs w:val="24"/>
        </w:rPr>
        <w:t>”</w:t>
      </w:r>
      <w:r w:rsidR="00134617" w:rsidRPr="00C077A1">
        <w:rPr>
          <w:rFonts w:ascii="Trebuchet MS" w:hAnsi="Trebuchet MS" w:cs="Times New Roman"/>
          <w:sz w:val="24"/>
          <w:szCs w:val="24"/>
        </w:rPr>
        <w:t xml:space="preserve"> de </w:t>
      </w:r>
      <w:r w:rsidR="00615A69" w:rsidRPr="00C077A1">
        <w:rPr>
          <w:rFonts w:ascii="Trebuchet MS" w:hAnsi="Trebuchet MS" w:cs="Times New Roman"/>
          <w:sz w:val="24"/>
          <w:szCs w:val="24"/>
        </w:rPr>
        <w:t xml:space="preserve">la </w:t>
      </w:r>
      <w:r w:rsidR="00134617" w:rsidRPr="00C077A1">
        <w:rPr>
          <w:rFonts w:ascii="Trebuchet MS" w:hAnsi="Trebuchet MS" w:cs="Times New Roman"/>
          <w:sz w:val="24"/>
          <w:szCs w:val="24"/>
        </w:rPr>
        <w:t>pagina E-2</w:t>
      </w:r>
      <w:r w:rsidR="003B4196" w:rsidRPr="00C077A1">
        <w:rPr>
          <w:rFonts w:ascii="Trebuchet MS" w:hAnsi="Trebuchet MS" w:cs="Times New Roman"/>
          <w:sz w:val="24"/>
          <w:szCs w:val="24"/>
        </w:rPr>
        <w:t>5</w:t>
      </w:r>
      <w:r w:rsidR="00134617" w:rsidRPr="00C077A1">
        <w:rPr>
          <w:rFonts w:ascii="Trebuchet MS" w:hAnsi="Trebuchet MS" w:cs="Times New Roman"/>
          <w:sz w:val="24"/>
          <w:szCs w:val="24"/>
        </w:rPr>
        <w:t>:</w:t>
      </w:r>
    </w:p>
    <w:p w:rsidR="003B4196" w:rsidRPr="00C077A1" w:rsidRDefault="00BF3B40" w:rsidP="00E31FFD">
      <w:pPr>
        <w:autoSpaceDE w:val="0"/>
        <w:autoSpaceDN w:val="0"/>
        <w:adjustRightInd w:val="0"/>
        <w:spacing w:after="0" w:line="240" w:lineRule="auto"/>
        <w:jc w:val="both"/>
        <w:rPr>
          <w:rFonts w:ascii="Trebuchet MS" w:hAnsi="Trebuchet MS" w:cs="Times New Roman"/>
          <w:b/>
          <w:bCs/>
          <w:sz w:val="24"/>
          <w:szCs w:val="24"/>
        </w:rPr>
      </w:pPr>
      <w:r w:rsidRPr="00C077A1">
        <w:rPr>
          <w:rFonts w:ascii="Trebuchet MS" w:hAnsi="Trebuchet MS" w:cs="Times New Roman"/>
          <w:sz w:val="24"/>
          <w:szCs w:val="24"/>
        </w:rPr>
        <w:t>“</w:t>
      </w:r>
      <w:r w:rsidR="003B4196" w:rsidRPr="00C077A1">
        <w:rPr>
          <w:rFonts w:ascii="Trebuchet MS" w:hAnsi="Trebuchet MS" w:cs="Times New Roman"/>
          <w:b/>
          <w:bCs/>
          <w:sz w:val="24"/>
          <w:szCs w:val="24"/>
        </w:rPr>
        <w:t xml:space="preserve"> Indicatori de realizare</w:t>
      </w:r>
    </w:p>
    <w:p w:rsidR="003B4196" w:rsidRPr="00C077A1" w:rsidRDefault="003B4196"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xml:space="preserve">- </w:t>
      </w:r>
      <w:r w:rsidRPr="00C077A1">
        <w:rPr>
          <w:rFonts w:ascii="Trebuchet MS" w:hAnsi="Trebuchet MS" w:cs="Times New Roman,Bold"/>
          <w:b/>
          <w:bCs/>
          <w:sz w:val="24"/>
          <w:szCs w:val="24"/>
        </w:rPr>
        <w:t>Număr de noi cercetători în entitatea care beneficiază de sprijin (echivalent normă</w:t>
      </w:r>
      <w:r w:rsidR="004F63BC" w:rsidRPr="00C077A1">
        <w:rPr>
          <w:rFonts w:ascii="Trebuchet MS" w:hAnsi="Trebuchet MS" w:cs="Times New Roman,Bold"/>
          <w:b/>
          <w:bCs/>
          <w:sz w:val="24"/>
          <w:szCs w:val="24"/>
        </w:rPr>
        <w:t xml:space="preserve"> </w:t>
      </w:r>
      <w:r w:rsidRPr="00C077A1">
        <w:rPr>
          <w:rFonts w:ascii="Trebuchet MS" w:hAnsi="Trebuchet MS" w:cs="Times New Roman"/>
          <w:b/>
          <w:bCs/>
          <w:sz w:val="24"/>
          <w:szCs w:val="24"/>
        </w:rPr>
        <w:t>între</w:t>
      </w:r>
      <w:r w:rsidRPr="00C077A1">
        <w:rPr>
          <w:rFonts w:ascii="Trebuchet MS" w:hAnsi="Trebuchet MS" w:cs="Times New Roman,Bold"/>
          <w:b/>
          <w:bCs/>
          <w:sz w:val="24"/>
          <w:szCs w:val="24"/>
        </w:rPr>
        <w:t>agă)</w:t>
      </w:r>
      <w:r w:rsidRPr="00C077A1">
        <w:rPr>
          <w:rFonts w:ascii="Trebuchet MS" w:hAnsi="Trebuchet MS" w:cs="Times New Roman"/>
          <w:sz w:val="24"/>
          <w:szCs w:val="24"/>
        </w:rPr>
        <w:t>*</w:t>
      </w:r>
    </w:p>
    <w:p w:rsidR="003B4196" w:rsidRPr="00C077A1" w:rsidRDefault="003B4196" w:rsidP="00E31FFD">
      <w:pPr>
        <w:autoSpaceDE w:val="0"/>
        <w:autoSpaceDN w:val="0"/>
        <w:adjustRightInd w:val="0"/>
        <w:spacing w:after="0" w:line="240" w:lineRule="auto"/>
        <w:jc w:val="both"/>
        <w:rPr>
          <w:rFonts w:ascii="Trebuchet MS" w:hAnsi="Trebuchet MS" w:cs="Times New Roman"/>
          <w:b/>
          <w:bCs/>
          <w:sz w:val="24"/>
          <w:szCs w:val="24"/>
        </w:rPr>
      </w:pPr>
      <w:r w:rsidRPr="00C077A1">
        <w:rPr>
          <w:rFonts w:ascii="Trebuchet MS" w:hAnsi="Trebuchet MS" w:cs="Times New Roman"/>
          <w:sz w:val="24"/>
          <w:szCs w:val="24"/>
        </w:rPr>
        <w:t xml:space="preserve">- </w:t>
      </w:r>
      <w:r w:rsidRPr="00C077A1">
        <w:rPr>
          <w:rFonts w:ascii="Trebuchet MS" w:hAnsi="Trebuchet MS" w:cs="Times New Roman"/>
          <w:b/>
          <w:bCs/>
          <w:sz w:val="24"/>
          <w:szCs w:val="24"/>
        </w:rPr>
        <w:t>Valoarea c</w:t>
      </w:r>
      <w:r w:rsidRPr="00C077A1">
        <w:rPr>
          <w:rFonts w:ascii="Trebuchet MS" w:hAnsi="Trebuchet MS" w:cs="Times New Roman,Bold"/>
          <w:b/>
          <w:bCs/>
          <w:sz w:val="24"/>
          <w:szCs w:val="24"/>
        </w:rPr>
        <w:t xml:space="preserve">ontribuției private în proiect </w:t>
      </w:r>
      <w:r w:rsidRPr="00C077A1">
        <w:rPr>
          <w:rFonts w:ascii="Trebuchet MS" w:hAnsi="Trebuchet MS" w:cs="Times New Roman"/>
          <w:b/>
          <w:bCs/>
          <w:sz w:val="24"/>
          <w:szCs w:val="24"/>
        </w:rPr>
        <w:t>eligibile si neeligibile (lei)</w:t>
      </w:r>
    </w:p>
    <w:p w:rsidR="003B4196" w:rsidRPr="00C077A1" w:rsidRDefault="003B4196"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Cereri de brevete rezultate din proiect (număr) – publicate în BOPI (sau în reviste echivalente</w:t>
      </w:r>
      <w:r w:rsidR="002F1AEF" w:rsidRPr="00C077A1">
        <w:rPr>
          <w:rFonts w:ascii="Trebuchet MS" w:hAnsi="Trebuchet MS" w:cs="Times New Roman"/>
          <w:sz w:val="24"/>
          <w:szCs w:val="24"/>
        </w:rPr>
        <w:t xml:space="preserve"> </w:t>
      </w:r>
      <w:r w:rsidRPr="00C077A1">
        <w:rPr>
          <w:rFonts w:ascii="Trebuchet MS" w:hAnsi="Trebuchet MS" w:cs="Times New Roman"/>
          <w:sz w:val="24"/>
          <w:szCs w:val="24"/>
        </w:rPr>
        <w:t>din alte țări)</w:t>
      </w:r>
    </w:p>
    <w:p w:rsidR="003B4196" w:rsidRPr="00C077A1" w:rsidRDefault="003B4196" w:rsidP="00E31FFD">
      <w:pPr>
        <w:autoSpaceDE w:val="0"/>
        <w:autoSpaceDN w:val="0"/>
        <w:adjustRightInd w:val="0"/>
        <w:spacing w:after="0" w:line="240" w:lineRule="auto"/>
        <w:jc w:val="both"/>
        <w:rPr>
          <w:rFonts w:ascii="Trebuchet MS" w:hAnsi="Trebuchet MS" w:cs="Times New Roman"/>
          <w:sz w:val="24"/>
          <w:szCs w:val="24"/>
        </w:rPr>
      </w:pPr>
    </w:p>
    <w:p w:rsidR="003B4196" w:rsidRPr="00C077A1" w:rsidRDefault="003B4196" w:rsidP="00E31FFD">
      <w:pPr>
        <w:autoSpaceDE w:val="0"/>
        <w:autoSpaceDN w:val="0"/>
        <w:adjustRightInd w:val="0"/>
        <w:spacing w:after="0" w:line="240" w:lineRule="auto"/>
        <w:jc w:val="both"/>
        <w:rPr>
          <w:rFonts w:ascii="Trebuchet MS" w:hAnsi="Trebuchet MS" w:cs="Times New Roman"/>
          <w:b/>
          <w:bCs/>
          <w:sz w:val="24"/>
          <w:szCs w:val="24"/>
        </w:rPr>
      </w:pPr>
      <w:r w:rsidRPr="00C077A1">
        <w:rPr>
          <w:rFonts w:ascii="Trebuchet MS" w:hAnsi="Trebuchet MS" w:cs="Times New Roman"/>
          <w:b/>
          <w:bCs/>
          <w:sz w:val="24"/>
          <w:szCs w:val="24"/>
        </w:rPr>
        <w:t>Indicatori de rezultat</w:t>
      </w:r>
    </w:p>
    <w:p w:rsidR="003B4196" w:rsidRPr="00C077A1" w:rsidRDefault="003B4196"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Publicații științifice rezultate din proiect (număr articole)</w:t>
      </w:r>
    </w:p>
    <w:p w:rsidR="003B4196" w:rsidRPr="00C077A1" w:rsidRDefault="003B4196" w:rsidP="00E31FFD">
      <w:pPr>
        <w:autoSpaceDE w:val="0"/>
        <w:autoSpaceDN w:val="0"/>
        <w:adjustRightInd w:val="0"/>
        <w:spacing w:after="0" w:line="240" w:lineRule="auto"/>
        <w:jc w:val="both"/>
        <w:rPr>
          <w:rFonts w:ascii="Trebuchet MS" w:hAnsi="Trebuchet MS" w:cs="Times New Roman,Bold"/>
          <w:b/>
          <w:bCs/>
          <w:sz w:val="24"/>
          <w:szCs w:val="24"/>
        </w:rPr>
      </w:pPr>
      <w:r w:rsidRPr="00C077A1">
        <w:rPr>
          <w:rFonts w:ascii="Trebuchet MS" w:hAnsi="Trebuchet MS" w:cs="Times New Roman"/>
          <w:sz w:val="24"/>
          <w:szCs w:val="24"/>
        </w:rPr>
        <w:t xml:space="preserve">- </w:t>
      </w:r>
      <w:r w:rsidRPr="00C077A1">
        <w:rPr>
          <w:rFonts w:ascii="Trebuchet MS" w:hAnsi="Trebuchet MS" w:cs="Times New Roman"/>
          <w:b/>
          <w:bCs/>
          <w:sz w:val="24"/>
          <w:szCs w:val="24"/>
        </w:rPr>
        <w:t>Co-publica</w:t>
      </w:r>
      <w:r w:rsidRPr="00C077A1">
        <w:rPr>
          <w:rFonts w:ascii="Trebuchet MS" w:hAnsi="Trebuchet MS" w:cs="Times New Roman,Bold"/>
          <w:b/>
          <w:bCs/>
          <w:sz w:val="24"/>
          <w:szCs w:val="24"/>
        </w:rPr>
        <w:t>ț</w:t>
      </w:r>
      <w:r w:rsidRPr="00C077A1">
        <w:rPr>
          <w:rFonts w:ascii="Trebuchet MS" w:hAnsi="Trebuchet MS" w:cs="Times New Roman"/>
          <w:b/>
          <w:bCs/>
          <w:sz w:val="24"/>
          <w:szCs w:val="24"/>
        </w:rPr>
        <w:t xml:space="preserve">ii </w:t>
      </w:r>
      <w:r w:rsidRPr="00C077A1">
        <w:rPr>
          <w:rFonts w:ascii="Trebuchet MS" w:hAnsi="Trebuchet MS" w:cs="Times New Roman,Bold"/>
          <w:b/>
          <w:bCs/>
          <w:sz w:val="24"/>
          <w:szCs w:val="24"/>
        </w:rPr>
        <w:t>ș</w:t>
      </w:r>
      <w:r w:rsidRPr="00C077A1">
        <w:rPr>
          <w:rFonts w:ascii="Trebuchet MS" w:hAnsi="Trebuchet MS" w:cs="Times New Roman"/>
          <w:b/>
          <w:bCs/>
          <w:sz w:val="24"/>
          <w:szCs w:val="24"/>
        </w:rPr>
        <w:t>tiin</w:t>
      </w:r>
      <w:r w:rsidRPr="00C077A1">
        <w:rPr>
          <w:rFonts w:ascii="Trebuchet MS" w:hAnsi="Trebuchet MS" w:cs="Times New Roman,Bold"/>
          <w:b/>
          <w:bCs/>
          <w:sz w:val="24"/>
          <w:szCs w:val="24"/>
        </w:rPr>
        <w:t>ț</w:t>
      </w:r>
      <w:r w:rsidRPr="00C077A1">
        <w:rPr>
          <w:rFonts w:ascii="Trebuchet MS" w:hAnsi="Trebuchet MS" w:cs="Times New Roman"/>
          <w:b/>
          <w:bCs/>
          <w:sz w:val="24"/>
          <w:szCs w:val="24"/>
        </w:rPr>
        <w:t>ifice public-</w:t>
      </w:r>
      <w:r w:rsidRPr="00C077A1">
        <w:rPr>
          <w:rFonts w:ascii="Trebuchet MS" w:hAnsi="Trebuchet MS" w:cs="Times New Roman,Bold"/>
          <w:b/>
          <w:bCs/>
          <w:sz w:val="24"/>
          <w:szCs w:val="24"/>
        </w:rPr>
        <w:t>private (număr articole)</w:t>
      </w:r>
    </w:p>
    <w:p w:rsidR="003B4196" w:rsidRPr="00C077A1" w:rsidRDefault="003B4196"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Număr propuneri de proiecte depuse pentru Orizont 2020</w:t>
      </w:r>
    </w:p>
    <w:p w:rsidR="00D839A2" w:rsidRPr="00C077A1" w:rsidRDefault="003B4196" w:rsidP="00E31FFD">
      <w:pPr>
        <w:pStyle w:val="BodyText2"/>
        <w:spacing w:line="240" w:lineRule="auto"/>
        <w:jc w:val="both"/>
        <w:rPr>
          <w:rFonts w:ascii="Trebuchet MS" w:hAnsi="Trebuchet MS" w:cs="Times New Roman"/>
          <w:b/>
          <w:bCs/>
          <w:sz w:val="24"/>
          <w:szCs w:val="24"/>
        </w:rPr>
      </w:pPr>
      <w:r w:rsidRPr="00C077A1">
        <w:rPr>
          <w:rFonts w:ascii="Trebuchet MS" w:hAnsi="Trebuchet MS" w:cs="Times New Roman"/>
          <w:sz w:val="24"/>
          <w:szCs w:val="24"/>
        </w:rPr>
        <w:t xml:space="preserve">- </w:t>
      </w:r>
      <w:r w:rsidRPr="00C077A1">
        <w:rPr>
          <w:rFonts w:ascii="Trebuchet MS" w:hAnsi="Trebuchet MS" w:cs="Times New Roman"/>
          <w:b/>
          <w:bCs/>
          <w:sz w:val="24"/>
          <w:szCs w:val="24"/>
        </w:rPr>
        <w:t>Valoare proiecte contractate cu Orizont 2020 (euro)</w:t>
      </w:r>
    </w:p>
    <w:p w:rsidR="00D839A2" w:rsidRPr="00C077A1" w:rsidRDefault="00D839A2" w:rsidP="00E31FFD">
      <w:pPr>
        <w:pStyle w:val="BodyText2"/>
        <w:spacing w:line="240" w:lineRule="auto"/>
        <w:jc w:val="both"/>
        <w:rPr>
          <w:rFonts w:ascii="Trebuchet MS" w:hAnsi="Trebuchet MS" w:cs="Times New Roman"/>
          <w:sz w:val="24"/>
          <w:szCs w:val="24"/>
        </w:rPr>
      </w:pPr>
      <w:r w:rsidRPr="00C077A1">
        <w:rPr>
          <w:rFonts w:ascii="Trebuchet MS" w:hAnsi="Trebuchet MS" w:cs="Times New Roman"/>
          <w:sz w:val="24"/>
          <w:szCs w:val="24"/>
        </w:rPr>
        <w:t>*) Posturi nou create pentru activități de cercetare-dezvoltare. Posturile trebuie să fie o consecință a implementării sau finalizării proiectului. Posturile trebuie să fie ocupate și să crească numărul total al posturilor de cercetare din organizația/ întreprinderea respectivă.</w:t>
      </w:r>
    </w:p>
    <w:p w:rsidR="00D839A2" w:rsidRPr="00C077A1" w:rsidRDefault="00D839A2" w:rsidP="00E31FFD">
      <w:pPr>
        <w:pStyle w:val="BodyText2"/>
        <w:spacing w:line="240" w:lineRule="auto"/>
        <w:jc w:val="both"/>
        <w:rPr>
          <w:rFonts w:ascii="Trebuchet MS" w:hAnsi="Trebuchet MS" w:cs="Times New Roman"/>
          <w:sz w:val="24"/>
          <w:szCs w:val="24"/>
        </w:rPr>
      </w:pPr>
      <w:r w:rsidRPr="00C077A1">
        <w:rPr>
          <w:rFonts w:ascii="Trebuchet MS" w:hAnsi="Trebuchet MS" w:cs="Times New Roman"/>
          <w:sz w:val="24"/>
          <w:szCs w:val="24"/>
        </w:rPr>
        <w:t>Beneficiarul va transmite OI Cercetare pe toată durata de implementare a proiectului rapoarte trimestriale de progres tehnic.</w:t>
      </w:r>
    </w:p>
    <w:p w:rsidR="00D839A2" w:rsidRPr="00C077A1" w:rsidRDefault="00D839A2" w:rsidP="00E31FFD">
      <w:pPr>
        <w:pStyle w:val="BodyText2"/>
        <w:spacing w:line="240" w:lineRule="auto"/>
        <w:jc w:val="both"/>
        <w:rPr>
          <w:rFonts w:ascii="Trebuchet MS" w:hAnsi="Trebuchet MS" w:cs="Times New Roman"/>
          <w:sz w:val="24"/>
          <w:szCs w:val="24"/>
        </w:rPr>
      </w:pPr>
      <w:r w:rsidRPr="00C077A1">
        <w:rPr>
          <w:rFonts w:ascii="Trebuchet MS" w:hAnsi="Trebuchet MS" w:cs="Times New Roman"/>
          <w:sz w:val="24"/>
          <w:szCs w:val="24"/>
        </w:rPr>
        <w:t>Realizarea indicatorilor este monitorizată pe parcursul proiectului şi atingerea valorilor indicatorilor este obligatorie.</w:t>
      </w:r>
    </w:p>
    <w:p w:rsidR="00BF3B40" w:rsidRPr="00C077A1" w:rsidRDefault="00D839A2" w:rsidP="00E31FFD">
      <w:pPr>
        <w:pStyle w:val="BodyText2"/>
        <w:spacing w:line="240" w:lineRule="auto"/>
        <w:jc w:val="both"/>
        <w:rPr>
          <w:rFonts w:ascii="Trebuchet MS" w:hAnsi="Trebuchet MS" w:cs="Times New Roman"/>
          <w:sz w:val="24"/>
          <w:szCs w:val="24"/>
        </w:rPr>
      </w:pPr>
      <w:r w:rsidRPr="00C077A1">
        <w:rPr>
          <w:rFonts w:ascii="Trebuchet MS" w:hAnsi="Trebuchet MS" w:cs="Times New Roman"/>
          <w:sz w:val="24"/>
          <w:szCs w:val="24"/>
        </w:rPr>
        <w:t xml:space="preserve">În contractul de </w:t>
      </w:r>
      <w:r w:rsidR="00FC4DB9" w:rsidRPr="00C077A1">
        <w:rPr>
          <w:rFonts w:ascii="Trebuchet MS" w:hAnsi="Trebuchet MS" w:cs="Times New Roman"/>
          <w:sz w:val="24"/>
          <w:szCs w:val="24"/>
        </w:rPr>
        <w:t>finanțare</w:t>
      </w:r>
      <w:r w:rsidRPr="00C077A1">
        <w:rPr>
          <w:rFonts w:ascii="Trebuchet MS" w:hAnsi="Trebuchet MS" w:cs="Times New Roman"/>
          <w:sz w:val="24"/>
          <w:szCs w:val="24"/>
        </w:rPr>
        <w:t xml:space="preserve"> se prevede că, în raport cu </w:t>
      </w:r>
      <w:r w:rsidR="00FC4DB9" w:rsidRPr="00C077A1">
        <w:rPr>
          <w:rFonts w:ascii="Trebuchet MS" w:hAnsi="Trebuchet MS" w:cs="Times New Roman"/>
          <w:sz w:val="24"/>
          <w:szCs w:val="24"/>
        </w:rPr>
        <w:t>obligația</w:t>
      </w:r>
      <w:r w:rsidRPr="00C077A1">
        <w:rPr>
          <w:rFonts w:ascii="Trebuchet MS" w:hAnsi="Trebuchet MS" w:cs="Times New Roman"/>
          <w:sz w:val="24"/>
          <w:szCs w:val="24"/>
        </w:rPr>
        <w:t xml:space="preserve"> </w:t>
      </w:r>
      <w:r w:rsidR="00680272" w:rsidRPr="00C077A1">
        <w:rPr>
          <w:rFonts w:ascii="Trebuchet MS" w:hAnsi="Trebuchet MS" w:cs="Times New Roman"/>
          <w:sz w:val="24"/>
          <w:szCs w:val="24"/>
        </w:rPr>
        <w:t>asumată</w:t>
      </w:r>
      <w:r w:rsidRPr="00C077A1">
        <w:rPr>
          <w:rFonts w:ascii="Trebuchet MS" w:hAnsi="Trebuchet MS" w:cs="Times New Roman"/>
          <w:sz w:val="24"/>
          <w:szCs w:val="24"/>
        </w:rPr>
        <w:t xml:space="preserve"> de către Beneficiar, în </w:t>
      </w:r>
      <w:r w:rsidR="00FC4DB9" w:rsidRPr="00C077A1">
        <w:rPr>
          <w:rFonts w:ascii="Trebuchet MS" w:hAnsi="Trebuchet MS" w:cs="Times New Roman"/>
          <w:sz w:val="24"/>
          <w:szCs w:val="24"/>
        </w:rPr>
        <w:t>situația</w:t>
      </w:r>
      <w:r w:rsidRPr="00C077A1">
        <w:rPr>
          <w:rFonts w:ascii="Trebuchet MS" w:hAnsi="Trebuchet MS" w:cs="Times New Roman"/>
          <w:sz w:val="24"/>
          <w:szCs w:val="24"/>
        </w:rPr>
        <w:t xml:space="preserve"> în care proiectul nu realizează integral indicatorii </w:t>
      </w:r>
      <w:r w:rsidR="00680272" w:rsidRPr="00C077A1">
        <w:rPr>
          <w:rFonts w:ascii="Trebuchet MS" w:hAnsi="Trebuchet MS" w:cs="Times New Roman"/>
          <w:sz w:val="24"/>
          <w:szCs w:val="24"/>
        </w:rPr>
        <w:t>asumați</w:t>
      </w:r>
      <w:r w:rsidRPr="00C077A1">
        <w:rPr>
          <w:rFonts w:ascii="Trebuchet MS" w:hAnsi="Trebuchet MS" w:cs="Times New Roman"/>
          <w:sz w:val="24"/>
          <w:szCs w:val="24"/>
        </w:rPr>
        <w:t xml:space="preserve"> prin contract, </w:t>
      </w:r>
      <w:r w:rsidR="00FC4DB9" w:rsidRPr="00C077A1">
        <w:rPr>
          <w:rFonts w:ascii="Trebuchet MS" w:hAnsi="Trebuchet MS" w:cs="Times New Roman"/>
          <w:sz w:val="24"/>
          <w:szCs w:val="24"/>
        </w:rPr>
        <w:t>finanțarea</w:t>
      </w:r>
      <w:r w:rsidRPr="00C077A1">
        <w:rPr>
          <w:rFonts w:ascii="Trebuchet MS" w:hAnsi="Trebuchet MS" w:cs="Times New Roman"/>
          <w:sz w:val="24"/>
          <w:szCs w:val="24"/>
        </w:rPr>
        <w:t xml:space="preserve"> nerambursabilă acordată va fi redusă </w:t>
      </w:r>
      <w:r w:rsidR="00680272" w:rsidRPr="00C077A1">
        <w:rPr>
          <w:rFonts w:ascii="Trebuchet MS" w:hAnsi="Trebuchet MS" w:cs="Times New Roman"/>
          <w:sz w:val="24"/>
          <w:szCs w:val="24"/>
        </w:rPr>
        <w:t>proporțional</w:t>
      </w:r>
      <w:r w:rsidRPr="00C077A1">
        <w:rPr>
          <w:rFonts w:ascii="Trebuchet MS" w:hAnsi="Trebuchet MS" w:cs="Times New Roman"/>
          <w:sz w:val="24"/>
          <w:szCs w:val="24"/>
        </w:rPr>
        <w:t xml:space="preserve">, cu </w:t>
      </w:r>
      <w:r w:rsidR="00680272" w:rsidRPr="00C077A1">
        <w:rPr>
          <w:rFonts w:ascii="Trebuchet MS" w:hAnsi="Trebuchet MS" w:cs="Times New Roman"/>
          <w:sz w:val="24"/>
          <w:szCs w:val="24"/>
        </w:rPr>
        <w:t>excepția</w:t>
      </w:r>
      <w:r w:rsidRPr="00C077A1">
        <w:rPr>
          <w:rFonts w:ascii="Trebuchet MS" w:hAnsi="Trebuchet MS" w:cs="Times New Roman"/>
          <w:sz w:val="24"/>
          <w:szCs w:val="24"/>
        </w:rPr>
        <w:t xml:space="preserve"> cazurilor temeinic justificate.</w:t>
      </w:r>
      <w:r w:rsidR="00BF3B40" w:rsidRPr="00C077A1">
        <w:rPr>
          <w:rFonts w:ascii="Trebuchet MS" w:hAnsi="Trebuchet MS" w:cs="Times New Roman"/>
          <w:sz w:val="24"/>
          <w:szCs w:val="24"/>
        </w:rPr>
        <w:t>”</w:t>
      </w:r>
    </w:p>
    <w:p w:rsidR="00BF3B40" w:rsidRPr="00C077A1" w:rsidRDefault="00BF3B40" w:rsidP="00E31FFD">
      <w:pPr>
        <w:spacing w:after="120"/>
        <w:jc w:val="both"/>
        <w:rPr>
          <w:rFonts w:ascii="Trebuchet MS" w:hAnsi="Trebuchet MS" w:cs="Times New Roman"/>
          <w:sz w:val="24"/>
          <w:szCs w:val="24"/>
        </w:rPr>
      </w:pPr>
      <w:r w:rsidRPr="00C077A1">
        <w:rPr>
          <w:rFonts w:ascii="Trebuchet MS" w:hAnsi="Trebuchet MS" w:cs="Times New Roman"/>
          <w:sz w:val="24"/>
          <w:szCs w:val="24"/>
        </w:rPr>
        <w:t>se înlocuie</w:t>
      </w:r>
      <w:r w:rsidR="003B4196" w:rsidRPr="00C077A1">
        <w:rPr>
          <w:rFonts w:ascii="Trebuchet MS" w:hAnsi="Trebuchet MS" w:cs="Times New Roman"/>
          <w:sz w:val="24"/>
          <w:szCs w:val="24"/>
        </w:rPr>
        <w:t>sc</w:t>
      </w:r>
      <w:r w:rsidRPr="00C077A1">
        <w:rPr>
          <w:rFonts w:ascii="Trebuchet MS" w:hAnsi="Trebuchet MS" w:cs="Times New Roman"/>
          <w:sz w:val="24"/>
          <w:szCs w:val="24"/>
        </w:rPr>
        <w:t xml:space="preserve"> cu:</w:t>
      </w:r>
    </w:p>
    <w:p w:rsidR="00D55B74" w:rsidRPr="00C077A1" w:rsidRDefault="00D55B74" w:rsidP="00E31FFD">
      <w:pPr>
        <w:autoSpaceDE w:val="0"/>
        <w:autoSpaceDN w:val="0"/>
        <w:adjustRightInd w:val="0"/>
        <w:spacing w:after="0" w:line="240" w:lineRule="auto"/>
        <w:jc w:val="both"/>
        <w:rPr>
          <w:rFonts w:ascii="Trebuchet MS" w:hAnsi="Trebuchet MS" w:cs="Times New Roman"/>
          <w:b/>
          <w:bCs/>
          <w:sz w:val="24"/>
          <w:szCs w:val="24"/>
        </w:rPr>
      </w:pPr>
      <w:r w:rsidRPr="00C077A1">
        <w:rPr>
          <w:rFonts w:ascii="Trebuchet MS" w:hAnsi="Trebuchet MS" w:cs="Times New Roman"/>
          <w:sz w:val="24"/>
          <w:szCs w:val="24"/>
        </w:rPr>
        <w:t>“</w:t>
      </w:r>
      <w:r w:rsidRPr="00C077A1">
        <w:rPr>
          <w:rFonts w:ascii="Trebuchet MS" w:hAnsi="Trebuchet MS" w:cs="Times New Roman"/>
          <w:b/>
          <w:bCs/>
          <w:sz w:val="24"/>
          <w:szCs w:val="24"/>
        </w:rPr>
        <w:t xml:space="preserve"> Indicatori prestabiliți de realizare:</w:t>
      </w:r>
    </w:p>
    <w:p w:rsidR="00D55B74" w:rsidRPr="00C077A1" w:rsidRDefault="00D55B74" w:rsidP="00E31FFD">
      <w:pPr>
        <w:autoSpaceDE w:val="0"/>
        <w:autoSpaceDN w:val="0"/>
        <w:adjustRightInd w:val="0"/>
        <w:spacing w:after="0" w:line="240" w:lineRule="auto"/>
        <w:jc w:val="both"/>
        <w:rPr>
          <w:rFonts w:ascii="Trebuchet MS" w:hAnsi="Trebuchet MS" w:cs="Times New Roman,Bold"/>
          <w:b/>
          <w:bCs/>
          <w:sz w:val="24"/>
          <w:szCs w:val="24"/>
        </w:rPr>
      </w:pPr>
      <w:r w:rsidRPr="00C077A1">
        <w:rPr>
          <w:rFonts w:ascii="Trebuchet MS" w:hAnsi="Trebuchet MS" w:cs="Times New Roman"/>
          <w:sz w:val="24"/>
          <w:szCs w:val="24"/>
        </w:rPr>
        <w:t xml:space="preserve">- </w:t>
      </w:r>
      <w:r w:rsidRPr="00C077A1">
        <w:rPr>
          <w:rFonts w:ascii="Trebuchet MS" w:hAnsi="Trebuchet MS" w:cs="Times New Roman,Bold"/>
          <w:b/>
          <w:bCs/>
          <w:sz w:val="24"/>
          <w:szCs w:val="24"/>
        </w:rPr>
        <w:t>Număr de noi cercetători în entitatea care beneficiază de sprijin (echivalent normă</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b/>
          <w:bCs/>
          <w:sz w:val="24"/>
          <w:szCs w:val="24"/>
        </w:rPr>
        <w:t>între</w:t>
      </w:r>
      <w:r w:rsidRPr="00C077A1">
        <w:rPr>
          <w:rFonts w:ascii="Trebuchet MS" w:hAnsi="Trebuchet MS" w:cs="Times New Roman,Bold"/>
          <w:b/>
          <w:bCs/>
          <w:sz w:val="24"/>
          <w:szCs w:val="24"/>
        </w:rPr>
        <w:t>agă) – CO24 (obligatoriu)</w:t>
      </w:r>
    </w:p>
    <w:p w:rsidR="00D55B74" w:rsidRPr="00C077A1" w:rsidRDefault="00D55B74" w:rsidP="00E31FFD">
      <w:pPr>
        <w:autoSpaceDE w:val="0"/>
        <w:autoSpaceDN w:val="0"/>
        <w:adjustRightInd w:val="0"/>
        <w:spacing w:after="0" w:line="240" w:lineRule="auto"/>
        <w:jc w:val="both"/>
        <w:rPr>
          <w:rFonts w:ascii="Trebuchet MS" w:hAnsi="Trebuchet MS" w:cs="Times New Roman"/>
          <w:b/>
          <w:bCs/>
          <w:sz w:val="24"/>
          <w:szCs w:val="24"/>
        </w:rPr>
      </w:pPr>
      <w:r w:rsidRPr="00C077A1">
        <w:rPr>
          <w:rFonts w:ascii="Trebuchet MS" w:hAnsi="Trebuchet MS" w:cs="Times New Roman"/>
          <w:sz w:val="24"/>
          <w:szCs w:val="24"/>
        </w:rPr>
        <w:t xml:space="preserve">- </w:t>
      </w:r>
      <w:r w:rsidRPr="00C077A1">
        <w:rPr>
          <w:rFonts w:ascii="Trebuchet MS" w:hAnsi="Trebuchet MS" w:cs="Times New Roman"/>
          <w:b/>
          <w:bCs/>
          <w:sz w:val="24"/>
          <w:szCs w:val="24"/>
        </w:rPr>
        <w:t>Investiții private combinate cu sprijinul public pentru proiecte de inovare sau de C&amp;D  - CO27 (euro) – (obligatoriu doar pentru beneficiarii privați) **</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w:t>
      </w:r>
      <w:r w:rsidRPr="00C077A1">
        <w:rPr>
          <w:rFonts w:ascii="Trebuchet MS" w:hAnsi="Trebuchet MS"/>
        </w:rPr>
        <w:t xml:space="preserve"> </w:t>
      </w:r>
      <w:r w:rsidRPr="00C077A1">
        <w:rPr>
          <w:rFonts w:ascii="Trebuchet MS" w:hAnsi="Trebuchet MS"/>
          <w:b/>
        </w:rPr>
        <w:t>S</w:t>
      </w:r>
      <w:r w:rsidRPr="00C077A1">
        <w:rPr>
          <w:rFonts w:ascii="Trebuchet MS" w:hAnsi="Trebuchet MS" w:cs="Times New Roman"/>
          <w:b/>
          <w:sz w:val="24"/>
          <w:szCs w:val="24"/>
        </w:rPr>
        <w:t>pecialiști din străinătate angajați în proiecte susținute - 3S6(obligatoriu)</w:t>
      </w:r>
    </w:p>
    <w:p w:rsidR="00D55B74" w:rsidRPr="00C077A1" w:rsidRDefault="00D55B74" w:rsidP="00E31FFD">
      <w:pPr>
        <w:autoSpaceDE w:val="0"/>
        <w:autoSpaceDN w:val="0"/>
        <w:adjustRightInd w:val="0"/>
        <w:spacing w:after="0" w:line="240" w:lineRule="auto"/>
        <w:jc w:val="both"/>
        <w:rPr>
          <w:rFonts w:ascii="Trebuchet MS" w:hAnsi="Trebuchet MS" w:cs="Times New Roman"/>
          <w:b/>
          <w:sz w:val="24"/>
          <w:szCs w:val="24"/>
        </w:rPr>
      </w:pPr>
      <w:r w:rsidRPr="00C077A1">
        <w:rPr>
          <w:rFonts w:ascii="Trebuchet MS" w:hAnsi="Trebuchet MS" w:cs="Times New Roman"/>
          <w:sz w:val="24"/>
          <w:szCs w:val="24"/>
        </w:rPr>
        <w:t>-</w:t>
      </w:r>
      <w:r w:rsidRPr="00C077A1">
        <w:rPr>
          <w:rFonts w:ascii="Trebuchet MS" w:hAnsi="Trebuchet MS"/>
        </w:rPr>
        <w:t xml:space="preserve"> </w:t>
      </w:r>
      <w:r w:rsidRPr="00C077A1">
        <w:rPr>
          <w:rFonts w:ascii="Trebuchet MS" w:hAnsi="Trebuchet MS"/>
          <w:b/>
        </w:rPr>
        <w:t>N</w:t>
      </w:r>
      <w:r w:rsidRPr="00C077A1">
        <w:rPr>
          <w:rFonts w:ascii="Trebuchet MS" w:hAnsi="Trebuchet MS" w:cs="Times New Roman"/>
          <w:b/>
          <w:sz w:val="24"/>
          <w:szCs w:val="24"/>
        </w:rPr>
        <w:t xml:space="preserve">umăr de societăți sprijinite – CO01 (obligatoriu </w:t>
      </w:r>
      <w:r w:rsidRPr="00C077A1">
        <w:rPr>
          <w:rFonts w:ascii="Trebuchet MS" w:hAnsi="Trebuchet MS" w:cs="Times New Roman"/>
          <w:b/>
          <w:bCs/>
          <w:sz w:val="24"/>
          <w:szCs w:val="24"/>
        </w:rPr>
        <w:t>doar pentru beneficiarii privați</w:t>
      </w:r>
      <w:r w:rsidRPr="00C077A1">
        <w:rPr>
          <w:rFonts w:ascii="Trebuchet MS" w:hAnsi="Trebuchet MS" w:cs="Times New Roman"/>
          <w:b/>
          <w:sz w:val="24"/>
          <w:szCs w:val="24"/>
        </w:rPr>
        <w:t>)</w:t>
      </w:r>
    </w:p>
    <w:p w:rsidR="00D55B74" w:rsidRPr="00C077A1" w:rsidRDefault="00D55B74" w:rsidP="00E31FFD">
      <w:pPr>
        <w:autoSpaceDE w:val="0"/>
        <w:autoSpaceDN w:val="0"/>
        <w:adjustRightInd w:val="0"/>
        <w:spacing w:after="0" w:line="240" w:lineRule="auto"/>
        <w:jc w:val="both"/>
        <w:rPr>
          <w:rFonts w:ascii="Trebuchet MS" w:hAnsi="Trebuchet MS" w:cs="Times New Roman"/>
          <w:b/>
          <w:bCs/>
          <w:sz w:val="24"/>
          <w:szCs w:val="24"/>
        </w:rPr>
      </w:pPr>
    </w:p>
    <w:p w:rsidR="00541572" w:rsidRPr="00C077A1" w:rsidRDefault="00541572" w:rsidP="00E31FFD">
      <w:pPr>
        <w:autoSpaceDE w:val="0"/>
        <w:autoSpaceDN w:val="0"/>
        <w:adjustRightInd w:val="0"/>
        <w:spacing w:after="0" w:line="240" w:lineRule="auto"/>
        <w:jc w:val="both"/>
        <w:rPr>
          <w:rFonts w:ascii="Trebuchet MS" w:hAnsi="Trebuchet MS" w:cs="Times New Roman"/>
          <w:b/>
          <w:bCs/>
          <w:sz w:val="24"/>
          <w:szCs w:val="24"/>
        </w:rPr>
      </w:pPr>
    </w:p>
    <w:p w:rsidR="00541572" w:rsidRPr="00C077A1" w:rsidRDefault="00541572" w:rsidP="00E31FFD">
      <w:pPr>
        <w:autoSpaceDE w:val="0"/>
        <w:autoSpaceDN w:val="0"/>
        <w:adjustRightInd w:val="0"/>
        <w:spacing w:after="0" w:line="240" w:lineRule="auto"/>
        <w:jc w:val="both"/>
        <w:rPr>
          <w:rFonts w:ascii="Trebuchet MS" w:hAnsi="Trebuchet MS" w:cs="Times New Roman"/>
          <w:b/>
          <w:bCs/>
          <w:sz w:val="24"/>
          <w:szCs w:val="24"/>
        </w:rPr>
      </w:pPr>
    </w:p>
    <w:p w:rsidR="00D55B74" w:rsidRPr="00C077A1" w:rsidRDefault="00D55B74" w:rsidP="00E31FFD">
      <w:pPr>
        <w:autoSpaceDE w:val="0"/>
        <w:autoSpaceDN w:val="0"/>
        <w:adjustRightInd w:val="0"/>
        <w:spacing w:after="0" w:line="240" w:lineRule="auto"/>
        <w:jc w:val="both"/>
        <w:rPr>
          <w:rFonts w:ascii="Trebuchet MS" w:hAnsi="Trebuchet MS" w:cs="Times New Roman"/>
          <w:b/>
          <w:bCs/>
          <w:sz w:val="24"/>
          <w:szCs w:val="24"/>
        </w:rPr>
      </w:pPr>
      <w:r w:rsidRPr="00C077A1">
        <w:rPr>
          <w:rFonts w:ascii="Trebuchet MS" w:hAnsi="Trebuchet MS" w:cs="Times New Roman"/>
          <w:b/>
          <w:bCs/>
          <w:sz w:val="24"/>
          <w:szCs w:val="24"/>
        </w:rPr>
        <w:lastRenderedPageBreak/>
        <w:t>Indicatori suplimentari de realizare</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Cereri de brevete rezultate din proiect (număr) – publicate în BOPI (sau în reviste echivalente</w:t>
      </w:r>
      <w:r w:rsidR="00541572" w:rsidRPr="00C077A1">
        <w:rPr>
          <w:rFonts w:ascii="Trebuchet MS" w:hAnsi="Trebuchet MS" w:cs="Times New Roman"/>
          <w:sz w:val="24"/>
          <w:szCs w:val="24"/>
        </w:rPr>
        <w:t xml:space="preserve"> </w:t>
      </w:r>
      <w:r w:rsidRPr="00C077A1">
        <w:rPr>
          <w:rFonts w:ascii="Trebuchet MS" w:hAnsi="Trebuchet MS" w:cs="Times New Roman"/>
          <w:sz w:val="24"/>
          <w:szCs w:val="24"/>
        </w:rPr>
        <w:t>din alte țări)</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-Valoarea contribuției private în proiect eligibile si neeligibile – doar pentru beneficiarii privați (lei)</w:t>
      </w:r>
    </w:p>
    <w:p w:rsidR="00D55B74" w:rsidRPr="00C077A1" w:rsidRDefault="00D55B74" w:rsidP="00E31FFD">
      <w:pPr>
        <w:autoSpaceDE w:val="0"/>
        <w:autoSpaceDN w:val="0"/>
        <w:adjustRightInd w:val="0"/>
        <w:spacing w:after="0" w:line="240" w:lineRule="auto"/>
        <w:jc w:val="both"/>
        <w:rPr>
          <w:rFonts w:ascii="Trebuchet MS" w:hAnsi="Trebuchet MS" w:cs="Times New Roman"/>
          <w:b/>
          <w:bCs/>
          <w:sz w:val="24"/>
          <w:szCs w:val="24"/>
        </w:rPr>
      </w:pPr>
    </w:p>
    <w:p w:rsidR="00D55B74" w:rsidRPr="00C077A1" w:rsidRDefault="00D55B74" w:rsidP="00E31FFD">
      <w:pPr>
        <w:autoSpaceDE w:val="0"/>
        <w:autoSpaceDN w:val="0"/>
        <w:adjustRightInd w:val="0"/>
        <w:spacing w:after="0" w:line="240" w:lineRule="auto"/>
        <w:jc w:val="both"/>
        <w:rPr>
          <w:rFonts w:ascii="Trebuchet MS" w:hAnsi="Trebuchet MS" w:cs="Times New Roman"/>
          <w:b/>
          <w:bCs/>
          <w:sz w:val="24"/>
          <w:szCs w:val="24"/>
        </w:rPr>
      </w:pPr>
      <w:r w:rsidRPr="00C077A1">
        <w:rPr>
          <w:rFonts w:ascii="Trebuchet MS" w:hAnsi="Trebuchet MS" w:cs="Times New Roman"/>
          <w:b/>
          <w:bCs/>
          <w:sz w:val="24"/>
          <w:szCs w:val="24"/>
        </w:rPr>
        <w:t>Indicator prestabilit de rezultat - obligatoriu</w:t>
      </w:r>
    </w:p>
    <w:p w:rsidR="00D55B74" w:rsidRPr="00C077A1" w:rsidRDefault="00D55B74" w:rsidP="00E31FFD">
      <w:pPr>
        <w:spacing w:after="0"/>
        <w:jc w:val="both"/>
        <w:rPr>
          <w:rFonts w:ascii="Trebuchet MS" w:hAnsi="Trebuchet MS" w:cs="Times New Roman"/>
          <w:i/>
          <w:sz w:val="24"/>
          <w:szCs w:val="24"/>
        </w:rPr>
      </w:pPr>
      <w:r w:rsidRPr="00C077A1">
        <w:rPr>
          <w:rFonts w:ascii="Trebuchet MS" w:hAnsi="Trebuchet MS" w:cs="Times New Roman"/>
          <w:b/>
          <w:bCs/>
          <w:sz w:val="24"/>
          <w:szCs w:val="24"/>
        </w:rPr>
        <w:t>-</w:t>
      </w:r>
      <w:r w:rsidRPr="00C077A1">
        <w:rPr>
          <w:rFonts w:ascii="Trebuchet MS" w:hAnsi="Trebuchet MS"/>
        </w:rPr>
        <w:t xml:space="preserve"> </w:t>
      </w:r>
      <w:r w:rsidRPr="00C077A1">
        <w:rPr>
          <w:rFonts w:ascii="Trebuchet MS" w:hAnsi="Trebuchet MS" w:cs="Times New Roman"/>
          <w:b/>
          <w:bCs/>
          <w:sz w:val="24"/>
          <w:szCs w:val="24"/>
        </w:rPr>
        <w:t>Număr de proiecte depuse la Programul cadru al UE Orizont 2020 sau alte programe internaționale – 3Sxx***</w:t>
      </w:r>
    </w:p>
    <w:p w:rsidR="00D55B74" w:rsidRPr="00C077A1" w:rsidRDefault="00D55B74" w:rsidP="00E31FFD">
      <w:pPr>
        <w:spacing w:after="120"/>
        <w:jc w:val="both"/>
        <w:rPr>
          <w:rFonts w:ascii="Trebuchet MS" w:hAnsi="Trebuchet MS" w:cs="Times New Roman"/>
          <w:b/>
          <w:bCs/>
          <w:sz w:val="24"/>
          <w:szCs w:val="24"/>
        </w:rPr>
      </w:pPr>
    </w:p>
    <w:p w:rsidR="00D55B74" w:rsidRPr="00C077A1" w:rsidRDefault="00D55B74" w:rsidP="00E31FFD">
      <w:pPr>
        <w:spacing w:after="0"/>
        <w:jc w:val="both"/>
        <w:rPr>
          <w:rFonts w:ascii="Trebuchet MS" w:hAnsi="Trebuchet MS" w:cs="Times New Roman"/>
          <w:b/>
          <w:bCs/>
          <w:sz w:val="24"/>
          <w:szCs w:val="24"/>
        </w:rPr>
      </w:pPr>
      <w:r w:rsidRPr="00C077A1">
        <w:rPr>
          <w:rFonts w:ascii="Trebuchet MS" w:hAnsi="Trebuchet MS" w:cs="Times New Roman"/>
          <w:b/>
          <w:bCs/>
          <w:sz w:val="24"/>
          <w:szCs w:val="24"/>
        </w:rPr>
        <w:t>Indicatori suplimentari de rezultat</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Publicații științifice rezultate din proiect (număr articole)</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xml:space="preserve">- Co-publicații științifice public-private (număr articole) </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Număr propuneri de proiecte depuse pentru Orizont 2020</w:t>
      </w:r>
    </w:p>
    <w:p w:rsidR="00D55B74" w:rsidRPr="00C077A1" w:rsidRDefault="00541572"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xml:space="preserve">- </w:t>
      </w:r>
      <w:r w:rsidR="00D55B74" w:rsidRPr="00C077A1">
        <w:rPr>
          <w:rFonts w:ascii="Trebuchet MS" w:hAnsi="Trebuchet MS" w:cs="Times New Roman"/>
          <w:sz w:val="24"/>
          <w:szCs w:val="24"/>
        </w:rPr>
        <w:t>Valoare proiecte contractate cu Orizont 2020 (euro)</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p>
    <w:p w:rsidR="00D55B74" w:rsidRPr="00C077A1" w:rsidRDefault="00D55B74" w:rsidP="00E31FFD">
      <w:pPr>
        <w:pStyle w:val="BodyText2"/>
        <w:spacing w:line="240" w:lineRule="auto"/>
        <w:jc w:val="both"/>
        <w:rPr>
          <w:rFonts w:ascii="Trebuchet MS" w:hAnsi="Trebuchet MS" w:cs="Times New Roman"/>
          <w:sz w:val="24"/>
          <w:szCs w:val="24"/>
        </w:rPr>
      </w:pPr>
      <w:r w:rsidRPr="00C077A1">
        <w:rPr>
          <w:rFonts w:ascii="Trebuchet MS" w:hAnsi="Trebuchet MS" w:cs="Times New Roman"/>
          <w:sz w:val="24"/>
          <w:szCs w:val="24"/>
        </w:rPr>
        <w:t>*) Posturi nou create pentru activități de cercetare-dezvoltare. Posturile trebuie să fie o consecință a implementării sau finalizării proiectului. Posturile trebuie să fie ocupate și să crească numărul total al posturilor de cercetare din organizația/ întreprinderea respectivă.</w:t>
      </w:r>
    </w:p>
    <w:p w:rsidR="00D55B74" w:rsidRPr="00C077A1" w:rsidRDefault="00D55B74" w:rsidP="00E31FFD">
      <w:pPr>
        <w:pStyle w:val="BodyText2"/>
        <w:spacing w:line="240" w:lineRule="auto"/>
        <w:jc w:val="both"/>
        <w:rPr>
          <w:rFonts w:ascii="Trebuchet MS" w:hAnsi="Trebuchet MS" w:cs="Times New Roman"/>
        </w:rPr>
      </w:pPr>
      <w:r w:rsidRPr="00C077A1">
        <w:rPr>
          <w:rFonts w:ascii="Trebuchet MS" w:hAnsi="Trebuchet MS" w:cs="Times New Roman"/>
          <w:sz w:val="24"/>
          <w:szCs w:val="24"/>
        </w:rPr>
        <w:t>**) Valoarea acestui indicator se va completa în MySMIS din câmpul aferent indicatorului „</w:t>
      </w:r>
      <w:r w:rsidRPr="00C077A1">
        <w:rPr>
          <w:rFonts w:ascii="Trebuchet MS" w:hAnsi="Trebuchet MS" w:cs="Times New Roman"/>
          <w:i/>
          <w:sz w:val="24"/>
          <w:szCs w:val="24"/>
        </w:rPr>
        <w:t xml:space="preserve">Valoarea contribuției private în proiect eligibile </w:t>
      </w:r>
      <w:r w:rsidR="00D82761" w:rsidRPr="00C077A1">
        <w:rPr>
          <w:rFonts w:ascii="Trebuchet MS" w:hAnsi="Trebuchet MS" w:cs="Times New Roman"/>
          <w:i/>
          <w:sz w:val="24"/>
          <w:szCs w:val="24"/>
        </w:rPr>
        <w:t>ș</w:t>
      </w:r>
      <w:r w:rsidRPr="00C077A1">
        <w:rPr>
          <w:rFonts w:ascii="Trebuchet MS" w:hAnsi="Trebuchet MS" w:cs="Times New Roman"/>
          <w:i/>
          <w:sz w:val="24"/>
          <w:szCs w:val="24"/>
        </w:rPr>
        <w:t>i neeligibile (lei) – doar pentru beneficiarii privați</w:t>
      </w:r>
      <w:r w:rsidRPr="00C077A1">
        <w:rPr>
          <w:rFonts w:ascii="Trebuchet MS" w:hAnsi="Trebuchet MS" w:cs="Times New Roman"/>
        </w:rPr>
        <w:t>”, transformarea valorii din lei în euro se va face la cursul inforeuro din luna depunerii proiectului.</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rPr>
        <w:t xml:space="preserve">***) </w:t>
      </w:r>
      <w:r w:rsidRPr="00C077A1">
        <w:rPr>
          <w:rFonts w:ascii="Trebuchet MS" w:hAnsi="Trebuchet MS" w:cs="Times New Roman"/>
          <w:sz w:val="24"/>
          <w:szCs w:val="24"/>
        </w:rPr>
        <w:t xml:space="preserve">Valoarea acestui indicator se va completa în MySMIS din câmpurile aferente indicatorilor suplimentari </w:t>
      </w:r>
      <w:r w:rsidRPr="00C077A1">
        <w:rPr>
          <w:rFonts w:ascii="Trebuchet MS" w:hAnsi="Trebuchet MS" w:cs="Times New Roman"/>
          <w:i/>
          <w:sz w:val="24"/>
          <w:szCs w:val="24"/>
        </w:rPr>
        <w:t>Număr propuneri de proiecte depuse pentru Orizont 2020 și/sau Valoare proiecte contractate cu Orizont 2020 (euro).</w:t>
      </w:r>
      <w:r w:rsidRPr="00C077A1">
        <w:rPr>
          <w:rFonts w:ascii="Trebuchet MS" w:hAnsi="Trebuchet MS" w:cs="Times New Roman"/>
          <w:sz w:val="24"/>
          <w:szCs w:val="24"/>
        </w:rPr>
        <w:t xml:space="preserve"> </w:t>
      </w:r>
    </w:p>
    <w:p w:rsidR="00D55B74" w:rsidRPr="00C077A1" w:rsidRDefault="00D55B74" w:rsidP="00E31FFD">
      <w:pPr>
        <w:pStyle w:val="BodyText2"/>
        <w:spacing w:line="240" w:lineRule="auto"/>
        <w:jc w:val="both"/>
        <w:rPr>
          <w:rFonts w:ascii="Trebuchet MS" w:hAnsi="Trebuchet MS" w:cs="Times New Roman"/>
        </w:rPr>
      </w:pPr>
    </w:p>
    <w:p w:rsidR="00D55B74" w:rsidRPr="00C077A1" w:rsidRDefault="00D55B74" w:rsidP="00E31FFD">
      <w:pPr>
        <w:pStyle w:val="BodyText2"/>
        <w:spacing w:line="240" w:lineRule="auto"/>
        <w:jc w:val="both"/>
        <w:rPr>
          <w:rFonts w:ascii="Trebuchet MS" w:hAnsi="Trebuchet MS" w:cs="Times New Roman"/>
          <w:sz w:val="24"/>
          <w:szCs w:val="24"/>
        </w:rPr>
      </w:pPr>
      <w:r w:rsidRPr="00C077A1">
        <w:rPr>
          <w:rFonts w:ascii="Trebuchet MS" w:hAnsi="Trebuchet MS" w:cs="Times New Roman"/>
          <w:sz w:val="24"/>
          <w:szCs w:val="24"/>
        </w:rPr>
        <w:t>Beneficiarul va transmite OI Cercetare pe toată durata de implementare a proiectului rapoarte trimestriale de progres tehnic.</w:t>
      </w:r>
    </w:p>
    <w:p w:rsidR="00D55B74" w:rsidRPr="00C077A1" w:rsidRDefault="00D55B74" w:rsidP="00E31FFD">
      <w:pPr>
        <w:pStyle w:val="BodyText2"/>
        <w:spacing w:line="240" w:lineRule="auto"/>
        <w:jc w:val="both"/>
        <w:rPr>
          <w:rFonts w:ascii="Trebuchet MS" w:hAnsi="Trebuchet MS" w:cs="Times New Roman"/>
          <w:sz w:val="24"/>
          <w:szCs w:val="24"/>
        </w:rPr>
      </w:pPr>
      <w:r w:rsidRPr="00C077A1">
        <w:rPr>
          <w:rFonts w:ascii="Trebuchet MS" w:hAnsi="Trebuchet MS" w:cs="Times New Roman"/>
          <w:sz w:val="24"/>
          <w:szCs w:val="24"/>
        </w:rPr>
        <w:t>Realizarea indicatorilor este monitorizată pe parcursul proiectului şi atingerea valorilor indicatorilor este obligatorie.</w:t>
      </w:r>
    </w:p>
    <w:p w:rsidR="00D55B74" w:rsidRPr="00C077A1" w:rsidRDefault="00D55B74" w:rsidP="00E31FFD">
      <w:pPr>
        <w:pStyle w:val="BodyText2"/>
        <w:spacing w:line="240" w:lineRule="auto"/>
        <w:jc w:val="both"/>
        <w:rPr>
          <w:rFonts w:ascii="Trebuchet MS" w:hAnsi="Trebuchet MS" w:cs="Times New Roman"/>
          <w:sz w:val="24"/>
          <w:szCs w:val="24"/>
        </w:rPr>
      </w:pPr>
      <w:r w:rsidRPr="00C077A1">
        <w:rPr>
          <w:rFonts w:ascii="Trebuchet MS" w:hAnsi="Trebuchet MS" w:cs="Times New Roman"/>
          <w:sz w:val="24"/>
          <w:szCs w:val="24"/>
        </w:rPr>
        <w:t>În contractul de finanțare se prevede că, în raport cu obligația asumată de către Beneficiar, în situația în care proiectul nu realizează integral indicatorii asumați prin contract, finanțarea nerambursabilă acordată va fi redusă proporțional, cu excepția cazurilor temeinic justificate.”</w:t>
      </w:r>
    </w:p>
    <w:p w:rsidR="00D839A2" w:rsidRPr="00C077A1" w:rsidRDefault="00D839A2" w:rsidP="00E31FFD">
      <w:pPr>
        <w:spacing w:after="120"/>
        <w:jc w:val="both"/>
        <w:rPr>
          <w:rFonts w:ascii="Trebuchet MS" w:hAnsi="Trebuchet MS" w:cs="Times New Roman"/>
          <w:sz w:val="24"/>
          <w:szCs w:val="24"/>
        </w:rPr>
      </w:pPr>
    </w:p>
    <w:p w:rsidR="00F04B4A" w:rsidRPr="00C077A1" w:rsidRDefault="00BF3B40" w:rsidP="00E31FFD">
      <w:pPr>
        <w:pStyle w:val="BodyText2"/>
        <w:spacing w:line="240" w:lineRule="auto"/>
        <w:jc w:val="both"/>
        <w:rPr>
          <w:rFonts w:ascii="Trebuchet MS" w:hAnsi="Trebuchet MS" w:cs="Times New Roman"/>
          <w:sz w:val="24"/>
          <w:szCs w:val="24"/>
        </w:rPr>
      </w:pPr>
      <w:r w:rsidRPr="00C077A1">
        <w:rPr>
          <w:rFonts w:ascii="Trebuchet MS" w:hAnsi="Trebuchet MS" w:cs="Times New Roman"/>
          <w:b/>
          <w:sz w:val="24"/>
          <w:szCs w:val="24"/>
        </w:rPr>
        <w:t>2.</w:t>
      </w:r>
      <w:r w:rsidRPr="00C077A1">
        <w:rPr>
          <w:rFonts w:ascii="Trebuchet MS" w:hAnsi="Trebuchet MS" w:cs="Times New Roman"/>
          <w:sz w:val="24"/>
          <w:szCs w:val="24"/>
        </w:rPr>
        <w:t xml:space="preserve"> </w:t>
      </w:r>
      <w:r w:rsidR="00680272" w:rsidRPr="00C077A1">
        <w:rPr>
          <w:rFonts w:ascii="Trebuchet MS" w:hAnsi="Trebuchet MS" w:cs="Times New Roman"/>
          <w:sz w:val="24"/>
          <w:szCs w:val="24"/>
        </w:rPr>
        <w:t>La</w:t>
      </w:r>
      <w:r w:rsidR="00615A69" w:rsidRPr="00C077A1">
        <w:rPr>
          <w:rFonts w:ascii="Trebuchet MS" w:hAnsi="Trebuchet MS" w:cs="Times New Roman"/>
          <w:sz w:val="24"/>
          <w:szCs w:val="24"/>
        </w:rPr>
        <w:t xml:space="preserve"> </w:t>
      </w:r>
      <w:r w:rsidR="00680272" w:rsidRPr="00C077A1">
        <w:rPr>
          <w:rFonts w:ascii="Trebuchet MS" w:hAnsi="Trebuchet MS" w:cs="Times New Roman"/>
          <w:b/>
          <w:sz w:val="24"/>
          <w:szCs w:val="24"/>
        </w:rPr>
        <w:t>Secţiunea</w:t>
      </w:r>
      <w:r w:rsidR="00615A69" w:rsidRPr="00C077A1">
        <w:rPr>
          <w:rFonts w:ascii="Trebuchet MS" w:hAnsi="Trebuchet MS" w:cs="Times New Roman"/>
          <w:b/>
          <w:sz w:val="24"/>
          <w:szCs w:val="24"/>
        </w:rPr>
        <w:t xml:space="preserve"> F</w:t>
      </w:r>
      <w:r w:rsidR="00615A69" w:rsidRPr="00C077A1">
        <w:rPr>
          <w:rFonts w:ascii="Trebuchet MS" w:hAnsi="Trebuchet MS" w:cs="Times New Roman"/>
          <w:sz w:val="24"/>
          <w:szCs w:val="24"/>
        </w:rPr>
        <w:t xml:space="preserve"> din Anexa 1 la Ghidul Solicitantului </w:t>
      </w:r>
      <w:r w:rsidRPr="00C077A1">
        <w:rPr>
          <w:rFonts w:ascii="Trebuchet MS" w:hAnsi="Trebuchet MS" w:cs="Times New Roman"/>
          <w:sz w:val="24"/>
          <w:szCs w:val="24"/>
        </w:rPr>
        <w:t xml:space="preserve">“Proiecte de investiții pentru instituții publice CD/ universități”, Acțiunea 1.1.1. „Mari infrastructuri”, </w:t>
      </w:r>
      <w:r w:rsidR="00F04B4A" w:rsidRPr="00C077A1">
        <w:rPr>
          <w:rFonts w:ascii="Trebuchet MS" w:hAnsi="Trebuchet MS" w:cs="Times New Roman"/>
          <w:sz w:val="24"/>
          <w:szCs w:val="24"/>
        </w:rPr>
        <w:t>cap.4 „Indicații specifice privind completarea Cererii de Finanțare pentru acest tip de proiect”,  tabelul de la punctul 5 “Indicatori”, pagina F-26:</w:t>
      </w:r>
    </w:p>
    <w:tbl>
      <w:tblPr>
        <w:tblStyle w:val="TableGrid"/>
        <w:tblW w:w="0" w:type="auto"/>
        <w:tblLook w:val="04A0" w:firstRow="1" w:lastRow="0" w:firstColumn="1" w:lastColumn="0" w:noHBand="0" w:noVBand="1"/>
      </w:tblPr>
      <w:tblGrid>
        <w:gridCol w:w="9424"/>
      </w:tblGrid>
      <w:tr w:rsidR="00F04B4A" w:rsidRPr="00C077A1" w:rsidTr="00F04B4A">
        <w:tc>
          <w:tcPr>
            <w:tcW w:w="10054" w:type="dxa"/>
          </w:tcPr>
          <w:p w:rsidR="00F04B4A" w:rsidRDefault="00F04B4A" w:rsidP="00E31FFD">
            <w:pPr>
              <w:autoSpaceDE w:val="0"/>
              <w:autoSpaceDN w:val="0"/>
              <w:adjustRightInd w:val="0"/>
              <w:jc w:val="both"/>
              <w:rPr>
                <w:rFonts w:ascii="Trebuchet MS" w:hAnsi="Trebuchet MS" w:cs="Times New Roman"/>
                <w:sz w:val="24"/>
                <w:szCs w:val="24"/>
              </w:rPr>
            </w:pPr>
            <w:r w:rsidRPr="00C077A1">
              <w:rPr>
                <w:rFonts w:ascii="Trebuchet MS" w:hAnsi="Trebuchet MS" w:cs="Times New Roman"/>
                <w:sz w:val="24"/>
                <w:szCs w:val="24"/>
              </w:rPr>
              <w:t>Indicatori de realizare (la alegere)</w:t>
            </w:r>
          </w:p>
          <w:p w:rsidR="00E31FFD" w:rsidRPr="00C077A1" w:rsidRDefault="00E31FFD" w:rsidP="00E31FFD">
            <w:pPr>
              <w:autoSpaceDE w:val="0"/>
              <w:autoSpaceDN w:val="0"/>
              <w:adjustRightInd w:val="0"/>
              <w:jc w:val="both"/>
              <w:rPr>
                <w:rFonts w:ascii="Trebuchet MS" w:hAnsi="Trebuchet MS" w:cs="Times New Roman"/>
                <w:sz w:val="24"/>
                <w:szCs w:val="24"/>
              </w:rPr>
            </w:pPr>
          </w:p>
        </w:tc>
      </w:tr>
      <w:tr w:rsidR="00F42C39" w:rsidRPr="00C077A1" w:rsidTr="00F42C39">
        <w:trPr>
          <w:trHeight w:val="671"/>
        </w:trPr>
        <w:tc>
          <w:tcPr>
            <w:tcW w:w="10054" w:type="dxa"/>
          </w:tcPr>
          <w:p w:rsidR="00F42C39" w:rsidRPr="00C077A1" w:rsidRDefault="00F42C39" w:rsidP="00E31FFD">
            <w:pPr>
              <w:autoSpaceDE w:val="0"/>
              <w:autoSpaceDN w:val="0"/>
              <w:adjustRightInd w:val="0"/>
              <w:jc w:val="both"/>
              <w:rPr>
                <w:rFonts w:ascii="Trebuchet MS" w:hAnsi="Trebuchet MS" w:cs="Times New Roman,Bold"/>
                <w:b/>
                <w:bCs/>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Bold"/>
                <w:b/>
                <w:bCs/>
                <w:sz w:val="24"/>
                <w:szCs w:val="24"/>
              </w:rPr>
              <w:t xml:space="preserve">Numărul de cercetători care lucrează în departamentele cu facilitați îmbunătățite (locuri de muncă noi și menținute) – </w:t>
            </w:r>
            <w:r w:rsidRPr="00C077A1">
              <w:rPr>
                <w:rFonts w:ascii="Trebuchet MS" w:hAnsi="Trebuchet MS" w:cs="Times New Roman"/>
                <w:b/>
                <w:bCs/>
                <w:sz w:val="24"/>
                <w:szCs w:val="24"/>
              </w:rPr>
              <w:t>echiva</w:t>
            </w:r>
            <w:r w:rsidRPr="00C077A1">
              <w:rPr>
                <w:rFonts w:ascii="Trebuchet MS" w:hAnsi="Trebuchet MS" w:cs="Times New Roman,Bold"/>
                <w:b/>
                <w:bCs/>
                <w:sz w:val="24"/>
                <w:szCs w:val="24"/>
              </w:rPr>
              <w:t>lent normă întreagă</w:t>
            </w:r>
          </w:p>
        </w:tc>
      </w:tr>
      <w:tr w:rsidR="00F42C39" w:rsidRPr="00C077A1" w:rsidTr="00A04785">
        <w:trPr>
          <w:trHeight w:val="562"/>
        </w:trPr>
        <w:tc>
          <w:tcPr>
            <w:tcW w:w="10054" w:type="dxa"/>
          </w:tcPr>
          <w:p w:rsidR="00F42C39" w:rsidRPr="00C077A1" w:rsidRDefault="00F42C39" w:rsidP="00E31FFD">
            <w:pPr>
              <w:autoSpaceDE w:val="0"/>
              <w:autoSpaceDN w:val="0"/>
              <w:adjustRightInd w:val="0"/>
              <w:jc w:val="both"/>
              <w:rPr>
                <w:rFonts w:ascii="Trebuchet MS" w:hAnsi="Trebuchet MS" w:cs="Times New Roman,Bold"/>
                <w:b/>
                <w:bCs/>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Bold"/>
                <w:b/>
                <w:bCs/>
                <w:sz w:val="24"/>
                <w:szCs w:val="24"/>
              </w:rPr>
              <w:t xml:space="preserve">Număr de noi cercetători care lucrează în entitatea sprijinită (locuri de muncă nou create) </w:t>
            </w:r>
            <w:r w:rsidRPr="00C077A1">
              <w:rPr>
                <w:rFonts w:ascii="Trebuchet MS" w:hAnsi="Trebuchet MS" w:cs="Times New Roman"/>
                <w:b/>
                <w:bCs/>
                <w:sz w:val="24"/>
                <w:szCs w:val="24"/>
              </w:rPr>
              <w:t xml:space="preserve">- </w:t>
            </w:r>
            <w:r w:rsidRPr="00C077A1">
              <w:rPr>
                <w:rFonts w:ascii="Trebuchet MS" w:hAnsi="Trebuchet MS" w:cs="Times New Roman,Bold"/>
                <w:b/>
                <w:bCs/>
                <w:sz w:val="24"/>
                <w:szCs w:val="24"/>
              </w:rPr>
              <w:t>echivalent norma întreagă</w:t>
            </w:r>
          </w:p>
          <w:p w:rsidR="00D82761" w:rsidRPr="00C077A1" w:rsidRDefault="00D82761" w:rsidP="00E31FFD">
            <w:pPr>
              <w:autoSpaceDE w:val="0"/>
              <w:autoSpaceDN w:val="0"/>
              <w:adjustRightInd w:val="0"/>
              <w:jc w:val="both"/>
              <w:rPr>
                <w:rFonts w:ascii="Trebuchet MS" w:hAnsi="Trebuchet MS" w:cs="Times New Roman,Bold"/>
                <w:b/>
                <w:bCs/>
                <w:sz w:val="24"/>
                <w:szCs w:val="24"/>
              </w:rPr>
            </w:pPr>
          </w:p>
        </w:tc>
      </w:tr>
      <w:tr w:rsidR="00F04B4A" w:rsidRPr="00C077A1" w:rsidTr="00F04B4A">
        <w:tc>
          <w:tcPr>
            <w:tcW w:w="10054" w:type="dxa"/>
          </w:tcPr>
          <w:p w:rsidR="00F04B4A" w:rsidRPr="00C077A1" w:rsidRDefault="00F04B4A" w:rsidP="00E31FFD">
            <w:pPr>
              <w:autoSpaceDE w:val="0"/>
              <w:autoSpaceDN w:val="0"/>
              <w:adjustRightInd w:val="0"/>
              <w:jc w:val="both"/>
              <w:rPr>
                <w:rFonts w:ascii="Trebuchet MS" w:hAnsi="Trebuchet MS" w:cs="Times New Roman"/>
                <w:sz w:val="24"/>
                <w:szCs w:val="24"/>
              </w:rPr>
            </w:pPr>
            <w:r w:rsidRPr="00C077A1">
              <w:rPr>
                <w:rFonts w:ascii="Trebuchet MS" w:hAnsi="Trebuchet MS" w:cs="Wingdings"/>
                <w:sz w:val="24"/>
                <w:szCs w:val="24"/>
              </w:rPr>
              <w:lastRenderedPageBreak/>
              <w:t></w:t>
            </w:r>
            <w:r w:rsidRPr="00C077A1">
              <w:rPr>
                <w:rFonts w:ascii="Trebuchet MS" w:hAnsi="Trebuchet MS" w:cs="Wingdings"/>
                <w:sz w:val="24"/>
                <w:szCs w:val="24"/>
              </w:rPr>
              <w:t></w:t>
            </w:r>
            <w:r w:rsidRPr="00C077A1">
              <w:rPr>
                <w:rFonts w:ascii="Trebuchet MS" w:hAnsi="Trebuchet MS" w:cs="Times New Roman"/>
                <w:sz w:val="24"/>
                <w:szCs w:val="24"/>
              </w:rPr>
              <w:t>Locuri noi de muncă, altele decât CD, în entitatea sprijinită</w:t>
            </w:r>
          </w:p>
        </w:tc>
      </w:tr>
      <w:tr w:rsidR="00F04B4A" w:rsidRPr="00C077A1" w:rsidTr="00F04B4A">
        <w:tc>
          <w:tcPr>
            <w:tcW w:w="10054" w:type="dxa"/>
          </w:tcPr>
          <w:p w:rsidR="00F04B4A" w:rsidRPr="00C077A1" w:rsidRDefault="00F04B4A" w:rsidP="00E31FFD">
            <w:pPr>
              <w:autoSpaceDE w:val="0"/>
              <w:autoSpaceDN w:val="0"/>
              <w:adjustRightInd w:val="0"/>
              <w:jc w:val="both"/>
              <w:rPr>
                <w:rFonts w:ascii="Trebuchet MS" w:hAnsi="Trebuchet MS" w:cs="Times New Roman"/>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
                <w:sz w:val="24"/>
                <w:szCs w:val="24"/>
              </w:rPr>
              <w:t>Laboratoare CD modernizate ca urmare a proiectului (număr)</w:t>
            </w:r>
          </w:p>
        </w:tc>
      </w:tr>
      <w:tr w:rsidR="00F04B4A" w:rsidRPr="00C077A1" w:rsidTr="00F04B4A">
        <w:tc>
          <w:tcPr>
            <w:tcW w:w="10054" w:type="dxa"/>
          </w:tcPr>
          <w:p w:rsidR="00F04B4A" w:rsidRPr="00C077A1" w:rsidRDefault="00F04B4A" w:rsidP="00E31FFD">
            <w:pPr>
              <w:autoSpaceDE w:val="0"/>
              <w:autoSpaceDN w:val="0"/>
              <w:adjustRightInd w:val="0"/>
              <w:jc w:val="both"/>
              <w:rPr>
                <w:rFonts w:ascii="Trebuchet MS" w:hAnsi="Trebuchet MS" w:cs="Times New Roman"/>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
                <w:sz w:val="24"/>
                <w:szCs w:val="24"/>
              </w:rPr>
              <w:t>Laboratoare CD nou create prin proiect (număr)</w:t>
            </w:r>
          </w:p>
        </w:tc>
      </w:tr>
      <w:tr w:rsidR="00F04B4A" w:rsidRPr="00C077A1" w:rsidTr="00F04B4A">
        <w:tc>
          <w:tcPr>
            <w:tcW w:w="10054" w:type="dxa"/>
          </w:tcPr>
          <w:p w:rsidR="00F04B4A" w:rsidRPr="00C077A1" w:rsidRDefault="00F04B4A" w:rsidP="00E31FFD">
            <w:pPr>
              <w:autoSpaceDE w:val="0"/>
              <w:autoSpaceDN w:val="0"/>
              <w:adjustRightInd w:val="0"/>
              <w:jc w:val="both"/>
              <w:rPr>
                <w:rFonts w:ascii="Trebuchet MS" w:hAnsi="Trebuchet MS" w:cs="Times New Roman"/>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
                <w:sz w:val="24"/>
                <w:szCs w:val="24"/>
              </w:rPr>
              <w:t xml:space="preserve">Echipamente CD în valoare de peste 100.000 euro </w:t>
            </w:r>
            <w:r w:rsidR="00680272" w:rsidRPr="00C077A1">
              <w:rPr>
                <w:rFonts w:ascii="Trebuchet MS" w:hAnsi="Trebuchet MS" w:cs="Times New Roman"/>
                <w:sz w:val="24"/>
                <w:szCs w:val="24"/>
              </w:rPr>
              <w:t>achiziționate</w:t>
            </w:r>
            <w:r w:rsidRPr="00C077A1">
              <w:rPr>
                <w:rFonts w:ascii="Trebuchet MS" w:hAnsi="Trebuchet MS" w:cs="Times New Roman"/>
                <w:sz w:val="24"/>
                <w:szCs w:val="24"/>
              </w:rPr>
              <w:t xml:space="preserve"> pe</w:t>
            </w:r>
            <w:r w:rsidR="00853AFF" w:rsidRPr="00C077A1">
              <w:rPr>
                <w:rFonts w:ascii="Trebuchet MS" w:hAnsi="Trebuchet MS" w:cs="Times New Roman"/>
                <w:sz w:val="24"/>
                <w:szCs w:val="24"/>
              </w:rPr>
              <w:t xml:space="preserve"> proiect (număr)</w:t>
            </w:r>
          </w:p>
        </w:tc>
      </w:tr>
      <w:tr w:rsidR="00F04B4A" w:rsidRPr="00C077A1" w:rsidTr="00F04B4A">
        <w:tc>
          <w:tcPr>
            <w:tcW w:w="10054" w:type="dxa"/>
          </w:tcPr>
          <w:p w:rsidR="00F04B4A" w:rsidRPr="00C077A1" w:rsidRDefault="00F04B4A" w:rsidP="00E31FFD">
            <w:pPr>
              <w:autoSpaceDE w:val="0"/>
              <w:autoSpaceDN w:val="0"/>
              <w:adjustRightInd w:val="0"/>
              <w:jc w:val="both"/>
              <w:rPr>
                <w:rFonts w:ascii="Trebuchet MS" w:hAnsi="Trebuchet MS" w:cs="Times New Roman"/>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
                <w:sz w:val="24"/>
                <w:szCs w:val="24"/>
              </w:rPr>
              <w:t xml:space="preserve">Total echipamente CD </w:t>
            </w:r>
            <w:r w:rsidR="00C077A1" w:rsidRPr="00C077A1">
              <w:rPr>
                <w:rFonts w:ascii="Trebuchet MS" w:hAnsi="Trebuchet MS" w:cs="Times New Roman"/>
                <w:sz w:val="24"/>
                <w:szCs w:val="24"/>
              </w:rPr>
              <w:t>achiziționate</w:t>
            </w:r>
            <w:r w:rsidRPr="00C077A1">
              <w:rPr>
                <w:rFonts w:ascii="Trebuchet MS" w:hAnsi="Trebuchet MS" w:cs="Times New Roman"/>
                <w:sz w:val="24"/>
                <w:szCs w:val="24"/>
              </w:rPr>
              <w:t xml:space="preserve"> pe proiect (număr)</w:t>
            </w:r>
          </w:p>
        </w:tc>
      </w:tr>
      <w:tr w:rsidR="00F04B4A" w:rsidRPr="00C077A1" w:rsidTr="00F04B4A">
        <w:tc>
          <w:tcPr>
            <w:tcW w:w="10054" w:type="dxa"/>
          </w:tcPr>
          <w:p w:rsidR="00F04B4A" w:rsidRPr="00C077A1" w:rsidRDefault="00F04B4A" w:rsidP="00E31FFD">
            <w:pPr>
              <w:autoSpaceDE w:val="0"/>
              <w:autoSpaceDN w:val="0"/>
              <w:adjustRightInd w:val="0"/>
              <w:jc w:val="both"/>
              <w:rPr>
                <w:rFonts w:ascii="Trebuchet MS" w:hAnsi="Trebuchet MS" w:cs="Times New Roman"/>
                <w:b/>
                <w:bCs/>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Bold"/>
                <w:b/>
                <w:bCs/>
                <w:sz w:val="24"/>
                <w:szCs w:val="24"/>
              </w:rPr>
              <w:t>Valoarea contribuției private in proiect eligibile și neeli</w:t>
            </w:r>
            <w:r w:rsidRPr="00C077A1">
              <w:rPr>
                <w:rFonts w:ascii="Trebuchet MS" w:hAnsi="Trebuchet MS" w:cs="Times New Roman"/>
                <w:b/>
                <w:bCs/>
                <w:sz w:val="24"/>
                <w:szCs w:val="24"/>
              </w:rPr>
              <w:t>gibile (lei)</w:t>
            </w:r>
          </w:p>
        </w:tc>
      </w:tr>
      <w:tr w:rsidR="00F04B4A" w:rsidRPr="00C077A1" w:rsidTr="00F04B4A">
        <w:tc>
          <w:tcPr>
            <w:tcW w:w="10054" w:type="dxa"/>
          </w:tcPr>
          <w:p w:rsidR="00F04B4A" w:rsidRPr="00C077A1" w:rsidRDefault="00F04B4A" w:rsidP="00E31FFD">
            <w:pPr>
              <w:autoSpaceDE w:val="0"/>
              <w:autoSpaceDN w:val="0"/>
              <w:adjustRightInd w:val="0"/>
              <w:jc w:val="both"/>
              <w:rPr>
                <w:rFonts w:ascii="Trebuchet MS" w:hAnsi="Trebuchet MS" w:cs="Times New Roman"/>
                <w:sz w:val="24"/>
                <w:szCs w:val="24"/>
              </w:rPr>
            </w:pPr>
            <w:r w:rsidRPr="00C077A1">
              <w:rPr>
                <w:rFonts w:ascii="Trebuchet MS" w:hAnsi="Trebuchet MS" w:cs="Times New Roman"/>
                <w:sz w:val="24"/>
                <w:szCs w:val="24"/>
              </w:rPr>
              <w:t>Indicatori de rezultat (la alegere)</w:t>
            </w:r>
          </w:p>
        </w:tc>
      </w:tr>
      <w:tr w:rsidR="00F04B4A" w:rsidRPr="00C077A1" w:rsidTr="00F04B4A">
        <w:tc>
          <w:tcPr>
            <w:tcW w:w="10054" w:type="dxa"/>
          </w:tcPr>
          <w:p w:rsidR="00F04B4A" w:rsidRPr="00C077A1" w:rsidRDefault="00F04B4A" w:rsidP="00E31FFD">
            <w:pPr>
              <w:autoSpaceDE w:val="0"/>
              <w:autoSpaceDN w:val="0"/>
              <w:adjustRightInd w:val="0"/>
              <w:jc w:val="both"/>
              <w:rPr>
                <w:rFonts w:ascii="Trebuchet MS" w:hAnsi="Trebuchet MS" w:cs="Times New Roman"/>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
                <w:sz w:val="24"/>
                <w:szCs w:val="24"/>
              </w:rPr>
              <w:t>Număr propuneri de proiecte depuse pentru Orizont 2020</w:t>
            </w:r>
          </w:p>
        </w:tc>
      </w:tr>
      <w:tr w:rsidR="00F04B4A" w:rsidRPr="00C077A1" w:rsidTr="00F04B4A">
        <w:tc>
          <w:tcPr>
            <w:tcW w:w="10054" w:type="dxa"/>
          </w:tcPr>
          <w:p w:rsidR="00F04B4A" w:rsidRPr="00C077A1" w:rsidRDefault="00F04B4A" w:rsidP="00E31FFD">
            <w:pPr>
              <w:autoSpaceDE w:val="0"/>
              <w:autoSpaceDN w:val="0"/>
              <w:adjustRightInd w:val="0"/>
              <w:jc w:val="both"/>
              <w:rPr>
                <w:rFonts w:ascii="Trebuchet MS" w:hAnsi="Trebuchet MS" w:cs="Times New Roman"/>
                <w:b/>
                <w:bCs/>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
                <w:b/>
                <w:bCs/>
                <w:sz w:val="24"/>
                <w:szCs w:val="24"/>
              </w:rPr>
              <w:t>Valoare proiecte contractate cu Orizont 2020 (euro)</w:t>
            </w:r>
          </w:p>
        </w:tc>
      </w:tr>
      <w:tr w:rsidR="00F04B4A" w:rsidRPr="00C077A1" w:rsidTr="00F04B4A">
        <w:tc>
          <w:tcPr>
            <w:tcW w:w="10054" w:type="dxa"/>
          </w:tcPr>
          <w:p w:rsidR="00F04B4A" w:rsidRPr="00C077A1" w:rsidRDefault="00F04B4A" w:rsidP="00E31FFD">
            <w:pPr>
              <w:spacing w:after="120"/>
              <w:jc w:val="both"/>
              <w:rPr>
                <w:rFonts w:ascii="Trebuchet MS" w:hAnsi="Trebuchet MS" w:cs="Times New Roman"/>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
                <w:b/>
                <w:bCs/>
                <w:sz w:val="24"/>
                <w:szCs w:val="24"/>
              </w:rPr>
              <w:t>Co-</w:t>
            </w:r>
            <w:r w:rsidR="00C077A1" w:rsidRPr="00C077A1">
              <w:rPr>
                <w:rFonts w:ascii="Trebuchet MS" w:hAnsi="Trebuchet MS" w:cs="Times New Roman,Bold"/>
                <w:b/>
                <w:bCs/>
                <w:sz w:val="24"/>
                <w:szCs w:val="24"/>
              </w:rPr>
              <w:t>publicații</w:t>
            </w:r>
            <w:r w:rsidRPr="00C077A1">
              <w:rPr>
                <w:rFonts w:ascii="Trebuchet MS" w:hAnsi="Trebuchet MS" w:cs="Times New Roman,Bold"/>
                <w:b/>
                <w:bCs/>
                <w:sz w:val="24"/>
                <w:szCs w:val="24"/>
              </w:rPr>
              <w:t xml:space="preserve"> </w:t>
            </w:r>
            <w:r w:rsidR="00C077A1" w:rsidRPr="00C077A1">
              <w:rPr>
                <w:rFonts w:ascii="Trebuchet MS" w:hAnsi="Trebuchet MS" w:cs="Times New Roman,Bold"/>
                <w:b/>
                <w:bCs/>
                <w:sz w:val="24"/>
                <w:szCs w:val="24"/>
              </w:rPr>
              <w:t>științifice</w:t>
            </w:r>
            <w:r w:rsidRPr="00C077A1">
              <w:rPr>
                <w:rFonts w:ascii="Trebuchet MS" w:hAnsi="Trebuchet MS" w:cs="Times New Roman,Bold"/>
                <w:b/>
                <w:bCs/>
                <w:sz w:val="24"/>
                <w:szCs w:val="24"/>
              </w:rPr>
              <w:t xml:space="preserve"> public</w:t>
            </w:r>
            <w:r w:rsidRPr="00C077A1">
              <w:rPr>
                <w:rFonts w:ascii="Trebuchet MS" w:hAnsi="Trebuchet MS" w:cs="Times New Roman"/>
                <w:b/>
                <w:bCs/>
                <w:sz w:val="24"/>
                <w:szCs w:val="24"/>
              </w:rPr>
              <w:t>-</w:t>
            </w:r>
            <w:r w:rsidRPr="00C077A1">
              <w:rPr>
                <w:rFonts w:ascii="Trebuchet MS" w:hAnsi="Trebuchet MS" w:cs="Times New Roman,Bold"/>
                <w:b/>
                <w:bCs/>
                <w:sz w:val="24"/>
                <w:szCs w:val="24"/>
              </w:rPr>
              <w:t>private (număr)</w:t>
            </w:r>
          </w:p>
        </w:tc>
      </w:tr>
    </w:tbl>
    <w:p w:rsidR="00453BA2" w:rsidRPr="00C077A1" w:rsidRDefault="00453BA2" w:rsidP="00E31FFD">
      <w:pPr>
        <w:spacing w:after="120"/>
        <w:jc w:val="both"/>
        <w:rPr>
          <w:rFonts w:ascii="Trebuchet MS" w:hAnsi="Trebuchet MS" w:cs="Times New Roman"/>
          <w:sz w:val="24"/>
          <w:szCs w:val="24"/>
        </w:rPr>
      </w:pPr>
    </w:p>
    <w:p w:rsidR="00D55B74" w:rsidRPr="00C077A1" w:rsidRDefault="00BF3B40" w:rsidP="00E31FFD">
      <w:pPr>
        <w:pStyle w:val="BodyText2"/>
        <w:spacing w:line="240" w:lineRule="auto"/>
        <w:jc w:val="both"/>
        <w:rPr>
          <w:rFonts w:ascii="Trebuchet MS" w:hAnsi="Trebuchet MS" w:cs="Times New Roman"/>
          <w:sz w:val="24"/>
          <w:szCs w:val="24"/>
        </w:rPr>
      </w:pPr>
      <w:r w:rsidRPr="00C077A1">
        <w:rPr>
          <w:rFonts w:ascii="Trebuchet MS" w:hAnsi="Trebuchet MS" w:cs="Times New Roman"/>
          <w:sz w:val="24"/>
          <w:szCs w:val="24"/>
        </w:rPr>
        <w:t>se înlocuiește cu</w:t>
      </w:r>
      <w:r w:rsidR="00F04B4A" w:rsidRPr="00C077A1">
        <w:rPr>
          <w:rFonts w:ascii="Trebuchet MS" w:hAnsi="Trebuchet MS" w:cs="Times New Roman"/>
          <w:sz w:val="24"/>
          <w:szCs w:val="24"/>
        </w:rPr>
        <w:t xml:space="preserve"> tabelul</w:t>
      </w:r>
      <w:r w:rsidRPr="00C077A1">
        <w:rPr>
          <w:rFonts w:ascii="Trebuchet MS" w:hAnsi="Trebuchet MS" w:cs="Times New Roman"/>
          <w:sz w:val="24"/>
          <w:szCs w:val="24"/>
        </w:rPr>
        <w:t>:</w:t>
      </w:r>
    </w:p>
    <w:tbl>
      <w:tblPr>
        <w:tblStyle w:val="TableGrid"/>
        <w:tblW w:w="0" w:type="auto"/>
        <w:tblLook w:val="04A0" w:firstRow="1" w:lastRow="0" w:firstColumn="1" w:lastColumn="0" w:noHBand="0" w:noVBand="1"/>
      </w:tblPr>
      <w:tblGrid>
        <w:gridCol w:w="9424"/>
      </w:tblGrid>
      <w:tr w:rsidR="00D55B74" w:rsidRPr="00C077A1" w:rsidTr="0005421F">
        <w:tc>
          <w:tcPr>
            <w:tcW w:w="9424" w:type="dxa"/>
          </w:tcPr>
          <w:p w:rsidR="00D55B74" w:rsidRPr="00C077A1" w:rsidRDefault="00D55B74" w:rsidP="00E31FFD">
            <w:pPr>
              <w:autoSpaceDE w:val="0"/>
              <w:autoSpaceDN w:val="0"/>
              <w:adjustRightInd w:val="0"/>
              <w:jc w:val="both"/>
              <w:rPr>
                <w:rFonts w:ascii="Trebuchet MS" w:hAnsi="Trebuchet MS" w:cs="Times New Roman"/>
                <w:sz w:val="24"/>
                <w:szCs w:val="24"/>
              </w:rPr>
            </w:pPr>
            <w:r w:rsidRPr="00C077A1">
              <w:rPr>
                <w:rFonts w:ascii="Trebuchet MS" w:hAnsi="Trebuchet MS" w:cs="Times New Roman"/>
                <w:sz w:val="24"/>
                <w:szCs w:val="24"/>
              </w:rPr>
              <w:t>Indicatori prestabiliți de realizare (la alegere)</w:t>
            </w:r>
          </w:p>
        </w:tc>
      </w:tr>
      <w:tr w:rsidR="00D55B74" w:rsidRPr="00C077A1" w:rsidTr="0005421F">
        <w:trPr>
          <w:trHeight w:val="644"/>
        </w:trPr>
        <w:tc>
          <w:tcPr>
            <w:tcW w:w="9424" w:type="dxa"/>
          </w:tcPr>
          <w:p w:rsidR="00D55B74" w:rsidRPr="00C077A1" w:rsidRDefault="00D55B74" w:rsidP="00E31FFD">
            <w:pPr>
              <w:autoSpaceDE w:val="0"/>
              <w:autoSpaceDN w:val="0"/>
              <w:adjustRightInd w:val="0"/>
              <w:jc w:val="both"/>
              <w:rPr>
                <w:rFonts w:ascii="Trebuchet MS" w:hAnsi="Trebuchet MS" w:cs="Times New Roman,Bold"/>
                <w:b/>
                <w:bCs/>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Bold"/>
                <w:b/>
                <w:bCs/>
                <w:sz w:val="24"/>
                <w:szCs w:val="24"/>
              </w:rPr>
              <w:t xml:space="preserve">Numărul de cercetători care lucrează în departamentele cu facilitați îmbunătățite (locuri de muncă noi și menținute) – </w:t>
            </w:r>
            <w:r w:rsidRPr="00C077A1">
              <w:rPr>
                <w:rFonts w:ascii="Trebuchet MS" w:hAnsi="Trebuchet MS" w:cs="Times New Roman"/>
                <w:b/>
                <w:bCs/>
                <w:sz w:val="24"/>
                <w:szCs w:val="24"/>
              </w:rPr>
              <w:t>echiva</w:t>
            </w:r>
            <w:r w:rsidRPr="00C077A1">
              <w:rPr>
                <w:rFonts w:ascii="Trebuchet MS" w:hAnsi="Trebuchet MS" w:cs="Times New Roman,Bold"/>
                <w:b/>
                <w:bCs/>
                <w:sz w:val="24"/>
                <w:szCs w:val="24"/>
              </w:rPr>
              <w:t>lent normă întreagă – CO25</w:t>
            </w:r>
          </w:p>
        </w:tc>
      </w:tr>
      <w:tr w:rsidR="00D55B74" w:rsidRPr="00C077A1" w:rsidTr="0005421F">
        <w:trPr>
          <w:trHeight w:val="562"/>
        </w:trPr>
        <w:tc>
          <w:tcPr>
            <w:tcW w:w="9424" w:type="dxa"/>
          </w:tcPr>
          <w:p w:rsidR="00D55B74" w:rsidRPr="00C077A1" w:rsidRDefault="00D55B74" w:rsidP="00E31FFD">
            <w:pPr>
              <w:autoSpaceDE w:val="0"/>
              <w:autoSpaceDN w:val="0"/>
              <w:adjustRightInd w:val="0"/>
              <w:jc w:val="both"/>
              <w:rPr>
                <w:rFonts w:ascii="Trebuchet MS" w:hAnsi="Trebuchet MS" w:cs="Times New Roman,Bold"/>
                <w:b/>
                <w:bCs/>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Bold"/>
                <w:b/>
                <w:bCs/>
                <w:sz w:val="24"/>
                <w:szCs w:val="24"/>
              </w:rPr>
              <w:t xml:space="preserve">Număr de noi cercetători care lucrează în entitatea sprijinită (locuri de muncă nou create) </w:t>
            </w:r>
            <w:r w:rsidRPr="00C077A1">
              <w:rPr>
                <w:rFonts w:ascii="Trebuchet MS" w:hAnsi="Trebuchet MS" w:cs="Times New Roman"/>
                <w:b/>
                <w:bCs/>
                <w:sz w:val="24"/>
                <w:szCs w:val="24"/>
              </w:rPr>
              <w:t xml:space="preserve">- </w:t>
            </w:r>
            <w:r w:rsidRPr="00C077A1">
              <w:rPr>
                <w:rFonts w:ascii="Trebuchet MS" w:hAnsi="Trebuchet MS" w:cs="Times New Roman,Bold"/>
                <w:b/>
                <w:bCs/>
                <w:sz w:val="24"/>
                <w:szCs w:val="24"/>
              </w:rPr>
              <w:t>echivalent norma întreagă – CO24</w:t>
            </w:r>
          </w:p>
        </w:tc>
      </w:tr>
      <w:tr w:rsidR="00D55B74" w:rsidRPr="00C077A1" w:rsidTr="0005421F">
        <w:tc>
          <w:tcPr>
            <w:tcW w:w="9424" w:type="dxa"/>
          </w:tcPr>
          <w:p w:rsidR="00D55B74" w:rsidRPr="00C077A1" w:rsidRDefault="00D55B74" w:rsidP="00E31FFD">
            <w:pPr>
              <w:autoSpaceDE w:val="0"/>
              <w:autoSpaceDN w:val="0"/>
              <w:adjustRightInd w:val="0"/>
              <w:jc w:val="both"/>
              <w:rPr>
                <w:rFonts w:ascii="Trebuchet MS" w:hAnsi="Trebuchet MS" w:cs="Wingdings"/>
                <w:sz w:val="24"/>
                <w:szCs w:val="24"/>
              </w:rPr>
            </w:pPr>
            <w:r w:rsidRPr="00C077A1">
              <w:rPr>
                <w:rFonts w:ascii="Trebuchet MS" w:hAnsi="Trebuchet MS" w:cs="Times New Roman"/>
                <w:sz w:val="24"/>
                <w:szCs w:val="24"/>
              </w:rPr>
              <w:t>Indicatori de realizare suplimentari</w:t>
            </w:r>
          </w:p>
        </w:tc>
      </w:tr>
      <w:tr w:rsidR="00D55B74" w:rsidRPr="00C077A1" w:rsidTr="0005421F">
        <w:tc>
          <w:tcPr>
            <w:tcW w:w="9424" w:type="dxa"/>
          </w:tcPr>
          <w:p w:rsidR="00D55B74" w:rsidRPr="00C077A1" w:rsidRDefault="00D55B74" w:rsidP="00E31FFD">
            <w:pPr>
              <w:autoSpaceDE w:val="0"/>
              <w:autoSpaceDN w:val="0"/>
              <w:adjustRightInd w:val="0"/>
              <w:jc w:val="both"/>
              <w:rPr>
                <w:rFonts w:ascii="Trebuchet MS" w:hAnsi="Trebuchet MS" w:cs="Times New Roman"/>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
                <w:sz w:val="24"/>
                <w:szCs w:val="24"/>
              </w:rPr>
              <w:t>Locuri noi de muncă, altele decât CD, în entitatea sprijinită</w:t>
            </w:r>
          </w:p>
        </w:tc>
      </w:tr>
      <w:tr w:rsidR="00D55B74" w:rsidRPr="00C077A1" w:rsidTr="0005421F">
        <w:tc>
          <w:tcPr>
            <w:tcW w:w="9424" w:type="dxa"/>
          </w:tcPr>
          <w:p w:rsidR="00D55B74" w:rsidRPr="00C077A1" w:rsidRDefault="00D55B74" w:rsidP="00E31FFD">
            <w:pPr>
              <w:autoSpaceDE w:val="0"/>
              <w:autoSpaceDN w:val="0"/>
              <w:adjustRightInd w:val="0"/>
              <w:jc w:val="both"/>
              <w:rPr>
                <w:rFonts w:ascii="Trebuchet MS" w:hAnsi="Trebuchet MS" w:cs="Times New Roman"/>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
                <w:sz w:val="24"/>
                <w:szCs w:val="24"/>
              </w:rPr>
              <w:t>Laboratoare CD modernizate ca urmare a proiectului (număr)</w:t>
            </w:r>
          </w:p>
        </w:tc>
      </w:tr>
      <w:tr w:rsidR="00D55B74" w:rsidRPr="00C077A1" w:rsidTr="0005421F">
        <w:tc>
          <w:tcPr>
            <w:tcW w:w="9424" w:type="dxa"/>
          </w:tcPr>
          <w:p w:rsidR="00D55B74" w:rsidRPr="00C077A1" w:rsidRDefault="00D55B74" w:rsidP="00E31FFD">
            <w:pPr>
              <w:autoSpaceDE w:val="0"/>
              <w:autoSpaceDN w:val="0"/>
              <w:adjustRightInd w:val="0"/>
              <w:jc w:val="both"/>
              <w:rPr>
                <w:rFonts w:ascii="Trebuchet MS" w:hAnsi="Trebuchet MS" w:cs="Times New Roman"/>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
                <w:sz w:val="24"/>
                <w:szCs w:val="24"/>
              </w:rPr>
              <w:t>Laboratoare CD nou create prin proiect (număr)</w:t>
            </w:r>
          </w:p>
        </w:tc>
      </w:tr>
      <w:tr w:rsidR="00D55B74" w:rsidRPr="00C077A1" w:rsidTr="0005421F">
        <w:tc>
          <w:tcPr>
            <w:tcW w:w="9424" w:type="dxa"/>
          </w:tcPr>
          <w:p w:rsidR="00D55B74" w:rsidRPr="00C077A1" w:rsidRDefault="00D55B74" w:rsidP="00E31FFD">
            <w:pPr>
              <w:autoSpaceDE w:val="0"/>
              <w:autoSpaceDN w:val="0"/>
              <w:adjustRightInd w:val="0"/>
              <w:jc w:val="both"/>
              <w:rPr>
                <w:rFonts w:ascii="Trebuchet MS" w:hAnsi="Trebuchet MS" w:cs="Times New Roman"/>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
                <w:sz w:val="24"/>
                <w:szCs w:val="24"/>
              </w:rPr>
              <w:t>Echipamente CD în valoare de peste 100.000 euro achiziționate pe proiect (număr)</w:t>
            </w:r>
          </w:p>
        </w:tc>
      </w:tr>
      <w:tr w:rsidR="00D55B74" w:rsidRPr="00C077A1" w:rsidTr="0005421F">
        <w:tc>
          <w:tcPr>
            <w:tcW w:w="9424" w:type="dxa"/>
          </w:tcPr>
          <w:p w:rsidR="00D55B74" w:rsidRPr="00C077A1" w:rsidRDefault="00D55B74" w:rsidP="00E31FFD">
            <w:pPr>
              <w:autoSpaceDE w:val="0"/>
              <w:autoSpaceDN w:val="0"/>
              <w:adjustRightInd w:val="0"/>
              <w:jc w:val="both"/>
              <w:rPr>
                <w:rFonts w:ascii="Trebuchet MS" w:hAnsi="Trebuchet MS" w:cs="Times New Roman"/>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
                <w:sz w:val="24"/>
                <w:szCs w:val="24"/>
              </w:rPr>
              <w:t>Total echipamente CD achiziționate pe proiect (număr)</w:t>
            </w:r>
          </w:p>
        </w:tc>
      </w:tr>
      <w:tr w:rsidR="00D55B74" w:rsidRPr="00C077A1" w:rsidTr="0005421F">
        <w:tc>
          <w:tcPr>
            <w:tcW w:w="9424" w:type="dxa"/>
          </w:tcPr>
          <w:p w:rsidR="00D55B74" w:rsidRPr="00C077A1" w:rsidRDefault="00D55B74" w:rsidP="00E31FFD">
            <w:pPr>
              <w:autoSpaceDE w:val="0"/>
              <w:autoSpaceDN w:val="0"/>
              <w:adjustRightInd w:val="0"/>
              <w:jc w:val="both"/>
              <w:rPr>
                <w:rFonts w:ascii="Trebuchet MS" w:hAnsi="Trebuchet MS" w:cs="Times New Roman"/>
                <w:b/>
                <w:bCs/>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Bold"/>
                <w:bCs/>
                <w:sz w:val="24"/>
                <w:szCs w:val="24"/>
              </w:rPr>
              <w:t>Valoarea contribuției private in proiect eligibile și neeli</w:t>
            </w:r>
            <w:r w:rsidRPr="00C077A1">
              <w:rPr>
                <w:rFonts w:ascii="Trebuchet MS" w:hAnsi="Trebuchet MS" w:cs="Times New Roman"/>
                <w:bCs/>
                <w:sz w:val="24"/>
                <w:szCs w:val="24"/>
              </w:rPr>
              <w:t>gibile (lei)</w:t>
            </w:r>
          </w:p>
        </w:tc>
      </w:tr>
      <w:tr w:rsidR="00D55B74" w:rsidRPr="00C077A1" w:rsidTr="0005421F">
        <w:tc>
          <w:tcPr>
            <w:tcW w:w="9424" w:type="dxa"/>
          </w:tcPr>
          <w:p w:rsidR="00D55B74" w:rsidRPr="00C077A1" w:rsidRDefault="00D55B74" w:rsidP="00E31FFD">
            <w:pPr>
              <w:autoSpaceDE w:val="0"/>
              <w:autoSpaceDN w:val="0"/>
              <w:adjustRightInd w:val="0"/>
              <w:jc w:val="both"/>
              <w:rPr>
                <w:rFonts w:ascii="Trebuchet MS" w:hAnsi="Trebuchet MS" w:cs="Times New Roman"/>
                <w:sz w:val="24"/>
                <w:szCs w:val="24"/>
              </w:rPr>
            </w:pPr>
            <w:r w:rsidRPr="00C077A1">
              <w:rPr>
                <w:rFonts w:ascii="Trebuchet MS" w:hAnsi="Trebuchet MS" w:cs="Times New Roman"/>
                <w:sz w:val="24"/>
                <w:szCs w:val="24"/>
              </w:rPr>
              <w:t xml:space="preserve">Indicator prestabilit de rezultat - obligatoriu </w:t>
            </w:r>
          </w:p>
        </w:tc>
      </w:tr>
      <w:tr w:rsidR="00D55B74" w:rsidRPr="00C077A1" w:rsidTr="0005421F">
        <w:tc>
          <w:tcPr>
            <w:tcW w:w="9424" w:type="dxa"/>
          </w:tcPr>
          <w:p w:rsidR="00D55B74" w:rsidRPr="00C077A1" w:rsidRDefault="00D55B74" w:rsidP="00E31FFD">
            <w:pPr>
              <w:autoSpaceDE w:val="0"/>
              <w:autoSpaceDN w:val="0"/>
              <w:adjustRightInd w:val="0"/>
              <w:jc w:val="both"/>
              <w:rPr>
                <w:rFonts w:ascii="Trebuchet MS" w:hAnsi="Trebuchet MS" w:cs="Times New Roman"/>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
                <w:b/>
                <w:bCs/>
                <w:sz w:val="24"/>
                <w:szCs w:val="24"/>
              </w:rPr>
              <w:t xml:space="preserve"> Co-</w:t>
            </w:r>
            <w:r w:rsidRPr="00C077A1">
              <w:rPr>
                <w:rFonts w:ascii="Trebuchet MS" w:hAnsi="Trebuchet MS" w:cs="Times New Roman,Bold"/>
                <w:b/>
                <w:bCs/>
                <w:sz w:val="24"/>
                <w:szCs w:val="24"/>
              </w:rPr>
              <w:t>publicații științifice public</w:t>
            </w:r>
            <w:r w:rsidRPr="00C077A1">
              <w:rPr>
                <w:rFonts w:ascii="Trebuchet MS" w:hAnsi="Trebuchet MS" w:cs="Times New Roman"/>
                <w:b/>
                <w:bCs/>
                <w:sz w:val="24"/>
                <w:szCs w:val="24"/>
              </w:rPr>
              <w:t>-</w:t>
            </w:r>
            <w:r w:rsidRPr="00C077A1">
              <w:rPr>
                <w:rFonts w:ascii="Trebuchet MS" w:hAnsi="Trebuchet MS" w:cs="Times New Roman,Bold"/>
                <w:b/>
                <w:bCs/>
                <w:sz w:val="24"/>
                <w:szCs w:val="24"/>
              </w:rPr>
              <w:t xml:space="preserve">private (număr) – 3S44 </w:t>
            </w:r>
          </w:p>
        </w:tc>
      </w:tr>
      <w:tr w:rsidR="00D55B74" w:rsidRPr="00C077A1" w:rsidTr="0005421F">
        <w:tc>
          <w:tcPr>
            <w:tcW w:w="9424" w:type="dxa"/>
          </w:tcPr>
          <w:p w:rsidR="00D55B74" w:rsidRPr="00C077A1" w:rsidRDefault="00D55B74" w:rsidP="00E31FFD">
            <w:pPr>
              <w:spacing w:after="120"/>
              <w:jc w:val="both"/>
              <w:rPr>
                <w:rFonts w:ascii="Trebuchet MS" w:hAnsi="Trebuchet MS" w:cs="Wingdings"/>
                <w:sz w:val="24"/>
                <w:szCs w:val="24"/>
              </w:rPr>
            </w:pPr>
            <w:r w:rsidRPr="00C077A1">
              <w:rPr>
                <w:rFonts w:ascii="Trebuchet MS" w:hAnsi="Trebuchet MS" w:cs="Times New Roman"/>
                <w:sz w:val="24"/>
                <w:szCs w:val="24"/>
              </w:rPr>
              <w:t>Indicatori de rezultat suplimentari</w:t>
            </w:r>
          </w:p>
        </w:tc>
      </w:tr>
      <w:tr w:rsidR="00D55B74" w:rsidRPr="00C077A1" w:rsidTr="0005421F">
        <w:tc>
          <w:tcPr>
            <w:tcW w:w="9424" w:type="dxa"/>
          </w:tcPr>
          <w:p w:rsidR="00D55B74" w:rsidRPr="00C077A1" w:rsidRDefault="00D55B74" w:rsidP="00E31FFD">
            <w:pPr>
              <w:spacing w:after="120"/>
              <w:jc w:val="both"/>
              <w:rPr>
                <w:rFonts w:ascii="Trebuchet MS" w:hAnsi="Trebuchet MS" w:cs="Times New Roman"/>
                <w:sz w:val="24"/>
                <w:szCs w:val="24"/>
              </w:rPr>
            </w:pPr>
            <w:r w:rsidRPr="00C077A1">
              <w:rPr>
                <w:rFonts w:ascii="Trebuchet MS" w:hAnsi="Trebuchet MS" w:cs="Wingdings"/>
                <w:sz w:val="24"/>
                <w:szCs w:val="24"/>
              </w:rPr>
              <w:t></w:t>
            </w:r>
            <w:r w:rsidRPr="00C077A1">
              <w:rPr>
                <w:rFonts w:ascii="Trebuchet MS" w:hAnsi="Trebuchet MS" w:cs="Wingdings"/>
                <w:sz w:val="24"/>
                <w:szCs w:val="24"/>
              </w:rPr>
              <w:t></w:t>
            </w:r>
            <w:r w:rsidRPr="00C077A1">
              <w:rPr>
                <w:rFonts w:ascii="Trebuchet MS" w:hAnsi="Trebuchet MS" w:cs="Times New Roman"/>
                <w:sz w:val="24"/>
                <w:szCs w:val="24"/>
              </w:rPr>
              <w:t xml:space="preserve"> Număr propuneri de proiecte depuse pentru Orizont 2020</w:t>
            </w:r>
          </w:p>
        </w:tc>
      </w:tr>
      <w:tr w:rsidR="00D55B74" w:rsidRPr="00C077A1" w:rsidTr="0005421F">
        <w:tc>
          <w:tcPr>
            <w:tcW w:w="9424" w:type="dxa"/>
          </w:tcPr>
          <w:p w:rsidR="00D55B74" w:rsidRPr="00C077A1" w:rsidRDefault="00D55B74" w:rsidP="00E31FFD">
            <w:pPr>
              <w:pStyle w:val="ListParagraph"/>
              <w:numPr>
                <w:ilvl w:val="0"/>
                <w:numId w:val="19"/>
              </w:numPr>
              <w:spacing w:after="120"/>
              <w:jc w:val="both"/>
              <w:rPr>
                <w:rFonts w:ascii="Trebuchet MS" w:hAnsi="Trebuchet MS" w:cs="Wingdings"/>
                <w:sz w:val="24"/>
                <w:szCs w:val="24"/>
              </w:rPr>
            </w:pPr>
            <w:r w:rsidRPr="00C077A1">
              <w:rPr>
                <w:rFonts w:ascii="Trebuchet MS" w:hAnsi="Trebuchet MS" w:cs="Times New Roman"/>
                <w:bCs/>
                <w:sz w:val="24"/>
                <w:szCs w:val="24"/>
              </w:rPr>
              <w:t>Valoare proiecte contractate cu Orizont 2020 (euro</w:t>
            </w:r>
            <w:r w:rsidRPr="00C077A1">
              <w:rPr>
                <w:rFonts w:ascii="Trebuchet MS" w:hAnsi="Trebuchet MS" w:cs="Times New Roman"/>
                <w:b/>
                <w:bCs/>
                <w:sz w:val="24"/>
                <w:szCs w:val="24"/>
              </w:rPr>
              <w:t>)</w:t>
            </w:r>
          </w:p>
        </w:tc>
      </w:tr>
    </w:tbl>
    <w:p w:rsidR="00D55B74" w:rsidRPr="00C077A1" w:rsidRDefault="00D55B74" w:rsidP="00E31FFD">
      <w:pPr>
        <w:pStyle w:val="BodyText2"/>
        <w:spacing w:line="240" w:lineRule="auto"/>
        <w:jc w:val="both"/>
        <w:rPr>
          <w:rFonts w:ascii="Trebuchet MS" w:hAnsi="Trebuchet MS" w:cs="Times New Roman"/>
          <w:sz w:val="24"/>
          <w:szCs w:val="24"/>
        </w:rPr>
      </w:pPr>
    </w:p>
    <w:p w:rsidR="00615A69" w:rsidRPr="00C077A1" w:rsidRDefault="00615A69" w:rsidP="00E31FFD">
      <w:pPr>
        <w:spacing w:after="120"/>
        <w:jc w:val="both"/>
        <w:rPr>
          <w:rFonts w:ascii="Trebuchet MS" w:hAnsi="Trebuchet MS" w:cs="Times New Roman"/>
          <w:i/>
          <w:sz w:val="24"/>
          <w:szCs w:val="24"/>
        </w:rPr>
      </w:pPr>
    </w:p>
    <w:p w:rsidR="008A594F" w:rsidRPr="00C077A1" w:rsidRDefault="00615A69" w:rsidP="00E31FFD">
      <w:pPr>
        <w:pStyle w:val="BodyText2"/>
        <w:spacing w:line="240" w:lineRule="auto"/>
        <w:jc w:val="both"/>
        <w:rPr>
          <w:rFonts w:ascii="Trebuchet MS" w:hAnsi="Trebuchet MS" w:cs="Times New Roman"/>
          <w:sz w:val="24"/>
          <w:szCs w:val="24"/>
        </w:rPr>
      </w:pPr>
      <w:r w:rsidRPr="00C077A1">
        <w:rPr>
          <w:rFonts w:ascii="Trebuchet MS" w:hAnsi="Trebuchet MS" w:cs="Times New Roman"/>
          <w:sz w:val="24"/>
          <w:szCs w:val="24"/>
        </w:rPr>
        <w:t xml:space="preserve">3. </w:t>
      </w:r>
      <w:r w:rsidR="00680272" w:rsidRPr="00C077A1">
        <w:rPr>
          <w:rFonts w:ascii="Trebuchet MS" w:hAnsi="Trebuchet MS" w:cs="Times New Roman"/>
          <w:sz w:val="24"/>
          <w:szCs w:val="24"/>
        </w:rPr>
        <w:t>La</w:t>
      </w:r>
      <w:r w:rsidRPr="00C077A1">
        <w:rPr>
          <w:rFonts w:ascii="Trebuchet MS" w:hAnsi="Trebuchet MS" w:cs="Times New Roman"/>
          <w:sz w:val="24"/>
          <w:szCs w:val="24"/>
        </w:rPr>
        <w:t xml:space="preserve"> </w:t>
      </w:r>
      <w:r w:rsidR="00AC5437" w:rsidRPr="00C077A1">
        <w:rPr>
          <w:rFonts w:ascii="Trebuchet MS" w:hAnsi="Trebuchet MS" w:cs="Times New Roman"/>
          <w:b/>
          <w:sz w:val="24"/>
          <w:szCs w:val="24"/>
        </w:rPr>
        <w:t>Secțiunea</w:t>
      </w:r>
      <w:r w:rsidRPr="00C077A1">
        <w:rPr>
          <w:rFonts w:ascii="Trebuchet MS" w:hAnsi="Trebuchet MS" w:cs="Times New Roman"/>
          <w:b/>
          <w:sz w:val="24"/>
          <w:szCs w:val="24"/>
        </w:rPr>
        <w:t xml:space="preserve"> G</w:t>
      </w:r>
      <w:r w:rsidR="002C7087" w:rsidRPr="00C077A1">
        <w:rPr>
          <w:rFonts w:ascii="Trebuchet MS" w:hAnsi="Trebuchet MS" w:cs="Times New Roman"/>
          <w:sz w:val="24"/>
          <w:szCs w:val="24"/>
        </w:rPr>
        <w:t xml:space="preserve"> </w:t>
      </w:r>
      <w:r w:rsidR="008A594F" w:rsidRPr="00C077A1">
        <w:rPr>
          <w:rFonts w:ascii="Trebuchet MS" w:hAnsi="Trebuchet MS" w:cs="Times New Roman"/>
          <w:sz w:val="24"/>
          <w:szCs w:val="24"/>
        </w:rPr>
        <w:t>din Anexa 1 la Ghidul Solicitantului “Proiecte de investiții pentru instituții publice CD/ universități”, Acțiunea 1.2.3 „Parteneriate pentru transfer de cunoștințe”, cap.4 „Indicații specifice privind completarea Cererii de Finanțare pentru acest tip de proiect”, punctul 5 “Indicatori”, titlurile „Indicatori de realizare</w:t>
      </w:r>
      <w:r w:rsidR="008A594F" w:rsidRPr="00C077A1">
        <w:rPr>
          <w:rFonts w:ascii="Trebuchet MS" w:hAnsi="Trebuchet MS" w:cs="Times New Roman"/>
          <w:b/>
          <w:sz w:val="24"/>
          <w:szCs w:val="24"/>
        </w:rPr>
        <w:t>”</w:t>
      </w:r>
      <w:r w:rsidR="008A594F" w:rsidRPr="00C077A1">
        <w:rPr>
          <w:rFonts w:ascii="Trebuchet MS" w:hAnsi="Trebuchet MS" w:cs="Times New Roman"/>
          <w:sz w:val="24"/>
          <w:szCs w:val="24"/>
        </w:rPr>
        <w:t xml:space="preserve"> și „Indicatori de rezultat</w:t>
      </w:r>
      <w:r w:rsidR="008A594F" w:rsidRPr="00C077A1">
        <w:rPr>
          <w:rFonts w:ascii="Trebuchet MS" w:hAnsi="Trebuchet MS" w:cs="Times New Roman"/>
          <w:b/>
          <w:sz w:val="24"/>
          <w:szCs w:val="24"/>
        </w:rPr>
        <w:t>”</w:t>
      </w:r>
      <w:r w:rsidR="008A594F" w:rsidRPr="00C077A1">
        <w:rPr>
          <w:rFonts w:ascii="Trebuchet MS" w:hAnsi="Trebuchet MS" w:cs="Times New Roman"/>
          <w:sz w:val="24"/>
          <w:szCs w:val="24"/>
        </w:rPr>
        <w:t xml:space="preserve"> de la pagina G-27:</w:t>
      </w:r>
    </w:p>
    <w:p w:rsidR="00CE57F1" w:rsidRPr="00C077A1" w:rsidRDefault="00CE57F1" w:rsidP="00E31FFD">
      <w:pPr>
        <w:autoSpaceDE w:val="0"/>
        <w:autoSpaceDN w:val="0"/>
        <w:adjustRightInd w:val="0"/>
        <w:spacing w:after="0" w:line="240" w:lineRule="auto"/>
        <w:jc w:val="both"/>
        <w:rPr>
          <w:rFonts w:ascii="Trebuchet MS" w:hAnsi="Trebuchet MS" w:cs="Times New Roman"/>
          <w:b/>
          <w:bCs/>
          <w:sz w:val="24"/>
          <w:szCs w:val="24"/>
        </w:rPr>
      </w:pPr>
      <w:r w:rsidRPr="00C077A1">
        <w:rPr>
          <w:rFonts w:ascii="Trebuchet MS" w:hAnsi="Trebuchet MS" w:cs="Times New Roman"/>
          <w:sz w:val="24"/>
          <w:szCs w:val="24"/>
        </w:rPr>
        <w:t xml:space="preserve"> </w:t>
      </w:r>
      <w:r w:rsidR="00C239D8" w:rsidRPr="00C077A1">
        <w:rPr>
          <w:rFonts w:ascii="Trebuchet MS" w:hAnsi="Trebuchet MS" w:cs="Times New Roman"/>
          <w:sz w:val="24"/>
          <w:szCs w:val="24"/>
        </w:rPr>
        <w:t>„</w:t>
      </w:r>
      <w:r w:rsidRPr="00C077A1">
        <w:rPr>
          <w:rFonts w:ascii="Trebuchet MS" w:hAnsi="Trebuchet MS" w:cs="Times New Roman"/>
          <w:b/>
          <w:bCs/>
          <w:sz w:val="24"/>
          <w:szCs w:val="24"/>
        </w:rPr>
        <w:t>Indicatori de realizare</w:t>
      </w:r>
    </w:p>
    <w:p w:rsidR="00CE57F1" w:rsidRPr="00C077A1" w:rsidRDefault="00CE57F1"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Număr total de contracte încheiate cu întreprinderi*</w:t>
      </w:r>
    </w:p>
    <w:p w:rsidR="00CE57F1" w:rsidRPr="00C077A1" w:rsidRDefault="00CE57F1"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xml:space="preserve">- Număr de contracte încheiate cu întreprinderi mici </w:t>
      </w:r>
      <w:r w:rsidR="00C077A1" w:rsidRPr="00C077A1">
        <w:rPr>
          <w:rFonts w:ascii="Trebuchet MS" w:hAnsi="Trebuchet MS" w:cs="Times New Roman"/>
          <w:sz w:val="24"/>
          <w:szCs w:val="24"/>
        </w:rPr>
        <w:t>și</w:t>
      </w:r>
      <w:r w:rsidRPr="00C077A1">
        <w:rPr>
          <w:rFonts w:ascii="Trebuchet MS" w:hAnsi="Trebuchet MS" w:cs="Times New Roman"/>
          <w:sz w:val="24"/>
          <w:szCs w:val="24"/>
        </w:rPr>
        <w:t xml:space="preserve"> mijlocii*</w:t>
      </w:r>
    </w:p>
    <w:p w:rsidR="00CE57F1" w:rsidRPr="00C077A1" w:rsidRDefault="00CE57F1"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Număr de contracte cu întreprinderi care au solicitat sprijin pentru introducerea de produse noi</w:t>
      </w:r>
      <w:r w:rsidR="00C077A1">
        <w:rPr>
          <w:rFonts w:ascii="Trebuchet MS" w:hAnsi="Trebuchet MS" w:cs="Times New Roman"/>
          <w:sz w:val="24"/>
          <w:szCs w:val="24"/>
        </w:rPr>
        <w:t xml:space="preserve"> </w:t>
      </w:r>
      <w:r w:rsidRPr="00C077A1">
        <w:rPr>
          <w:rFonts w:ascii="Trebuchet MS" w:hAnsi="Trebuchet MS" w:cs="Times New Roman"/>
          <w:sz w:val="24"/>
          <w:szCs w:val="24"/>
        </w:rPr>
        <w:t xml:space="preserve">pe </w:t>
      </w:r>
      <w:r w:rsidR="00C077A1" w:rsidRPr="00C077A1">
        <w:rPr>
          <w:rFonts w:ascii="Trebuchet MS" w:hAnsi="Trebuchet MS" w:cs="Times New Roman"/>
          <w:sz w:val="24"/>
          <w:szCs w:val="24"/>
        </w:rPr>
        <w:t>piață</w:t>
      </w:r>
      <w:r w:rsidRPr="00C077A1">
        <w:rPr>
          <w:rFonts w:ascii="Trebuchet MS" w:hAnsi="Trebuchet MS" w:cs="Times New Roman"/>
          <w:sz w:val="24"/>
          <w:szCs w:val="24"/>
        </w:rPr>
        <w:t>*</w:t>
      </w:r>
    </w:p>
    <w:p w:rsidR="00CE57F1" w:rsidRDefault="00CE57F1"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Număr de contracte de colaborare CD încheiate cu întreprinderi*</w:t>
      </w:r>
    </w:p>
    <w:p w:rsidR="00CE57F1" w:rsidRPr="00C077A1" w:rsidRDefault="00CE57F1"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xml:space="preserve">- Număr de </w:t>
      </w:r>
      <w:r w:rsidR="00AC5437" w:rsidRPr="00C077A1">
        <w:rPr>
          <w:rFonts w:ascii="Trebuchet MS" w:hAnsi="Trebuchet MS" w:cs="Times New Roman"/>
          <w:sz w:val="24"/>
          <w:szCs w:val="24"/>
        </w:rPr>
        <w:t>licențe</w:t>
      </w:r>
      <w:r w:rsidRPr="00C077A1">
        <w:rPr>
          <w:rFonts w:ascii="Trebuchet MS" w:hAnsi="Trebuchet MS" w:cs="Times New Roman"/>
          <w:sz w:val="24"/>
          <w:szCs w:val="24"/>
        </w:rPr>
        <w:t xml:space="preserve"> acordate întreprinderilor*</w:t>
      </w:r>
    </w:p>
    <w:p w:rsidR="00CE57F1" w:rsidRPr="00C077A1" w:rsidRDefault="00CE57F1"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Valoarea totală a cheltuielilor private atrase prin contractele cu întreprinderi*</w:t>
      </w:r>
    </w:p>
    <w:p w:rsidR="00CE57F1" w:rsidRPr="00C077A1" w:rsidRDefault="00CE57F1"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xml:space="preserve">- Număr de </w:t>
      </w:r>
      <w:r w:rsidR="00AC5437" w:rsidRPr="00C077A1">
        <w:rPr>
          <w:rFonts w:ascii="Trebuchet MS" w:hAnsi="Trebuchet MS" w:cs="Times New Roman"/>
          <w:sz w:val="24"/>
          <w:szCs w:val="24"/>
        </w:rPr>
        <w:t>publicații</w:t>
      </w:r>
      <w:r w:rsidRPr="00C077A1">
        <w:rPr>
          <w:rFonts w:ascii="Trebuchet MS" w:hAnsi="Trebuchet MS" w:cs="Times New Roman"/>
          <w:sz w:val="24"/>
          <w:szCs w:val="24"/>
        </w:rPr>
        <w:t xml:space="preserve"> științifice împreuna cu întreprinderile, ca urmare a contractelor cu acestea</w:t>
      </w:r>
    </w:p>
    <w:p w:rsidR="00CE57F1" w:rsidRPr="00C077A1" w:rsidRDefault="00CE57F1"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lastRenderedPageBreak/>
        <w:t>- Număr de noi locuri de muncă pentru cercetători create la solicitant ca urmare a proiectului</w:t>
      </w:r>
    </w:p>
    <w:p w:rsidR="00CE57F1" w:rsidRPr="00C077A1" w:rsidRDefault="00CE57F1"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Cereri de brevete rezultate din proiect</w:t>
      </w:r>
    </w:p>
    <w:p w:rsidR="00CE57F1" w:rsidRPr="00C077A1" w:rsidRDefault="00CE57F1"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Bold"/>
          <w:b/>
          <w:bCs/>
          <w:sz w:val="24"/>
          <w:szCs w:val="24"/>
        </w:rPr>
        <w:t xml:space="preserve">Notă: </w:t>
      </w:r>
      <w:r w:rsidRPr="00C077A1">
        <w:rPr>
          <w:rFonts w:ascii="Trebuchet MS" w:hAnsi="Trebuchet MS" w:cs="Times New Roman"/>
          <w:sz w:val="24"/>
          <w:szCs w:val="24"/>
        </w:rPr>
        <w:t>*) în cadrul proiectului</w:t>
      </w:r>
    </w:p>
    <w:p w:rsidR="00FC3832" w:rsidRPr="00C077A1" w:rsidRDefault="00FC3832" w:rsidP="00E31FFD">
      <w:pPr>
        <w:autoSpaceDE w:val="0"/>
        <w:autoSpaceDN w:val="0"/>
        <w:adjustRightInd w:val="0"/>
        <w:spacing w:after="0" w:line="240" w:lineRule="auto"/>
        <w:jc w:val="both"/>
        <w:rPr>
          <w:rFonts w:ascii="Trebuchet MS" w:hAnsi="Trebuchet MS" w:cs="Times New Roman"/>
          <w:b/>
          <w:bCs/>
          <w:sz w:val="24"/>
          <w:szCs w:val="24"/>
        </w:rPr>
      </w:pPr>
    </w:p>
    <w:p w:rsidR="00CE57F1" w:rsidRPr="00C077A1" w:rsidRDefault="00CE57F1" w:rsidP="00E31FFD">
      <w:pPr>
        <w:autoSpaceDE w:val="0"/>
        <w:autoSpaceDN w:val="0"/>
        <w:adjustRightInd w:val="0"/>
        <w:spacing w:after="0" w:line="240" w:lineRule="auto"/>
        <w:jc w:val="both"/>
        <w:rPr>
          <w:rFonts w:ascii="Trebuchet MS" w:hAnsi="Trebuchet MS" w:cs="Times New Roman"/>
          <w:b/>
          <w:bCs/>
          <w:sz w:val="24"/>
          <w:szCs w:val="24"/>
        </w:rPr>
      </w:pPr>
      <w:r w:rsidRPr="00C077A1">
        <w:rPr>
          <w:rFonts w:ascii="Trebuchet MS" w:hAnsi="Trebuchet MS" w:cs="Times New Roman"/>
          <w:b/>
          <w:bCs/>
          <w:sz w:val="24"/>
          <w:szCs w:val="24"/>
        </w:rPr>
        <w:t>Indicatori de rezultat</w:t>
      </w:r>
    </w:p>
    <w:p w:rsidR="00CE57F1" w:rsidRPr="00C077A1" w:rsidRDefault="00CE57F1"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Număr de întreprinderi mici şi mijlocii (</w:t>
      </w:r>
      <w:r w:rsidR="00AC5437" w:rsidRPr="00C077A1">
        <w:rPr>
          <w:rFonts w:ascii="Trebuchet MS" w:hAnsi="Trebuchet MS" w:cs="Times New Roman"/>
          <w:sz w:val="24"/>
          <w:szCs w:val="24"/>
        </w:rPr>
        <w:t>entități</w:t>
      </w:r>
      <w:r w:rsidRPr="00C077A1">
        <w:rPr>
          <w:rFonts w:ascii="Trebuchet MS" w:hAnsi="Trebuchet MS" w:cs="Times New Roman"/>
          <w:sz w:val="24"/>
          <w:szCs w:val="24"/>
        </w:rPr>
        <w:t xml:space="preserve"> legale distincte) cu care solicitantul a cooperat</w:t>
      </w:r>
    </w:p>
    <w:p w:rsidR="005239CE" w:rsidRPr="00C077A1" w:rsidRDefault="00CE57F1"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xml:space="preserve">În contractul de </w:t>
      </w:r>
      <w:r w:rsidR="00AC5437" w:rsidRPr="00C077A1">
        <w:rPr>
          <w:rFonts w:ascii="Trebuchet MS" w:hAnsi="Trebuchet MS" w:cs="Times New Roman"/>
          <w:sz w:val="24"/>
          <w:szCs w:val="24"/>
        </w:rPr>
        <w:t>finanțare</w:t>
      </w:r>
      <w:r w:rsidRPr="00C077A1">
        <w:rPr>
          <w:rFonts w:ascii="Trebuchet MS" w:hAnsi="Trebuchet MS" w:cs="Times New Roman"/>
          <w:sz w:val="24"/>
          <w:szCs w:val="24"/>
        </w:rPr>
        <w:t xml:space="preserve"> se prevede că, în raport cu </w:t>
      </w:r>
      <w:r w:rsidR="00AC5437" w:rsidRPr="00C077A1">
        <w:rPr>
          <w:rFonts w:ascii="Trebuchet MS" w:hAnsi="Trebuchet MS" w:cs="Times New Roman"/>
          <w:sz w:val="24"/>
          <w:szCs w:val="24"/>
        </w:rPr>
        <w:t>obligația</w:t>
      </w:r>
      <w:r w:rsidRPr="00C077A1">
        <w:rPr>
          <w:rFonts w:ascii="Trebuchet MS" w:hAnsi="Trebuchet MS" w:cs="Times New Roman"/>
          <w:sz w:val="24"/>
          <w:szCs w:val="24"/>
        </w:rPr>
        <w:t xml:space="preserve"> </w:t>
      </w:r>
      <w:r w:rsidR="00AC5437" w:rsidRPr="00C077A1">
        <w:rPr>
          <w:rFonts w:ascii="Trebuchet MS" w:hAnsi="Trebuchet MS" w:cs="Times New Roman"/>
          <w:sz w:val="24"/>
          <w:szCs w:val="24"/>
        </w:rPr>
        <w:t>asumată</w:t>
      </w:r>
      <w:r w:rsidRPr="00C077A1">
        <w:rPr>
          <w:rFonts w:ascii="Trebuchet MS" w:hAnsi="Trebuchet MS" w:cs="Times New Roman"/>
          <w:sz w:val="24"/>
          <w:szCs w:val="24"/>
        </w:rPr>
        <w:t xml:space="preserve"> de către Beneficiar, în</w:t>
      </w:r>
      <w:r w:rsidR="00D1354B" w:rsidRPr="00C077A1">
        <w:rPr>
          <w:rFonts w:ascii="Trebuchet MS" w:hAnsi="Trebuchet MS" w:cs="Times New Roman"/>
          <w:sz w:val="24"/>
          <w:szCs w:val="24"/>
        </w:rPr>
        <w:t xml:space="preserve"> </w:t>
      </w:r>
      <w:r w:rsidR="00AC5437" w:rsidRPr="00C077A1">
        <w:rPr>
          <w:rFonts w:ascii="Trebuchet MS" w:hAnsi="Trebuchet MS" w:cs="Times New Roman"/>
          <w:sz w:val="24"/>
          <w:szCs w:val="24"/>
        </w:rPr>
        <w:t>situația</w:t>
      </w:r>
      <w:r w:rsidRPr="00C077A1">
        <w:rPr>
          <w:rFonts w:ascii="Trebuchet MS" w:hAnsi="Trebuchet MS" w:cs="Times New Roman"/>
          <w:sz w:val="24"/>
          <w:szCs w:val="24"/>
        </w:rPr>
        <w:t xml:space="preserve"> în care proiectul nu realizează integral indicatorii </w:t>
      </w:r>
      <w:r w:rsidR="00AC5437" w:rsidRPr="00C077A1">
        <w:rPr>
          <w:rFonts w:ascii="Trebuchet MS" w:hAnsi="Trebuchet MS" w:cs="Times New Roman"/>
          <w:sz w:val="24"/>
          <w:szCs w:val="24"/>
        </w:rPr>
        <w:t>asumați</w:t>
      </w:r>
      <w:r w:rsidRPr="00C077A1">
        <w:rPr>
          <w:rFonts w:ascii="Trebuchet MS" w:hAnsi="Trebuchet MS" w:cs="Times New Roman"/>
          <w:sz w:val="24"/>
          <w:szCs w:val="24"/>
        </w:rPr>
        <w:t xml:space="preserve"> prin contract, </w:t>
      </w:r>
      <w:r w:rsidR="00AC5437" w:rsidRPr="00C077A1">
        <w:rPr>
          <w:rFonts w:ascii="Trebuchet MS" w:hAnsi="Trebuchet MS" w:cs="Times New Roman"/>
          <w:sz w:val="24"/>
          <w:szCs w:val="24"/>
        </w:rPr>
        <w:t>finanțarea</w:t>
      </w:r>
      <w:r w:rsidR="00D1354B" w:rsidRPr="00C077A1">
        <w:rPr>
          <w:rFonts w:ascii="Trebuchet MS" w:hAnsi="Trebuchet MS" w:cs="Times New Roman"/>
          <w:sz w:val="24"/>
          <w:szCs w:val="24"/>
        </w:rPr>
        <w:t xml:space="preserve"> </w:t>
      </w:r>
      <w:r w:rsidRPr="00C077A1">
        <w:rPr>
          <w:rFonts w:ascii="Trebuchet MS" w:hAnsi="Trebuchet MS" w:cs="Times New Roman"/>
          <w:sz w:val="24"/>
          <w:szCs w:val="24"/>
        </w:rPr>
        <w:t xml:space="preserve">nerambursabilă acordată va fi redusă </w:t>
      </w:r>
      <w:r w:rsidR="00AC5437" w:rsidRPr="00C077A1">
        <w:rPr>
          <w:rFonts w:ascii="Trebuchet MS" w:hAnsi="Trebuchet MS" w:cs="Times New Roman"/>
          <w:sz w:val="24"/>
          <w:szCs w:val="24"/>
        </w:rPr>
        <w:t>proporțional</w:t>
      </w:r>
      <w:r w:rsidRPr="00C077A1">
        <w:rPr>
          <w:rFonts w:ascii="Trebuchet MS" w:hAnsi="Trebuchet MS" w:cs="Times New Roman"/>
          <w:sz w:val="24"/>
          <w:szCs w:val="24"/>
        </w:rPr>
        <w:t xml:space="preserve">, cu </w:t>
      </w:r>
      <w:r w:rsidR="00AC5437" w:rsidRPr="00C077A1">
        <w:rPr>
          <w:rFonts w:ascii="Trebuchet MS" w:hAnsi="Trebuchet MS" w:cs="Times New Roman"/>
          <w:sz w:val="24"/>
          <w:szCs w:val="24"/>
        </w:rPr>
        <w:t>excepția</w:t>
      </w:r>
      <w:r w:rsidRPr="00C077A1">
        <w:rPr>
          <w:rFonts w:ascii="Trebuchet MS" w:hAnsi="Trebuchet MS" w:cs="Times New Roman"/>
          <w:sz w:val="24"/>
          <w:szCs w:val="24"/>
        </w:rPr>
        <w:t xml:space="preserve"> cazurilor temeinic justificate.</w:t>
      </w:r>
      <w:r w:rsidR="00C239D8" w:rsidRPr="00C077A1">
        <w:rPr>
          <w:rFonts w:ascii="Trebuchet MS" w:hAnsi="Trebuchet MS" w:cs="Times New Roman"/>
          <w:sz w:val="24"/>
          <w:szCs w:val="24"/>
        </w:rPr>
        <w:t xml:space="preserve">” </w:t>
      </w:r>
    </w:p>
    <w:p w:rsidR="00FC3832" w:rsidRPr="00C077A1" w:rsidRDefault="00FC3832" w:rsidP="00E31FFD">
      <w:pPr>
        <w:spacing w:after="120"/>
        <w:jc w:val="both"/>
        <w:rPr>
          <w:rFonts w:ascii="Trebuchet MS" w:hAnsi="Trebuchet MS" w:cs="Times New Roman"/>
          <w:sz w:val="24"/>
          <w:szCs w:val="24"/>
        </w:rPr>
      </w:pPr>
    </w:p>
    <w:p w:rsidR="00E57C12" w:rsidRDefault="005433E5"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xml:space="preserve">Se </w:t>
      </w:r>
      <w:r w:rsidR="00CE57F1" w:rsidRPr="00C077A1">
        <w:rPr>
          <w:rFonts w:ascii="Trebuchet MS" w:hAnsi="Trebuchet MS" w:cs="Times New Roman"/>
          <w:sz w:val="24"/>
          <w:szCs w:val="24"/>
        </w:rPr>
        <w:t>înlocuie</w:t>
      </w:r>
      <w:r w:rsidR="00DF7002" w:rsidRPr="00C077A1">
        <w:rPr>
          <w:rFonts w:ascii="Trebuchet MS" w:hAnsi="Trebuchet MS" w:cs="Times New Roman"/>
          <w:sz w:val="24"/>
          <w:szCs w:val="24"/>
        </w:rPr>
        <w:t xml:space="preserve">sc </w:t>
      </w:r>
      <w:r w:rsidRPr="00C077A1">
        <w:rPr>
          <w:rFonts w:ascii="Trebuchet MS" w:hAnsi="Trebuchet MS" w:cs="Times New Roman"/>
          <w:sz w:val="24"/>
          <w:szCs w:val="24"/>
        </w:rPr>
        <w:t xml:space="preserve">cu: </w:t>
      </w:r>
    </w:p>
    <w:p w:rsidR="00D55B74" w:rsidRPr="00C077A1" w:rsidRDefault="00D55B74" w:rsidP="00E31FFD">
      <w:pPr>
        <w:autoSpaceDE w:val="0"/>
        <w:autoSpaceDN w:val="0"/>
        <w:adjustRightInd w:val="0"/>
        <w:spacing w:after="0" w:line="240" w:lineRule="auto"/>
        <w:jc w:val="both"/>
        <w:rPr>
          <w:rFonts w:ascii="Trebuchet MS" w:hAnsi="Trebuchet MS" w:cs="Times New Roman"/>
          <w:b/>
          <w:bCs/>
          <w:sz w:val="24"/>
          <w:szCs w:val="24"/>
        </w:rPr>
      </w:pPr>
      <w:r w:rsidRPr="00C077A1">
        <w:rPr>
          <w:rFonts w:ascii="Trebuchet MS" w:hAnsi="Trebuchet MS" w:cs="Times New Roman"/>
          <w:sz w:val="24"/>
          <w:szCs w:val="24"/>
        </w:rPr>
        <w:t>„</w:t>
      </w:r>
      <w:r w:rsidRPr="00C077A1">
        <w:rPr>
          <w:rFonts w:ascii="Trebuchet MS" w:hAnsi="Trebuchet MS" w:cs="Times New Roman"/>
          <w:b/>
          <w:bCs/>
          <w:sz w:val="24"/>
          <w:szCs w:val="24"/>
        </w:rPr>
        <w:t>Indicatori prestabiliți de realizare – la alegere</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xml:space="preserve">- </w:t>
      </w:r>
      <w:r w:rsidRPr="00C077A1">
        <w:rPr>
          <w:rFonts w:ascii="Trebuchet MS" w:hAnsi="Trebuchet MS"/>
          <w:b/>
        </w:rPr>
        <w:t>N</w:t>
      </w:r>
      <w:r w:rsidRPr="00C077A1">
        <w:rPr>
          <w:rFonts w:ascii="Trebuchet MS" w:hAnsi="Trebuchet MS" w:cs="Times New Roman"/>
          <w:b/>
          <w:sz w:val="24"/>
          <w:szCs w:val="24"/>
        </w:rPr>
        <w:t>umăr de societăți sprijinite – CO01</w:t>
      </w:r>
      <w:r w:rsidRPr="00C077A1">
        <w:rPr>
          <w:rFonts w:ascii="Trebuchet MS" w:hAnsi="Trebuchet MS" w:cs="Times New Roman"/>
          <w:b/>
        </w:rPr>
        <w:t>*</w:t>
      </w:r>
    </w:p>
    <w:p w:rsidR="00D55B74" w:rsidRPr="00C077A1" w:rsidRDefault="00D55B74" w:rsidP="00E31FFD">
      <w:pPr>
        <w:pStyle w:val="BodyText2"/>
        <w:spacing w:after="0" w:line="240" w:lineRule="auto"/>
        <w:jc w:val="both"/>
        <w:rPr>
          <w:rFonts w:ascii="Trebuchet MS" w:hAnsi="Trebuchet MS" w:cs="Times New Roman"/>
          <w:b/>
          <w:vertAlign w:val="superscript"/>
        </w:rPr>
      </w:pPr>
      <w:r w:rsidRPr="00C077A1">
        <w:rPr>
          <w:rFonts w:ascii="Trebuchet MS" w:hAnsi="Trebuchet MS" w:cs="Times New Roman"/>
          <w:sz w:val="24"/>
          <w:szCs w:val="24"/>
        </w:rPr>
        <w:t xml:space="preserve">- </w:t>
      </w:r>
      <w:r w:rsidRPr="00C077A1">
        <w:rPr>
          <w:rFonts w:ascii="Trebuchet MS" w:hAnsi="Trebuchet MS" w:cs="Times New Roman"/>
          <w:b/>
        </w:rPr>
        <w:t xml:space="preserve">Număr de societăți care cooperează cu instituții de cercetare </w:t>
      </w:r>
      <w:r w:rsidRPr="00C077A1">
        <w:rPr>
          <w:rFonts w:ascii="Trebuchet MS" w:hAnsi="Trebuchet MS" w:cs="Times New Roman"/>
          <w:b/>
          <w:sz w:val="24"/>
          <w:szCs w:val="24"/>
        </w:rPr>
        <w:t>– CO26</w:t>
      </w:r>
      <w:r w:rsidRPr="00C077A1">
        <w:rPr>
          <w:rFonts w:ascii="Trebuchet MS" w:hAnsi="Trebuchet MS" w:cs="Times New Roman"/>
          <w:b/>
        </w:rPr>
        <w:t>**</w:t>
      </w:r>
    </w:p>
    <w:p w:rsidR="00D55B74" w:rsidRPr="00C077A1" w:rsidRDefault="00D55B74" w:rsidP="00E31FFD">
      <w:pPr>
        <w:pStyle w:val="BodyText2"/>
        <w:spacing w:after="0" w:line="240" w:lineRule="auto"/>
        <w:jc w:val="both"/>
        <w:rPr>
          <w:rFonts w:ascii="Trebuchet MS" w:hAnsi="Trebuchet MS" w:cs="Times New Roman"/>
          <w:b/>
        </w:rPr>
      </w:pPr>
      <w:r w:rsidRPr="00C077A1">
        <w:rPr>
          <w:rFonts w:ascii="Trebuchet MS" w:hAnsi="Trebuchet MS" w:cs="Times New Roman"/>
          <w:b/>
          <w:vertAlign w:val="superscript"/>
        </w:rPr>
        <w:t>-</w:t>
      </w:r>
      <w:r w:rsidRPr="00C077A1">
        <w:rPr>
          <w:rFonts w:ascii="Trebuchet MS" w:hAnsi="Trebuchet MS" w:cs="Times New Roman"/>
        </w:rPr>
        <w:t xml:space="preserve"> </w:t>
      </w:r>
      <w:r w:rsidRPr="00C077A1">
        <w:rPr>
          <w:rFonts w:ascii="Trebuchet MS" w:hAnsi="Trebuchet MS" w:cs="Times New Roman"/>
          <w:b/>
        </w:rPr>
        <w:t xml:space="preserve">Număr de societăți care beneficiază de sprijin pentru introducerea de noi produse pe piață </w:t>
      </w:r>
      <w:r w:rsidRPr="00C077A1">
        <w:rPr>
          <w:rFonts w:ascii="Trebuchet MS" w:hAnsi="Trebuchet MS" w:cs="Times New Roman"/>
          <w:b/>
          <w:sz w:val="24"/>
          <w:szCs w:val="24"/>
        </w:rPr>
        <w:t>CO28</w:t>
      </w:r>
      <w:r w:rsidRPr="00C077A1">
        <w:rPr>
          <w:rFonts w:ascii="Trebuchet MS" w:hAnsi="Trebuchet MS" w:cs="Times New Roman"/>
          <w:b/>
        </w:rPr>
        <w:t>***</w:t>
      </w:r>
    </w:p>
    <w:p w:rsidR="00D55B74" w:rsidRPr="00C077A1" w:rsidRDefault="00D55B74" w:rsidP="00E31FFD">
      <w:pPr>
        <w:pStyle w:val="BodyText2"/>
        <w:spacing w:after="0" w:line="240" w:lineRule="auto"/>
        <w:jc w:val="both"/>
        <w:rPr>
          <w:rFonts w:ascii="Trebuchet MS" w:hAnsi="Trebuchet MS" w:cs="Times New Roman"/>
          <w:b/>
          <w:bCs/>
          <w:sz w:val="24"/>
          <w:szCs w:val="24"/>
        </w:rPr>
      </w:pPr>
      <w:r w:rsidRPr="00C077A1">
        <w:rPr>
          <w:rFonts w:ascii="Trebuchet MS" w:hAnsi="Trebuchet MS" w:cs="Times New Roman"/>
          <w:b/>
          <w:bCs/>
          <w:sz w:val="24"/>
          <w:szCs w:val="24"/>
        </w:rPr>
        <w:t>- Investiții private combinate cu sprijinul public pentru proiecte de inovare sau de C&amp;D  - CO27 (euro)****</w:t>
      </w:r>
    </w:p>
    <w:p w:rsidR="00D55B74" w:rsidRPr="00C077A1" w:rsidRDefault="00D55B74" w:rsidP="00E31FFD">
      <w:pPr>
        <w:autoSpaceDE w:val="0"/>
        <w:autoSpaceDN w:val="0"/>
        <w:adjustRightInd w:val="0"/>
        <w:spacing w:after="0" w:line="240" w:lineRule="auto"/>
        <w:jc w:val="both"/>
        <w:rPr>
          <w:rFonts w:ascii="Trebuchet MS" w:hAnsi="Trebuchet MS" w:cs="Times New Roman"/>
          <w:b/>
          <w:bCs/>
          <w:sz w:val="24"/>
          <w:szCs w:val="24"/>
        </w:rPr>
      </w:pPr>
    </w:p>
    <w:p w:rsidR="00D55B74" w:rsidRPr="00C077A1" w:rsidRDefault="00D55B74" w:rsidP="00E31FFD">
      <w:pPr>
        <w:autoSpaceDE w:val="0"/>
        <w:autoSpaceDN w:val="0"/>
        <w:adjustRightInd w:val="0"/>
        <w:spacing w:after="0" w:line="240" w:lineRule="auto"/>
        <w:jc w:val="both"/>
        <w:rPr>
          <w:rFonts w:ascii="Trebuchet MS" w:hAnsi="Trebuchet MS" w:cs="Times New Roman"/>
          <w:b/>
          <w:bCs/>
          <w:sz w:val="24"/>
          <w:szCs w:val="24"/>
        </w:rPr>
      </w:pPr>
      <w:r w:rsidRPr="00C077A1">
        <w:rPr>
          <w:rFonts w:ascii="Trebuchet MS" w:hAnsi="Trebuchet MS" w:cs="Times New Roman"/>
          <w:b/>
          <w:bCs/>
          <w:sz w:val="24"/>
          <w:szCs w:val="24"/>
        </w:rPr>
        <w:t>Indicatori de realizare suplimentari</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xml:space="preserve">- Număr de contracte încheiate cu întreprinderi </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Număr de contracte încheiate cu întreprinderi mici şi mijlocii</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Număr de contracte cu întreprinderi care au solicitat sprijin pentru introducerea de produse noi pe piață</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Număr de contracte de colaborare CD încheiate cu întreprinderi</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Număr de licențe acordate întreprinderilor</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Valoarea totală a cheltuielilor private atrase prin contractele cu întreprinderi</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Număr de publicații științifice împreuna cu întreprinderile, ca urmare a contractelor cu acestea</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Număr de noi locuri de muncă pentru cercetători create la solicitant ca urmare a proiectului</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Cereri de brevete rezultate din proiect</w:t>
      </w:r>
    </w:p>
    <w:p w:rsidR="00D55B74" w:rsidRPr="00C077A1" w:rsidRDefault="00D55B74" w:rsidP="00E31FFD">
      <w:pPr>
        <w:autoSpaceDE w:val="0"/>
        <w:autoSpaceDN w:val="0"/>
        <w:adjustRightInd w:val="0"/>
        <w:spacing w:after="0" w:line="240" w:lineRule="auto"/>
        <w:jc w:val="both"/>
        <w:rPr>
          <w:rFonts w:ascii="Trebuchet MS" w:hAnsi="Trebuchet MS" w:cs="Times New Roman,Bold"/>
          <w:b/>
          <w:bCs/>
          <w:sz w:val="24"/>
          <w:szCs w:val="24"/>
        </w:rPr>
      </w:pP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Bold"/>
          <w:b/>
          <w:bCs/>
          <w:sz w:val="24"/>
          <w:szCs w:val="24"/>
        </w:rPr>
        <w:t xml:space="preserve">Notă: </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xml:space="preserve">*) Valoarea acestui indicator se va completa în MySMIS din câmpul aferent indicatorului </w:t>
      </w:r>
      <w:r w:rsidRPr="00C077A1">
        <w:rPr>
          <w:rFonts w:ascii="Trebuchet MS" w:hAnsi="Trebuchet MS" w:cs="Times New Roman"/>
          <w:i/>
          <w:sz w:val="24"/>
          <w:szCs w:val="24"/>
        </w:rPr>
        <w:t xml:space="preserve">Număr de contracte încheiate cu întreprinderi, </w:t>
      </w:r>
      <w:r w:rsidRPr="00C077A1">
        <w:rPr>
          <w:rFonts w:ascii="Trebuchet MS" w:hAnsi="Trebuchet MS" w:cs="Times New Roman"/>
          <w:sz w:val="24"/>
          <w:szCs w:val="24"/>
        </w:rPr>
        <w:t xml:space="preserve">unde se vor număra doar întreprinderile, entități legale distincte, indiferent de numărul de contracte; </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xml:space="preserve">**) Valoarea acestui indicator se va completa în MySMIS din câmpul aferent indicatorului </w:t>
      </w:r>
      <w:r w:rsidRPr="00C077A1">
        <w:rPr>
          <w:rFonts w:ascii="Trebuchet MS" w:hAnsi="Trebuchet MS" w:cs="Times New Roman"/>
          <w:i/>
          <w:sz w:val="24"/>
          <w:szCs w:val="24"/>
        </w:rPr>
        <w:t>Număr de contracte de colaborare CD încheiate cu întreprinderi</w:t>
      </w:r>
      <w:r w:rsidRPr="00C077A1">
        <w:rPr>
          <w:rFonts w:ascii="Trebuchet MS" w:hAnsi="Trebuchet MS" w:cs="Times New Roman"/>
          <w:sz w:val="24"/>
          <w:szCs w:val="24"/>
        </w:rPr>
        <w:t>, entități legale distincte,, unde se vor număra doar întreprinderile, indiferent de numărul de contracte;</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xml:space="preserve">***) Valoarea acestui indicator se va completa în MySMIS din câmpul aferent indicatorului </w:t>
      </w:r>
      <w:r w:rsidRPr="00C077A1">
        <w:rPr>
          <w:rFonts w:ascii="Trebuchet MS" w:hAnsi="Trebuchet MS" w:cs="Times New Roman"/>
          <w:i/>
          <w:sz w:val="24"/>
          <w:szCs w:val="24"/>
        </w:rPr>
        <w:t>Număr de contracte cu întreprinderi care au solicitat sprijin pentru introducerea de produse noi pe piață</w:t>
      </w:r>
      <w:r w:rsidRPr="00C077A1">
        <w:rPr>
          <w:rFonts w:ascii="Trebuchet MS" w:hAnsi="Trebuchet MS" w:cs="Times New Roman"/>
          <w:sz w:val="24"/>
          <w:szCs w:val="24"/>
        </w:rPr>
        <w:t>, unde se vor număra doar întreprinderile, entități legale distincte, indiferent de numărul de contracte;</w:t>
      </w:r>
    </w:p>
    <w:p w:rsidR="00D55B74" w:rsidRPr="00C077A1" w:rsidRDefault="00D55B74" w:rsidP="00E31FFD">
      <w:pPr>
        <w:pStyle w:val="BodyText2"/>
        <w:spacing w:line="240" w:lineRule="auto"/>
        <w:jc w:val="both"/>
        <w:rPr>
          <w:rFonts w:ascii="Trebuchet MS" w:hAnsi="Trebuchet MS" w:cs="Times New Roman"/>
        </w:rPr>
      </w:pPr>
      <w:r w:rsidRPr="00C077A1">
        <w:rPr>
          <w:rFonts w:ascii="Trebuchet MS" w:hAnsi="Trebuchet MS" w:cs="Times New Roman"/>
          <w:sz w:val="24"/>
          <w:szCs w:val="24"/>
        </w:rPr>
        <w:t>****) Valoarea acestui indicator se va completa în MySMIS din câmpul aferent indicatorului „</w:t>
      </w:r>
      <w:r w:rsidRPr="00C077A1">
        <w:rPr>
          <w:rFonts w:ascii="Trebuchet MS" w:hAnsi="Trebuchet MS" w:cs="Times New Roman"/>
          <w:i/>
          <w:sz w:val="24"/>
          <w:szCs w:val="24"/>
        </w:rPr>
        <w:t>Valoarea totală a cheltuielilor private atrase prin contractele cu întreprinderi</w:t>
      </w:r>
      <w:r w:rsidRPr="00C077A1">
        <w:rPr>
          <w:rFonts w:ascii="Trebuchet MS" w:hAnsi="Trebuchet MS" w:cs="Times New Roman"/>
        </w:rPr>
        <w:t>”, transformarea valorii din lei în euro se va face la cursul inforeuro din luna depunerii proiectului.</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p>
    <w:p w:rsidR="00D55B74" w:rsidRPr="00C077A1" w:rsidRDefault="00D55B74" w:rsidP="00E31FFD">
      <w:pPr>
        <w:autoSpaceDE w:val="0"/>
        <w:autoSpaceDN w:val="0"/>
        <w:adjustRightInd w:val="0"/>
        <w:spacing w:after="0" w:line="240" w:lineRule="auto"/>
        <w:jc w:val="both"/>
        <w:rPr>
          <w:rFonts w:ascii="Trebuchet MS" w:hAnsi="Trebuchet MS" w:cs="Times New Roman"/>
          <w:b/>
          <w:bCs/>
          <w:sz w:val="24"/>
          <w:szCs w:val="24"/>
        </w:rPr>
      </w:pPr>
      <w:r w:rsidRPr="00C077A1">
        <w:rPr>
          <w:rFonts w:ascii="Trebuchet MS" w:hAnsi="Trebuchet MS" w:cs="Times New Roman"/>
          <w:b/>
          <w:bCs/>
          <w:sz w:val="24"/>
          <w:szCs w:val="24"/>
        </w:rPr>
        <w:lastRenderedPageBreak/>
        <w:t>Indicator prestabilit de rezultat</w:t>
      </w:r>
    </w:p>
    <w:p w:rsidR="00D55B74" w:rsidRPr="00C077A1" w:rsidRDefault="00D55B74" w:rsidP="00E31FFD">
      <w:pPr>
        <w:autoSpaceDE w:val="0"/>
        <w:autoSpaceDN w:val="0"/>
        <w:adjustRightInd w:val="0"/>
        <w:spacing w:after="0" w:line="240" w:lineRule="auto"/>
        <w:jc w:val="both"/>
        <w:rPr>
          <w:rFonts w:ascii="Trebuchet MS" w:hAnsi="Trebuchet MS" w:cs="Times New Roman"/>
          <w:b/>
          <w:sz w:val="24"/>
          <w:szCs w:val="24"/>
        </w:rPr>
      </w:pPr>
      <w:r w:rsidRPr="00C077A1">
        <w:rPr>
          <w:rFonts w:ascii="Trebuchet MS" w:hAnsi="Trebuchet MS" w:cs="Times New Roman"/>
          <w:b/>
          <w:sz w:val="24"/>
          <w:szCs w:val="24"/>
        </w:rPr>
        <w:t>- IMM-uri inovative care colaborează cu alții – 3S4*****</w:t>
      </w:r>
    </w:p>
    <w:p w:rsidR="00D55B74" w:rsidRPr="00C077A1" w:rsidRDefault="00D55B74" w:rsidP="00E31FFD">
      <w:pPr>
        <w:autoSpaceDE w:val="0"/>
        <w:autoSpaceDN w:val="0"/>
        <w:adjustRightInd w:val="0"/>
        <w:spacing w:after="0" w:line="240" w:lineRule="auto"/>
        <w:jc w:val="both"/>
        <w:rPr>
          <w:rFonts w:ascii="Trebuchet MS" w:hAnsi="Trebuchet MS" w:cs="Times New Roman"/>
          <w:b/>
          <w:sz w:val="24"/>
          <w:szCs w:val="24"/>
        </w:rPr>
      </w:pPr>
    </w:p>
    <w:p w:rsidR="00D55B74" w:rsidRPr="00C077A1" w:rsidRDefault="00D55B74" w:rsidP="00E31FFD">
      <w:pPr>
        <w:autoSpaceDE w:val="0"/>
        <w:autoSpaceDN w:val="0"/>
        <w:adjustRightInd w:val="0"/>
        <w:spacing w:after="0" w:line="240" w:lineRule="auto"/>
        <w:jc w:val="both"/>
        <w:rPr>
          <w:rFonts w:ascii="Trebuchet MS" w:hAnsi="Trebuchet MS" w:cs="Times New Roman"/>
          <w:b/>
          <w:bCs/>
          <w:sz w:val="24"/>
          <w:szCs w:val="24"/>
        </w:rPr>
      </w:pPr>
      <w:r w:rsidRPr="00C077A1">
        <w:rPr>
          <w:rFonts w:ascii="Trebuchet MS" w:hAnsi="Trebuchet MS" w:cs="Times New Roman"/>
          <w:b/>
          <w:bCs/>
          <w:sz w:val="24"/>
          <w:szCs w:val="24"/>
        </w:rPr>
        <w:t>Indicator de rezultat suplimentar</w:t>
      </w:r>
    </w:p>
    <w:p w:rsidR="00D55B74" w:rsidRPr="00C077A1" w:rsidRDefault="00D55B74" w:rsidP="00E31FFD">
      <w:pPr>
        <w:autoSpaceDE w:val="0"/>
        <w:autoSpaceDN w:val="0"/>
        <w:adjustRightInd w:val="0"/>
        <w:spacing w:after="0" w:line="240" w:lineRule="auto"/>
        <w:jc w:val="both"/>
        <w:rPr>
          <w:rFonts w:ascii="Trebuchet MS" w:hAnsi="Trebuchet MS" w:cs="Times New Roman"/>
          <w:b/>
          <w:bCs/>
          <w:sz w:val="24"/>
          <w:szCs w:val="24"/>
        </w:rPr>
      </w:pP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Număr de întreprinderi mici şi mijlocii (entități legale distincte) cu care solicitantul a cooperat</w:t>
      </w:r>
    </w:p>
    <w:p w:rsidR="00D55B74" w:rsidRPr="00C077A1" w:rsidRDefault="00D55B74" w:rsidP="00E31FFD">
      <w:pPr>
        <w:autoSpaceDE w:val="0"/>
        <w:autoSpaceDN w:val="0"/>
        <w:adjustRightInd w:val="0"/>
        <w:spacing w:after="0" w:line="240" w:lineRule="auto"/>
        <w:jc w:val="both"/>
        <w:rPr>
          <w:rFonts w:ascii="Trebuchet MS" w:hAnsi="Trebuchet MS" w:cs="Times New Roman"/>
          <w:b/>
          <w:sz w:val="24"/>
          <w:szCs w:val="24"/>
        </w:rPr>
      </w:pPr>
    </w:p>
    <w:p w:rsidR="00D55B74" w:rsidRPr="00C077A1" w:rsidRDefault="00D55B74" w:rsidP="00E31FFD">
      <w:pPr>
        <w:autoSpaceDE w:val="0"/>
        <w:autoSpaceDN w:val="0"/>
        <w:adjustRightInd w:val="0"/>
        <w:spacing w:after="0" w:line="240" w:lineRule="auto"/>
        <w:jc w:val="both"/>
        <w:rPr>
          <w:rFonts w:ascii="Trebuchet MS" w:hAnsi="Trebuchet MS" w:cs="Times New Roman"/>
          <w:i/>
          <w:sz w:val="24"/>
          <w:szCs w:val="24"/>
        </w:rPr>
      </w:pPr>
      <w:r w:rsidRPr="00C077A1">
        <w:rPr>
          <w:rFonts w:ascii="Trebuchet MS" w:hAnsi="Trebuchet MS" w:cs="Times New Roman"/>
          <w:sz w:val="24"/>
          <w:szCs w:val="24"/>
        </w:rPr>
        <w:t xml:space="preserve">*****) Valoarea acestui indicator se va completa în MySMIS din câmpul aferent indicatorului suplimentar </w:t>
      </w:r>
      <w:r w:rsidRPr="00C077A1">
        <w:rPr>
          <w:rFonts w:ascii="Trebuchet MS" w:hAnsi="Trebuchet MS" w:cs="Times New Roman"/>
          <w:i/>
          <w:sz w:val="24"/>
          <w:szCs w:val="24"/>
        </w:rPr>
        <w:t>Număr de întreprinderi mici şi mijlocii (entități legale distincte) cu care solicitantul a cooperat</w:t>
      </w: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p>
    <w:p w:rsidR="00D55B74" w:rsidRPr="00C077A1" w:rsidRDefault="00D55B74" w:rsidP="00E31FFD">
      <w:pPr>
        <w:autoSpaceDE w:val="0"/>
        <w:autoSpaceDN w:val="0"/>
        <w:adjustRightInd w:val="0"/>
        <w:spacing w:after="0" w:line="240" w:lineRule="auto"/>
        <w:jc w:val="both"/>
        <w:rPr>
          <w:rFonts w:ascii="Trebuchet MS" w:hAnsi="Trebuchet MS" w:cs="Times New Roman"/>
          <w:sz w:val="24"/>
          <w:szCs w:val="24"/>
        </w:rPr>
      </w:pPr>
      <w:r w:rsidRPr="00C077A1">
        <w:rPr>
          <w:rFonts w:ascii="Trebuchet MS" w:hAnsi="Trebuchet MS" w:cs="Times New Roman"/>
          <w:sz w:val="24"/>
          <w:szCs w:val="24"/>
        </w:rPr>
        <w:t xml:space="preserve">În contractul de </w:t>
      </w:r>
      <w:r w:rsidR="00B3165B" w:rsidRPr="00C077A1">
        <w:rPr>
          <w:rFonts w:ascii="Trebuchet MS" w:hAnsi="Trebuchet MS" w:cs="Times New Roman"/>
          <w:sz w:val="24"/>
          <w:szCs w:val="24"/>
        </w:rPr>
        <w:t>finanțare</w:t>
      </w:r>
      <w:r w:rsidRPr="00C077A1">
        <w:rPr>
          <w:rFonts w:ascii="Trebuchet MS" w:hAnsi="Trebuchet MS" w:cs="Times New Roman"/>
          <w:sz w:val="24"/>
          <w:szCs w:val="24"/>
        </w:rPr>
        <w:t xml:space="preserve"> se prevede că, în raport cu </w:t>
      </w:r>
      <w:r w:rsidR="00B3165B" w:rsidRPr="00C077A1">
        <w:rPr>
          <w:rFonts w:ascii="Trebuchet MS" w:hAnsi="Trebuchet MS" w:cs="Times New Roman"/>
          <w:sz w:val="24"/>
          <w:szCs w:val="24"/>
        </w:rPr>
        <w:t>obligația</w:t>
      </w:r>
      <w:r w:rsidRPr="00C077A1">
        <w:rPr>
          <w:rFonts w:ascii="Trebuchet MS" w:hAnsi="Trebuchet MS" w:cs="Times New Roman"/>
          <w:sz w:val="24"/>
          <w:szCs w:val="24"/>
        </w:rPr>
        <w:t xml:space="preserve"> </w:t>
      </w:r>
      <w:r w:rsidR="00B3165B" w:rsidRPr="00C077A1">
        <w:rPr>
          <w:rFonts w:ascii="Trebuchet MS" w:hAnsi="Trebuchet MS" w:cs="Times New Roman"/>
          <w:sz w:val="24"/>
          <w:szCs w:val="24"/>
        </w:rPr>
        <w:t>asumată</w:t>
      </w:r>
      <w:r w:rsidRPr="00C077A1">
        <w:rPr>
          <w:rFonts w:ascii="Trebuchet MS" w:hAnsi="Trebuchet MS" w:cs="Times New Roman"/>
          <w:sz w:val="24"/>
          <w:szCs w:val="24"/>
        </w:rPr>
        <w:t xml:space="preserve"> de către Beneficiar, în situaţia în care proiectul nu realizează integral indicatorii asumaţi prin contract, </w:t>
      </w:r>
      <w:r w:rsidR="00B3165B" w:rsidRPr="00C077A1">
        <w:rPr>
          <w:rFonts w:ascii="Trebuchet MS" w:hAnsi="Trebuchet MS" w:cs="Times New Roman"/>
          <w:sz w:val="24"/>
          <w:szCs w:val="24"/>
        </w:rPr>
        <w:t>finanțarea</w:t>
      </w:r>
      <w:r w:rsidRPr="00C077A1">
        <w:rPr>
          <w:rFonts w:ascii="Trebuchet MS" w:hAnsi="Trebuchet MS" w:cs="Times New Roman"/>
          <w:sz w:val="24"/>
          <w:szCs w:val="24"/>
        </w:rPr>
        <w:t xml:space="preserve"> nerambursabilă acordată va fi redusă </w:t>
      </w:r>
      <w:r w:rsidR="00B3165B" w:rsidRPr="00C077A1">
        <w:rPr>
          <w:rFonts w:ascii="Trebuchet MS" w:hAnsi="Trebuchet MS" w:cs="Times New Roman"/>
          <w:sz w:val="24"/>
          <w:szCs w:val="24"/>
        </w:rPr>
        <w:t>proporțional</w:t>
      </w:r>
      <w:r w:rsidRPr="00C077A1">
        <w:rPr>
          <w:rFonts w:ascii="Trebuchet MS" w:hAnsi="Trebuchet MS" w:cs="Times New Roman"/>
          <w:sz w:val="24"/>
          <w:szCs w:val="24"/>
        </w:rPr>
        <w:t xml:space="preserve">, cu excepţia cazurilor temeinic justificate.” </w:t>
      </w:r>
    </w:p>
    <w:p w:rsidR="00D55B74" w:rsidRPr="00C077A1" w:rsidRDefault="00D55B74" w:rsidP="00E31FFD">
      <w:pPr>
        <w:spacing w:after="120"/>
        <w:jc w:val="both"/>
        <w:rPr>
          <w:rFonts w:ascii="Trebuchet MS" w:hAnsi="Trebuchet MS" w:cs="Times New Roman"/>
          <w:sz w:val="24"/>
          <w:szCs w:val="24"/>
        </w:rPr>
      </w:pPr>
    </w:p>
    <w:p w:rsidR="004425E2" w:rsidRPr="003264BA" w:rsidRDefault="004425E2" w:rsidP="00E31FFD">
      <w:pPr>
        <w:autoSpaceDE w:val="0"/>
        <w:autoSpaceDN w:val="0"/>
        <w:adjustRightInd w:val="0"/>
        <w:spacing w:after="0" w:line="240" w:lineRule="auto"/>
        <w:jc w:val="both"/>
        <w:rPr>
          <w:rFonts w:ascii="Trebuchet MS" w:hAnsi="Trebuchet MS" w:cs="Times New Roman"/>
          <w:sz w:val="24"/>
          <w:szCs w:val="24"/>
        </w:rPr>
      </w:pPr>
      <w:r w:rsidRPr="003264BA">
        <w:rPr>
          <w:rFonts w:ascii="Trebuchet MS" w:hAnsi="Trebuchet MS" w:cs="Times New Roman"/>
          <w:sz w:val="24"/>
          <w:szCs w:val="24"/>
        </w:rPr>
        <w:t>Se modifică pe întreg cuprinsul ghidului unic</w:t>
      </w:r>
    </w:p>
    <w:p w:rsidR="004425E2" w:rsidRPr="003264BA" w:rsidRDefault="004425E2" w:rsidP="003264BA">
      <w:pPr>
        <w:autoSpaceDE w:val="0"/>
        <w:autoSpaceDN w:val="0"/>
        <w:adjustRightInd w:val="0"/>
        <w:spacing w:after="0" w:line="240" w:lineRule="auto"/>
        <w:jc w:val="both"/>
        <w:rPr>
          <w:rFonts w:ascii="Trebuchet MS" w:hAnsi="Trebuchet MS" w:cs="Times New Roman"/>
          <w:sz w:val="24"/>
          <w:szCs w:val="24"/>
        </w:rPr>
      </w:pPr>
      <w:r w:rsidRPr="003264BA">
        <w:rPr>
          <w:rFonts w:ascii="Trebuchet MS" w:hAnsi="Trebuchet MS" w:cs="Times New Roman"/>
          <w:sz w:val="24"/>
          <w:szCs w:val="24"/>
        </w:rPr>
        <w:t xml:space="preserve">Textul: </w:t>
      </w:r>
      <w:r w:rsidR="00B3165B" w:rsidRPr="003264BA">
        <w:rPr>
          <w:rFonts w:ascii="Trebuchet MS" w:hAnsi="Trebuchet MS" w:cs="Times New Roman"/>
          <w:sz w:val="24"/>
          <w:szCs w:val="24"/>
        </w:rPr>
        <w:t>Contestațiile</w:t>
      </w:r>
      <w:r w:rsidRPr="003264BA">
        <w:rPr>
          <w:rFonts w:ascii="Trebuchet MS" w:hAnsi="Trebuchet MS" w:cs="Times New Roman"/>
          <w:sz w:val="24"/>
          <w:szCs w:val="24"/>
        </w:rPr>
        <w:t xml:space="preserve"> se vor referi numai la eventualele vicii de procedură pe care solicitantul le</w:t>
      </w:r>
      <w:r w:rsidR="00E57C12" w:rsidRPr="003264BA">
        <w:rPr>
          <w:rFonts w:ascii="Trebuchet MS" w:hAnsi="Trebuchet MS" w:cs="Times New Roman"/>
          <w:sz w:val="24"/>
          <w:szCs w:val="24"/>
        </w:rPr>
        <w:t xml:space="preserve"> </w:t>
      </w:r>
      <w:r w:rsidRPr="003264BA">
        <w:rPr>
          <w:rFonts w:ascii="Trebuchet MS" w:hAnsi="Trebuchet MS" w:cs="Times New Roman"/>
          <w:sz w:val="24"/>
          <w:szCs w:val="24"/>
        </w:rPr>
        <w:t>consideră neconforme cu precizările din „Cererea de propunere de proiecte” şi „Ghidul</w:t>
      </w:r>
      <w:r w:rsidR="003264BA">
        <w:rPr>
          <w:rFonts w:ascii="Trebuchet MS" w:hAnsi="Trebuchet MS" w:cs="Times New Roman"/>
          <w:sz w:val="24"/>
          <w:szCs w:val="24"/>
        </w:rPr>
        <w:t xml:space="preserve"> </w:t>
      </w:r>
      <w:r w:rsidRPr="003264BA">
        <w:rPr>
          <w:rFonts w:ascii="Trebuchet MS" w:hAnsi="Trebuchet MS" w:cs="Times New Roman"/>
          <w:sz w:val="24"/>
          <w:szCs w:val="24"/>
        </w:rPr>
        <w:t>Solicitantului” privind metodologia de evaluare şi selecţie a proiectelor</w:t>
      </w:r>
    </w:p>
    <w:p w:rsidR="004425E2" w:rsidRPr="003264BA" w:rsidRDefault="004425E2" w:rsidP="00E31FFD">
      <w:pPr>
        <w:jc w:val="both"/>
        <w:rPr>
          <w:rFonts w:ascii="Trebuchet MS" w:hAnsi="Trebuchet MS" w:cs="Times New Roman"/>
          <w:sz w:val="24"/>
          <w:szCs w:val="24"/>
        </w:rPr>
      </w:pPr>
      <w:r w:rsidRPr="003264BA">
        <w:rPr>
          <w:rFonts w:ascii="Trebuchet MS" w:hAnsi="Trebuchet MS" w:cs="Times New Roman"/>
          <w:sz w:val="24"/>
          <w:szCs w:val="24"/>
        </w:rPr>
        <w:t>cu Textul: Contestaţiile se pot depune in termen de 30 de zile de la primirea Notificării privind rezultatul verificării Conformităţii administrative, a eligibilităţii şi a evaluării tehnico-economice. Contestaţiile primite după termenul de depunere se resping.</w:t>
      </w:r>
    </w:p>
    <w:p w:rsidR="004425E2" w:rsidRPr="00C077A1" w:rsidRDefault="004425E2" w:rsidP="00E31FFD">
      <w:pPr>
        <w:spacing w:after="120"/>
        <w:jc w:val="both"/>
        <w:rPr>
          <w:rFonts w:ascii="Trebuchet MS" w:hAnsi="Trebuchet MS" w:cs="Times New Roman"/>
        </w:rPr>
      </w:pPr>
    </w:p>
    <w:p w:rsidR="004425E2" w:rsidRPr="00C077A1" w:rsidRDefault="004425E2" w:rsidP="00E31FFD">
      <w:pPr>
        <w:spacing w:after="120"/>
        <w:jc w:val="both"/>
        <w:rPr>
          <w:rFonts w:ascii="Trebuchet MS" w:hAnsi="Trebuchet MS" w:cs="Times New Roman"/>
        </w:rPr>
      </w:pPr>
      <w:bookmarkStart w:id="0" w:name="_GoBack"/>
      <w:bookmarkEnd w:id="0"/>
    </w:p>
    <w:p w:rsidR="005433E5" w:rsidRPr="00C077A1" w:rsidRDefault="005433E5" w:rsidP="00E31FFD">
      <w:pPr>
        <w:spacing w:after="120"/>
        <w:jc w:val="both"/>
        <w:rPr>
          <w:rFonts w:ascii="Trebuchet MS" w:hAnsi="Trebuchet MS" w:cs="Times New Roman"/>
          <w:sz w:val="24"/>
          <w:szCs w:val="24"/>
        </w:rPr>
      </w:pPr>
    </w:p>
    <w:p w:rsidR="00591AF7" w:rsidRPr="00C077A1" w:rsidRDefault="00591AF7" w:rsidP="00E31FFD">
      <w:pPr>
        <w:spacing w:after="0" w:line="240" w:lineRule="auto"/>
        <w:jc w:val="both"/>
        <w:rPr>
          <w:rFonts w:ascii="Trebuchet MS" w:hAnsi="Trebuchet MS" w:cs="Times New Roman"/>
        </w:rPr>
      </w:pPr>
    </w:p>
    <w:p w:rsidR="005D5F84" w:rsidRPr="00C077A1" w:rsidRDefault="005D5F84" w:rsidP="00E31FFD">
      <w:pPr>
        <w:jc w:val="both"/>
        <w:rPr>
          <w:rFonts w:ascii="Trebuchet MS" w:hAnsi="Trebuchet MS"/>
        </w:rPr>
      </w:pPr>
    </w:p>
    <w:p w:rsidR="00C40A2E" w:rsidRPr="00C077A1" w:rsidRDefault="00C40A2E" w:rsidP="00E31FFD">
      <w:pPr>
        <w:spacing w:after="0" w:line="240" w:lineRule="auto"/>
        <w:jc w:val="both"/>
        <w:rPr>
          <w:rFonts w:ascii="Trebuchet MS" w:hAnsi="Trebuchet MS" w:cs="Times New Roman"/>
          <w:bCs/>
          <w:sz w:val="24"/>
          <w:szCs w:val="24"/>
        </w:rPr>
      </w:pPr>
    </w:p>
    <w:sectPr w:rsidR="00C40A2E" w:rsidRPr="00C077A1" w:rsidSect="00FE5F1F">
      <w:pgSz w:w="11907" w:h="16839" w:code="9"/>
      <w:pgMar w:top="990" w:right="1197" w:bottom="1080" w:left="1276" w:header="142" w:footer="4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E5C" w:rsidRDefault="007F6E5C" w:rsidP="00200C41">
      <w:pPr>
        <w:spacing w:after="0" w:line="240" w:lineRule="auto"/>
      </w:pPr>
      <w:r>
        <w:separator/>
      </w:r>
    </w:p>
  </w:endnote>
  <w:endnote w:type="continuationSeparator" w:id="0">
    <w:p w:rsidR="007F6E5C" w:rsidRDefault="007F6E5C" w:rsidP="0020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E5C" w:rsidRDefault="007F6E5C" w:rsidP="00200C41">
      <w:pPr>
        <w:spacing w:after="0" w:line="240" w:lineRule="auto"/>
      </w:pPr>
      <w:r>
        <w:separator/>
      </w:r>
    </w:p>
  </w:footnote>
  <w:footnote w:type="continuationSeparator" w:id="0">
    <w:p w:rsidR="007F6E5C" w:rsidRDefault="007F6E5C" w:rsidP="00200C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15025"/>
    <w:multiLevelType w:val="hybridMultilevel"/>
    <w:tmpl w:val="B2EEE7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24560A"/>
    <w:multiLevelType w:val="hybridMultilevel"/>
    <w:tmpl w:val="4B240D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325EA4"/>
    <w:multiLevelType w:val="hybridMultilevel"/>
    <w:tmpl w:val="E1121AE0"/>
    <w:lvl w:ilvl="0" w:tplc="BF5A9AC4">
      <w:start w:val="10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DB5516B"/>
    <w:multiLevelType w:val="hybridMultilevel"/>
    <w:tmpl w:val="91144A2C"/>
    <w:lvl w:ilvl="0" w:tplc="5F9C77B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15:restartNumberingAfterBreak="0">
    <w:nsid w:val="23D42E0F"/>
    <w:multiLevelType w:val="hybridMultilevel"/>
    <w:tmpl w:val="D1B0FBC4"/>
    <w:lvl w:ilvl="0" w:tplc="DD7A14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8B7FCD"/>
    <w:multiLevelType w:val="hybridMultilevel"/>
    <w:tmpl w:val="11A2F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8D60E4"/>
    <w:multiLevelType w:val="hybridMultilevel"/>
    <w:tmpl w:val="C1A202DC"/>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41F8197C"/>
    <w:multiLevelType w:val="hybridMultilevel"/>
    <w:tmpl w:val="E9BA3A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6C5380"/>
    <w:multiLevelType w:val="hybridMultilevel"/>
    <w:tmpl w:val="12943192"/>
    <w:lvl w:ilvl="0" w:tplc="DC94BA7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EA30CC3"/>
    <w:multiLevelType w:val="hybridMultilevel"/>
    <w:tmpl w:val="8FAA1042"/>
    <w:lvl w:ilvl="0" w:tplc="F48674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B66EA1"/>
    <w:multiLevelType w:val="hybridMultilevel"/>
    <w:tmpl w:val="C6649FC0"/>
    <w:lvl w:ilvl="0" w:tplc="23B403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A521F6"/>
    <w:multiLevelType w:val="hybridMultilevel"/>
    <w:tmpl w:val="0D06DEB2"/>
    <w:lvl w:ilvl="0" w:tplc="F88CDAA0">
      <w:start w:val="1"/>
      <w:numFmt w:val="lowerLetter"/>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B040A8"/>
    <w:multiLevelType w:val="hybridMultilevel"/>
    <w:tmpl w:val="A5788422"/>
    <w:lvl w:ilvl="0" w:tplc="0B96C5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91171B"/>
    <w:multiLevelType w:val="hybridMultilevel"/>
    <w:tmpl w:val="45D44BDA"/>
    <w:lvl w:ilvl="0" w:tplc="87D204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9C16652"/>
    <w:multiLevelType w:val="hybridMultilevel"/>
    <w:tmpl w:val="510A73FE"/>
    <w:lvl w:ilvl="0" w:tplc="FFE4578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15:restartNumberingAfterBreak="0">
    <w:nsid w:val="6D5C35C5"/>
    <w:multiLevelType w:val="hybridMultilevel"/>
    <w:tmpl w:val="C450BAFC"/>
    <w:lvl w:ilvl="0" w:tplc="F88CDAA0">
      <w:start w:val="1"/>
      <w:numFmt w:val="lowerLetter"/>
      <w:lvlText w:val="%1."/>
      <w:lvlJc w:val="left"/>
      <w:pPr>
        <w:ind w:left="720" w:hanging="360"/>
      </w:pPr>
      <w:rPr>
        <w:rFonts w:ascii="Times New Roman" w:eastAsiaTheme="minorHAnsi" w:hAnsi="Times New Roman" w:cs="Times New Roman"/>
      </w:rPr>
    </w:lvl>
    <w:lvl w:ilvl="1" w:tplc="C9D0BDC8">
      <w:start w:val="1"/>
      <w:numFmt w:val="lowerLetter"/>
      <w:lvlText w:val="(%2)"/>
      <w:lvlJc w:val="left"/>
      <w:pPr>
        <w:ind w:left="1455" w:hanging="375"/>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D00777"/>
    <w:multiLevelType w:val="hybridMultilevel"/>
    <w:tmpl w:val="1666B9F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884C02"/>
    <w:multiLevelType w:val="hybridMultilevel"/>
    <w:tmpl w:val="A54E4BA6"/>
    <w:lvl w:ilvl="0" w:tplc="4D8C4A58">
      <w:start w:val="10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A416829"/>
    <w:multiLevelType w:val="hybridMultilevel"/>
    <w:tmpl w:val="B688FBF6"/>
    <w:lvl w:ilvl="0" w:tplc="5BBA44B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15"/>
  </w:num>
  <w:num w:numId="4">
    <w:abstractNumId w:val="11"/>
  </w:num>
  <w:num w:numId="5">
    <w:abstractNumId w:val="1"/>
  </w:num>
  <w:num w:numId="6">
    <w:abstractNumId w:val="16"/>
  </w:num>
  <w:num w:numId="7">
    <w:abstractNumId w:val="0"/>
  </w:num>
  <w:num w:numId="8">
    <w:abstractNumId w:val="13"/>
  </w:num>
  <w:num w:numId="9">
    <w:abstractNumId w:val="18"/>
  </w:num>
  <w:num w:numId="10">
    <w:abstractNumId w:val="5"/>
  </w:num>
  <w:num w:numId="11">
    <w:abstractNumId w:val="10"/>
  </w:num>
  <w:num w:numId="12">
    <w:abstractNumId w:val="3"/>
  </w:num>
  <w:num w:numId="13">
    <w:abstractNumId w:val="14"/>
  </w:num>
  <w:num w:numId="14">
    <w:abstractNumId w:val="4"/>
  </w:num>
  <w:num w:numId="15">
    <w:abstractNumId w:val="7"/>
  </w:num>
  <w:num w:numId="16">
    <w:abstractNumId w:val="8"/>
  </w:num>
  <w:num w:numId="17">
    <w:abstractNumId w:val="17"/>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E0F"/>
    <w:rsid w:val="000003CC"/>
    <w:rsid w:val="0000084A"/>
    <w:rsid w:val="00001C93"/>
    <w:rsid w:val="000178AE"/>
    <w:rsid w:val="00022447"/>
    <w:rsid w:val="00032D3A"/>
    <w:rsid w:val="000350E3"/>
    <w:rsid w:val="00037C43"/>
    <w:rsid w:val="00040F4B"/>
    <w:rsid w:val="00046B95"/>
    <w:rsid w:val="00061A51"/>
    <w:rsid w:val="0007358A"/>
    <w:rsid w:val="00074DDC"/>
    <w:rsid w:val="00074DEC"/>
    <w:rsid w:val="00091E71"/>
    <w:rsid w:val="000B2639"/>
    <w:rsid w:val="000B2A68"/>
    <w:rsid w:val="000B5702"/>
    <w:rsid w:val="000C0525"/>
    <w:rsid w:val="000C1453"/>
    <w:rsid w:val="000C1A9C"/>
    <w:rsid w:val="000C3ED8"/>
    <w:rsid w:val="000D0C69"/>
    <w:rsid w:val="000E1402"/>
    <w:rsid w:val="000E15D2"/>
    <w:rsid w:val="000E4DBD"/>
    <w:rsid w:val="000E6A3A"/>
    <w:rsid w:val="000F4370"/>
    <w:rsid w:val="000F62E2"/>
    <w:rsid w:val="001031E3"/>
    <w:rsid w:val="00106EB9"/>
    <w:rsid w:val="00107262"/>
    <w:rsid w:val="00112F53"/>
    <w:rsid w:val="00123550"/>
    <w:rsid w:val="001235D4"/>
    <w:rsid w:val="001238EF"/>
    <w:rsid w:val="00124931"/>
    <w:rsid w:val="00126A44"/>
    <w:rsid w:val="00132957"/>
    <w:rsid w:val="00133127"/>
    <w:rsid w:val="001333D9"/>
    <w:rsid w:val="00134617"/>
    <w:rsid w:val="00140CDD"/>
    <w:rsid w:val="00145FCC"/>
    <w:rsid w:val="001522D5"/>
    <w:rsid w:val="00155CD8"/>
    <w:rsid w:val="00163831"/>
    <w:rsid w:val="0016536C"/>
    <w:rsid w:val="00170EA5"/>
    <w:rsid w:val="00187C04"/>
    <w:rsid w:val="00190938"/>
    <w:rsid w:val="00197B65"/>
    <w:rsid w:val="001A60D1"/>
    <w:rsid w:val="001C46FE"/>
    <w:rsid w:val="001C51F7"/>
    <w:rsid w:val="001C59CB"/>
    <w:rsid w:val="001D7675"/>
    <w:rsid w:val="001E32CB"/>
    <w:rsid w:val="001E531B"/>
    <w:rsid w:val="001F0D20"/>
    <w:rsid w:val="001F2240"/>
    <w:rsid w:val="001F53C4"/>
    <w:rsid w:val="001F646A"/>
    <w:rsid w:val="00200C41"/>
    <w:rsid w:val="00215F4C"/>
    <w:rsid w:val="00216A55"/>
    <w:rsid w:val="00220EF8"/>
    <w:rsid w:val="002225F1"/>
    <w:rsid w:val="00222C14"/>
    <w:rsid w:val="0022387C"/>
    <w:rsid w:val="00227404"/>
    <w:rsid w:val="002301F9"/>
    <w:rsid w:val="00246C4F"/>
    <w:rsid w:val="00255C28"/>
    <w:rsid w:val="0026084C"/>
    <w:rsid w:val="002612BE"/>
    <w:rsid w:val="002641DE"/>
    <w:rsid w:val="002651FA"/>
    <w:rsid w:val="00270852"/>
    <w:rsid w:val="00270F29"/>
    <w:rsid w:val="00271A90"/>
    <w:rsid w:val="002732C5"/>
    <w:rsid w:val="00283D7A"/>
    <w:rsid w:val="00284B7B"/>
    <w:rsid w:val="002A7B33"/>
    <w:rsid w:val="002B0A03"/>
    <w:rsid w:val="002B4758"/>
    <w:rsid w:val="002B4FA8"/>
    <w:rsid w:val="002C16CB"/>
    <w:rsid w:val="002C7087"/>
    <w:rsid w:val="002E0633"/>
    <w:rsid w:val="002E24D8"/>
    <w:rsid w:val="002F1AEF"/>
    <w:rsid w:val="002F4B7D"/>
    <w:rsid w:val="002F6BF6"/>
    <w:rsid w:val="00300C8B"/>
    <w:rsid w:val="0030106B"/>
    <w:rsid w:val="00305D67"/>
    <w:rsid w:val="00316D4F"/>
    <w:rsid w:val="00324D67"/>
    <w:rsid w:val="003264BA"/>
    <w:rsid w:val="00331766"/>
    <w:rsid w:val="00331A5F"/>
    <w:rsid w:val="003344D4"/>
    <w:rsid w:val="00336939"/>
    <w:rsid w:val="00346DFA"/>
    <w:rsid w:val="00355CE4"/>
    <w:rsid w:val="003562E5"/>
    <w:rsid w:val="00356873"/>
    <w:rsid w:val="0035770C"/>
    <w:rsid w:val="00365219"/>
    <w:rsid w:val="003714F6"/>
    <w:rsid w:val="003736EC"/>
    <w:rsid w:val="003742E7"/>
    <w:rsid w:val="003750F9"/>
    <w:rsid w:val="00383C57"/>
    <w:rsid w:val="00387929"/>
    <w:rsid w:val="003922A8"/>
    <w:rsid w:val="003A37ED"/>
    <w:rsid w:val="003B4196"/>
    <w:rsid w:val="003B770F"/>
    <w:rsid w:val="003E2217"/>
    <w:rsid w:val="004015F4"/>
    <w:rsid w:val="00402E11"/>
    <w:rsid w:val="0041334F"/>
    <w:rsid w:val="00425737"/>
    <w:rsid w:val="00427E17"/>
    <w:rsid w:val="004425E2"/>
    <w:rsid w:val="00442CE6"/>
    <w:rsid w:val="00446CF0"/>
    <w:rsid w:val="00450424"/>
    <w:rsid w:val="0045056E"/>
    <w:rsid w:val="00453BA2"/>
    <w:rsid w:val="00456D4C"/>
    <w:rsid w:val="00462DF8"/>
    <w:rsid w:val="00464515"/>
    <w:rsid w:val="00464C16"/>
    <w:rsid w:val="004666C1"/>
    <w:rsid w:val="0046780F"/>
    <w:rsid w:val="00470DAC"/>
    <w:rsid w:val="004714C3"/>
    <w:rsid w:val="00476D37"/>
    <w:rsid w:val="00481C35"/>
    <w:rsid w:val="00483192"/>
    <w:rsid w:val="00485CC1"/>
    <w:rsid w:val="00490789"/>
    <w:rsid w:val="004B02CD"/>
    <w:rsid w:val="004B0628"/>
    <w:rsid w:val="004B22F4"/>
    <w:rsid w:val="004B371B"/>
    <w:rsid w:val="004B4652"/>
    <w:rsid w:val="004D1341"/>
    <w:rsid w:val="004D2BC2"/>
    <w:rsid w:val="004D576F"/>
    <w:rsid w:val="004D5E4B"/>
    <w:rsid w:val="004D7C4A"/>
    <w:rsid w:val="004F63BC"/>
    <w:rsid w:val="0050194A"/>
    <w:rsid w:val="00504136"/>
    <w:rsid w:val="00516834"/>
    <w:rsid w:val="00522DD7"/>
    <w:rsid w:val="005231DF"/>
    <w:rsid w:val="005239CE"/>
    <w:rsid w:val="0052447E"/>
    <w:rsid w:val="00530828"/>
    <w:rsid w:val="00541572"/>
    <w:rsid w:val="00542FBE"/>
    <w:rsid w:val="005433E5"/>
    <w:rsid w:val="00547DD3"/>
    <w:rsid w:val="0056118E"/>
    <w:rsid w:val="00562D95"/>
    <w:rsid w:val="005716D4"/>
    <w:rsid w:val="00577204"/>
    <w:rsid w:val="00590987"/>
    <w:rsid w:val="00591AF7"/>
    <w:rsid w:val="00592C21"/>
    <w:rsid w:val="00595A9C"/>
    <w:rsid w:val="005A23B2"/>
    <w:rsid w:val="005A25C3"/>
    <w:rsid w:val="005A43CF"/>
    <w:rsid w:val="005B52D2"/>
    <w:rsid w:val="005C0BAC"/>
    <w:rsid w:val="005C65F4"/>
    <w:rsid w:val="005C7106"/>
    <w:rsid w:val="005D3E2F"/>
    <w:rsid w:val="005D423F"/>
    <w:rsid w:val="005D5B03"/>
    <w:rsid w:val="005D5F84"/>
    <w:rsid w:val="005E05A3"/>
    <w:rsid w:val="005E2DCE"/>
    <w:rsid w:val="005F6D97"/>
    <w:rsid w:val="00602441"/>
    <w:rsid w:val="006025D6"/>
    <w:rsid w:val="00615A69"/>
    <w:rsid w:val="0062284A"/>
    <w:rsid w:val="00631EA5"/>
    <w:rsid w:val="006353E5"/>
    <w:rsid w:val="0064141B"/>
    <w:rsid w:val="00641E1B"/>
    <w:rsid w:val="00647868"/>
    <w:rsid w:val="0065520B"/>
    <w:rsid w:val="00662058"/>
    <w:rsid w:val="00662DB9"/>
    <w:rsid w:val="00665695"/>
    <w:rsid w:val="006713B8"/>
    <w:rsid w:val="00673F48"/>
    <w:rsid w:val="0067532B"/>
    <w:rsid w:val="00680272"/>
    <w:rsid w:val="0068246A"/>
    <w:rsid w:val="00690708"/>
    <w:rsid w:val="0069076F"/>
    <w:rsid w:val="00693DB2"/>
    <w:rsid w:val="006A177A"/>
    <w:rsid w:val="006A4698"/>
    <w:rsid w:val="006A48C0"/>
    <w:rsid w:val="006A5A4D"/>
    <w:rsid w:val="006A5EF2"/>
    <w:rsid w:val="006A7F54"/>
    <w:rsid w:val="006B3B83"/>
    <w:rsid w:val="006C0182"/>
    <w:rsid w:val="006C4410"/>
    <w:rsid w:val="006D5C8E"/>
    <w:rsid w:val="006E08A1"/>
    <w:rsid w:val="006E1065"/>
    <w:rsid w:val="006E3AE7"/>
    <w:rsid w:val="006F0C1C"/>
    <w:rsid w:val="006F324A"/>
    <w:rsid w:val="0070638A"/>
    <w:rsid w:val="00707327"/>
    <w:rsid w:val="00711F93"/>
    <w:rsid w:val="00712BF0"/>
    <w:rsid w:val="00717A6C"/>
    <w:rsid w:val="007341FE"/>
    <w:rsid w:val="00744570"/>
    <w:rsid w:val="00752E3C"/>
    <w:rsid w:val="00753DF9"/>
    <w:rsid w:val="00754B4A"/>
    <w:rsid w:val="00754C59"/>
    <w:rsid w:val="00755924"/>
    <w:rsid w:val="00755D5B"/>
    <w:rsid w:val="00756E4B"/>
    <w:rsid w:val="00757265"/>
    <w:rsid w:val="00761A0E"/>
    <w:rsid w:val="00761CA3"/>
    <w:rsid w:val="007662A8"/>
    <w:rsid w:val="007666E8"/>
    <w:rsid w:val="007669C5"/>
    <w:rsid w:val="0077029F"/>
    <w:rsid w:val="00771D20"/>
    <w:rsid w:val="00772081"/>
    <w:rsid w:val="00773B5A"/>
    <w:rsid w:val="007859F7"/>
    <w:rsid w:val="00790DC8"/>
    <w:rsid w:val="0079135F"/>
    <w:rsid w:val="00792429"/>
    <w:rsid w:val="00792B2C"/>
    <w:rsid w:val="00794ED4"/>
    <w:rsid w:val="007A02B7"/>
    <w:rsid w:val="007A2CC4"/>
    <w:rsid w:val="007B7B9E"/>
    <w:rsid w:val="007B7C77"/>
    <w:rsid w:val="007C1D94"/>
    <w:rsid w:val="007C34DC"/>
    <w:rsid w:val="007C417D"/>
    <w:rsid w:val="007C6D54"/>
    <w:rsid w:val="007D1422"/>
    <w:rsid w:val="007E0FFA"/>
    <w:rsid w:val="007E4A16"/>
    <w:rsid w:val="007E652D"/>
    <w:rsid w:val="007F28E5"/>
    <w:rsid w:val="007F3786"/>
    <w:rsid w:val="007F53AE"/>
    <w:rsid w:val="007F6E5C"/>
    <w:rsid w:val="00800ADE"/>
    <w:rsid w:val="00800EBE"/>
    <w:rsid w:val="0080237E"/>
    <w:rsid w:val="00802B39"/>
    <w:rsid w:val="00810945"/>
    <w:rsid w:val="0081207E"/>
    <w:rsid w:val="008135B8"/>
    <w:rsid w:val="00815518"/>
    <w:rsid w:val="00822EC3"/>
    <w:rsid w:val="008231D3"/>
    <w:rsid w:val="00835159"/>
    <w:rsid w:val="00853AFF"/>
    <w:rsid w:val="00861A3D"/>
    <w:rsid w:val="00866429"/>
    <w:rsid w:val="00875D6E"/>
    <w:rsid w:val="00885ECC"/>
    <w:rsid w:val="008866E3"/>
    <w:rsid w:val="00890161"/>
    <w:rsid w:val="00893E4C"/>
    <w:rsid w:val="008949F8"/>
    <w:rsid w:val="008A3708"/>
    <w:rsid w:val="008A594F"/>
    <w:rsid w:val="008B0F90"/>
    <w:rsid w:val="008C075B"/>
    <w:rsid w:val="008C3FB7"/>
    <w:rsid w:val="008C6371"/>
    <w:rsid w:val="008C70CC"/>
    <w:rsid w:val="008D343A"/>
    <w:rsid w:val="008D4667"/>
    <w:rsid w:val="008D59BA"/>
    <w:rsid w:val="008D79FF"/>
    <w:rsid w:val="008E3C68"/>
    <w:rsid w:val="008F77BA"/>
    <w:rsid w:val="00902B6A"/>
    <w:rsid w:val="00911419"/>
    <w:rsid w:val="009169A9"/>
    <w:rsid w:val="00924AFD"/>
    <w:rsid w:val="009272C8"/>
    <w:rsid w:val="00930BD6"/>
    <w:rsid w:val="009413D1"/>
    <w:rsid w:val="00944397"/>
    <w:rsid w:val="00945021"/>
    <w:rsid w:val="0095671D"/>
    <w:rsid w:val="00956981"/>
    <w:rsid w:val="00956A64"/>
    <w:rsid w:val="00962955"/>
    <w:rsid w:val="00965737"/>
    <w:rsid w:val="009732BE"/>
    <w:rsid w:val="00974497"/>
    <w:rsid w:val="00981397"/>
    <w:rsid w:val="0099307A"/>
    <w:rsid w:val="009A0B27"/>
    <w:rsid w:val="009A3FA4"/>
    <w:rsid w:val="009B2757"/>
    <w:rsid w:val="009B61C7"/>
    <w:rsid w:val="009C151A"/>
    <w:rsid w:val="009D0F8D"/>
    <w:rsid w:val="009E6C64"/>
    <w:rsid w:val="009F4613"/>
    <w:rsid w:val="009F4B23"/>
    <w:rsid w:val="009F4B8B"/>
    <w:rsid w:val="009F7C7F"/>
    <w:rsid w:val="00A01D33"/>
    <w:rsid w:val="00A0405A"/>
    <w:rsid w:val="00A04785"/>
    <w:rsid w:val="00A05DF9"/>
    <w:rsid w:val="00A10422"/>
    <w:rsid w:val="00A22436"/>
    <w:rsid w:val="00A30778"/>
    <w:rsid w:val="00A44E0F"/>
    <w:rsid w:val="00A500A5"/>
    <w:rsid w:val="00A52C89"/>
    <w:rsid w:val="00A55699"/>
    <w:rsid w:val="00A63F9A"/>
    <w:rsid w:val="00A710F5"/>
    <w:rsid w:val="00A74A66"/>
    <w:rsid w:val="00A767E2"/>
    <w:rsid w:val="00A832F5"/>
    <w:rsid w:val="00A8343C"/>
    <w:rsid w:val="00AA24B0"/>
    <w:rsid w:val="00AA24D9"/>
    <w:rsid w:val="00AB07F8"/>
    <w:rsid w:val="00AB0D3E"/>
    <w:rsid w:val="00AB21BB"/>
    <w:rsid w:val="00AB340C"/>
    <w:rsid w:val="00AC0D2D"/>
    <w:rsid w:val="00AC5437"/>
    <w:rsid w:val="00AD206C"/>
    <w:rsid w:val="00AD7750"/>
    <w:rsid w:val="00AF22B7"/>
    <w:rsid w:val="00AF4951"/>
    <w:rsid w:val="00B0310F"/>
    <w:rsid w:val="00B172B1"/>
    <w:rsid w:val="00B22ACA"/>
    <w:rsid w:val="00B260C0"/>
    <w:rsid w:val="00B27838"/>
    <w:rsid w:val="00B3165B"/>
    <w:rsid w:val="00B3418A"/>
    <w:rsid w:val="00B404FB"/>
    <w:rsid w:val="00B41578"/>
    <w:rsid w:val="00B56109"/>
    <w:rsid w:val="00B5763E"/>
    <w:rsid w:val="00B62D79"/>
    <w:rsid w:val="00B66DDC"/>
    <w:rsid w:val="00B7660E"/>
    <w:rsid w:val="00B77DC0"/>
    <w:rsid w:val="00B828FB"/>
    <w:rsid w:val="00B8517A"/>
    <w:rsid w:val="00B95005"/>
    <w:rsid w:val="00B964A7"/>
    <w:rsid w:val="00BC1AB6"/>
    <w:rsid w:val="00BC1CD6"/>
    <w:rsid w:val="00BD3701"/>
    <w:rsid w:val="00BD6A31"/>
    <w:rsid w:val="00BE505F"/>
    <w:rsid w:val="00BE56AD"/>
    <w:rsid w:val="00BF0D6B"/>
    <w:rsid w:val="00BF3B40"/>
    <w:rsid w:val="00C04003"/>
    <w:rsid w:val="00C051D4"/>
    <w:rsid w:val="00C0576F"/>
    <w:rsid w:val="00C05E5D"/>
    <w:rsid w:val="00C077A1"/>
    <w:rsid w:val="00C07C3A"/>
    <w:rsid w:val="00C07E98"/>
    <w:rsid w:val="00C14605"/>
    <w:rsid w:val="00C160E1"/>
    <w:rsid w:val="00C239D8"/>
    <w:rsid w:val="00C23CAE"/>
    <w:rsid w:val="00C24630"/>
    <w:rsid w:val="00C26376"/>
    <w:rsid w:val="00C3504F"/>
    <w:rsid w:val="00C372D9"/>
    <w:rsid w:val="00C40A2E"/>
    <w:rsid w:val="00C47B32"/>
    <w:rsid w:val="00C64C6F"/>
    <w:rsid w:val="00C65E10"/>
    <w:rsid w:val="00C66C55"/>
    <w:rsid w:val="00C75741"/>
    <w:rsid w:val="00C8732F"/>
    <w:rsid w:val="00C91AA6"/>
    <w:rsid w:val="00C91EEE"/>
    <w:rsid w:val="00C948CD"/>
    <w:rsid w:val="00CA026D"/>
    <w:rsid w:val="00CA3768"/>
    <w:rsid w:val="00CA586C"/>
    <w:rsid w:val="00CA7632"/>
    <w:rsid w:val="00CA77E3"/>
    <w:rsid w:val="00CB77A0"/>
    <w:rsid w:val="00CC4ACE"/>
    <w:rsid w:val="00CC6869"/>
    <w:rsid w:val="00CC75BB"/>
    <w:rsid w:val="00CD0BDD"/>
    <w:rsid w:val="00CD0E8D"/>
    <w:rsid w:val="00CD1CE6"/>
    <w:rsid w:val="00CD722A"/>
    <w:rsid w:val="00CE57F1"/>
    <w:rsid w:val="00CF2841"/>
    <w:rsid w:val="00CF32DA"/>
    <w:rsid w:val="00CF40D0"/>
    <w:rsid w:val="00CF7ECC"/>
    <w:rsid w:val="00D0041C"/>
    <w:rsid w:val="00D01D03"/>
    <w:rsid w:val="00D058A1"/>
    <w:rsid w:val="00D06060"/>
    <w:rsid w:val="00D07308"/>
    <w:rsid w:val="00D1273D"/>
    <w:rsid w:val="00D1354B"/>
    <w:rsid w:val="00D13633"/>
    <w:rsid w:val="00D15183"/>
    <w:rsid w:val="00D21366"/>
    <w:rsid w:val="00D34BA8"/>
    <w:rsid w:val="00D34F85"/>
    <w:rsid w:val="00D37E07"/>
    <w:rsid w:val="00D40857"/>
    <w:rsid w:val="00D4547D"/>
    <w:rsid w:val="00D45CCD"/>
    <w:rsid w:val="00D4784A"/>
    <w:rsid w:val="00D55B74"/>
    <w:rsid w:val="00D66624"/>
    <w:rsid w:val="00D82761"/>
    <w:rsid w:val="00D832B5"/>
    <w:rsid w:val="00D839A2"/>
    <w:rsid w:val="00D83E25"/>
    <w:rsid w:val="00D856A4"/>
    <w:rsid w:val="00D864C6"/>
    <w:rsid w:val="00D86E88"/>
    <w:rsid w:val="00D86F74"/>
    <w:rsid w:val="00D9080A"/>
    <w:rsid w:val="00D9477C"/>
    <w:rsid w:val="00DA337E"/>
    <w:rsid w:val="00DA3577"/>
    <w:rsid w:val="00DA6013"/>
    <w:rsid w:val="00DB0B2A"/>
    <w:rsid w:val="00DB1551"/>
    <w:rsid w:val="00DB35B7"/>
    <w:rsid w:val="00DB6770"/>
    <w:rsid w:val="00DC11FB"/>
    <w:rsid w:val="00DC1507"/>
    <w:rsid w:val="00DD0B3E"/>
    <w:rsid w:val="00DD6206"/>
    <w:rsid w:val="00DD64CC"/>
    <w:rsid w:val="00DD72BC"/>
    <w:rsid w:val="00DE4F96"/>
    <w:rsid w:val="00DF3D7E"/>
    <w:rsid w:val="00DF7002"/>
    <w:rsid w:val="00E04A3E"/>
    <w:rsid w:val="00E12FDE"/>
    <w:rsid w:val="00E15484"/>
    <w:rsid w:val="00E2063A"/>
    <w:rsid w:val="00E211E1"/>
    <w:rsid w:val="00E2129E"/>
    <w:rsid w:val="00E25FF7"/>
    <w:rsid w:val="00E2698C"/>
    <w:rsid w:val="00E2756C"/>
    <w:rsid w:val="00E31FFD"/>
    <w:rsid w:val="00E334E2"/>
    <w:rsid w:val="00E34215"/>
    <w:rsid w:val="00E413A1"/>
    <w:rsid w:val="00E41A8F"/>
    <w:rsid w:val="00E47E22"/>
    <w:rsid w:val="00E57A87"/>
    <w:rsid w:val="00E57C12"/>
    <w:rsid w:val="00E60F85"/>
    <w:rsid w:val="00E61DA1"/>
    <w:rsid w:val="00E67207"/>
    <w:rsid w:val="00E8118B"/>
    <w:rsid w:val="00E83ED9"/>
    <w:rsid w:val="00EB08CC"/>
    <w:rsid w:val="00EB5D05"/>
    <w:rsid w:val="00EB6E21"/>
    <w:rsid w:val="00EC3A8E"/>
    <w:rsid w:val="00EC6027"/>
    <w:rsid w:val="00EE25C0"/>
    <w:rsid w:val="00EF657A"/>
    <w:rsid w:val="00EF67F3"/>
    <w:rsid w:val="00EF7C66"/>
    <w:rsid w:val="00F03FE0"/>
    <w:rsid w:val="00F04B4A"/>
    <w:rsid w:val="00F07CD7"/>
    <w:rsid w:val="00F14EEF"/>
    <w:rsid w:val="00F215BA"/>
    <w:rsid w:val="00F30FD8"/>
    <w:rsid w:val="00F3372F"/>
    <w:rsid w:val="00F37E93"/>
    <w:rsid w:val="00F42C39"/>
    <w:rsid w:val="00F44B31"/>
    <w:rsid w:val="00F451CE"/>
    <w:rsid w:val="00F547C4"/>
    <w:rsid w:val="00F54D95"/>
    <w:rsid w:val="00F552C9"/>
    <w:rsid w:val="00F6465C"/>
    <w:rsid w:val="00F77E5D"/>
    <w:rsid w:val="00F804E3"/>
    <w:rsid w:val="00F82ABD"/>
    <w:rsid w:val="00F91965"/>
    <w:rsid w:val="00F92F26"/>
    <w:rsid w:val="00F97328"/>
    <w:rsid w:val="00FA0B6B"/>
    <w:rsid w:val="00FA2E29"/>
    <w:rsid w:val="00FB2F41"/>
    <w:rsid w:val="00FB5FB7"/>
    <w:rsid w:val="00FC1F5D"/>
    <w:rsid w:val="00FC34D9"/>
    <w:rsid w:val="00FC36E1"/>
    <w:rsid w:val="00FC3832"/>
    <w:rsid w:val="00FC4DB9"/>
    <w:rsid w:val="00FC6812"/>
    <w:rsid w:val="00FC77A1"/>
    <w:rsid w:val="00FD276A"/>
    <w:rsid w:val="00FD2A1D"/>
    <w:rsid w:val="00FD7A2D"/>
    <w:rsid w:val="00FE1639"/>
    <w:rsid w:val="00FE5F1F"/>
    <w:rsid w:val="00FF076D"/>
    <w:rsid w:val="00FF4D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B8D227-7C8D-4B32-AA44-6F0DC50C8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Heading1">
    <w:name w:val="heading 1"/>
    <w:basedOn w:val="Normal"/>
    <w:next w:val="Normal"/>
    <w:link w:val="Heading1Char"/>
    <w:uiPriority w:val="9"/>
    <w:qFormat/>
    <w:rsid w:val="0033176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nhideWhenUsed/>
    <w:qFormat/>
    <w:rsid w:val="00662058"/>
    <w:pPr>
      <w:keepNext/>
      <w:keepLines/>
      <w:spacing w:before="40" w:after="0" w:line="240" w:lineRule="auto"/>
      <w:jc w:val="both"/>
      <w:outlineLvl w:val="2"/>
    </w:pPr>
    <w:rPr>
      <w:rFonts w:asciiTheme="majorHAnsi" w:eastAsiaTheme="majorEastAsia" w:hAnsiTheme="majorHAnsi" w:cstheme="majorBidi"/>
      <w:color w:val="1F4D78" w:themeColor="accent1" w:themeShade="7F"/>
      <w:sz w:val="24"/>
      <w:szCs w:val="24"/>
      <w:lang w:eastAsia="ro-RO"/>
    </w:rPr>
  </w:style>
  <w:style w:type="paragraph" w:styleId="Heading4">
    <w:name w:val="heading 4"/>
    <w:basedOn w:val="Normal"/>
    <w:next w:val="Normal"/>
    <w:link w:val="Heading4Char"/>
    <w:uiPriority w:val="9"/>
    <w:semiHidden/>
    <w:unhideWhenUsed/>
    <w:qFormat/>
    <w:rsid w:val="0033176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62058"/>
    <w:rPr>
      <w:rFonts w:asciiTheme="majorHAnsi" w:eastAsiaTheme="majorEastAsia" w:hAnsiTheme="majorHAnsi" w:cstheme="majorBidi"/>
      <w:color w:val="1F4D78" w:themeColor="accent1" w:themeShade="7F"/>
      <w:sz w:val="24"/>
      <w:szCs w:val="24"/>
      <w:lang w:val="ro-RO" w:eastAsia="ro-RO"/>
    </w:rPr>
  </w:style>
  <w:style w:type="paragraph" w:styleId="NormalWeb">
    <w:name w:val="Normal (Web)"/>
    <w:basedOn w:val="Normal"/>
    <w:uiPriority w:val="99"/>
    <w:unhideWhenUsed/>
    <w:rsid w:val="0066205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662058"/>
    <w:rPr>
      <w:color w:val="0563C1" w:themeColor="hyperlink"/>
      <w:u w:val="single"/>
    </w:rPr>
  </w:style>
  <w:style w:type="paragraph" w:styleId="BalloonText">
    <w:name w:val="Balloon Text"/>
    <w:basedOn w:val="Normal"/>
    <w:link w:val="BalloonTextChar"/>
    <w:uiPriority w:val="99"/>
    <w:semiHidden/>
    <w:unhideWhenUsed/>
    <w:rsid w:val="00DB67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6770"/>
    <w:rPr>
      <w:rFonts w:ascii="Segoe UI" w:hAnsi="Segoe UI" w:cs="Segoe UI"/>
      <w:sz w:val="18"/>
      <w:szCs w:val="18"/>
      <w:lang w:val="ro-RO"/>
    </w:rPr>
  </w:style>
  <w:style w:type="paragraph" w:customStyle="1" w:styleId="Default">
    <w:name w:val="Default"/>
    <w:rsid w:val="002E0633"/>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4B371B"/>
    <w:rPr>
      <w:b/>
      <w:bCs/>
    </w:rPr>
  </w:style>
  <w:style w:type="paragraph" w:styleId="ListParagraph">
    <w:name w:val="List Paragraph"/>
    <w:basedOn w:val="Normal"/>
    <w:link w:val="ListParagraphChar"/>
    <w:qFormat/>
    <w:rsid w:val="00483192"/>
    <w:pPr>
      <w:ind w:left="720"/>
      <w:contextualSpacing/>
    </w:pPr>
  </w:style>
  <w:style w:type="paragraph" w:styleId="BodyTextIndent">
    <w:name w:val="Body Text Indent"/>
    <w:basedOn w:val="Normal"/>
    <w:link w:val="BodyTextIndentChar"/>
    <w:uiPriority w:val="99"/>
    <w:semiHidden/>
    <w:unhideWhenUsed/>
    <w:rsid w:val="00425737"/>
    <w:pPr>
      <w:spacing w:after="120" w:line="276" w:lineRule="auto"/>
      <w:ind w:left="283"/>
    </w:pPr>
    <w:rPr>
      <w:rFonts w:ascii="Calibri" w:eastAsia="Calibri" w:hAnsi="Calibri" w:cs="Times New Roman"/>
      <w:lang w:val="en-US"/>
    </w:rPr>
  </w:style>
  <w:style w:type="character" w:customStyle="1" w:styleId="BodyTextIndentChar">
    <w:name w:val="Body Text Indent Char"/>
    <w:basedOn w:val="DefaultParagraphFont"/>
    <w:link w:val="BodyTextIndent"/>
    <w:uiPriority w:val="99"/>
    <w:semiHidden/>
    <w:rsid w:val="00425737"/>
    <w:rPr>
      <w:rFonts w:ascii="Calibri" w:eastAsia="Calibri" w:hAnsi="Calibri" w:cs="Times New Roman"/>
      <w:lang w:val="en-US"/>
    </w:rPr>
  </w:style>
  <w:style w:type="character" w:customStyle="1" w:styleId="Heading1Char">
    <w:name w:val="Heading 1 Char"/>
    <w:basedOn w:val="DefaultParagraphFont"/>
    <w:link w:val="Heading1"/>
    <w:uiPriority w:val="9"/>
    <w:rsid w:val="00331766"/>
    <w:rPr>
      <w:rFonts w:asciiTheme="majorHAnsi" w:eastAsiaTheme="majorEastAsia" w:hAnsiTheme="majorHAnsi" w:cstheme="majorBidi"/>
      <w:color w:val="2E74B5" w:themeColor="accent1" w:themeShade="BF"/>
      <w:sz w:val="32"/>
      <w:szCs w:val="32"/>
      <w:lang w:val="ro-RO"/>
    </w:rPr>
  </w:style>
  <w:style w:type="character" w:customStyle="1" w:styleId="Heading4Char">
    <w:name w:val="Heading 4 Char"/>
    <w:basedOn w:val="DefaultParagraphFont"/>
    <w:link w:val="Heading4"/>
    <w:uiPriority w:val="9"/>
    <w:semiHidden/>
    <w:rsid w:val="00331766"/>
    <w:rPr>
      <w:rFonts w:asciiTheme="majorHAnsi" w:eastAsiaTheme="majorEastAsia" w:hAnsiTheme="majorHAnsi" w:cstheme="majorBidi"/>
      <w:i/>
      <w:iCs/>
      <w:color w:val="2E74B5" w:themeColor="accent1" w:themeShade="BF"/>
      <w:lang w:val="ro-RO"/>
    </w:rPr>
  </w:style>
  <w:style w:type="paragraph" w:styleId="BodyText2">
    <w:name w:val="Body Text 2"/>
    <w:basedOn w:val="Normal"/>
    <w:link w:val="BodyText2Char"/>
    <w:uiPriority w:val="99"/>
    <w:unhideWhenUsed/>
    <w:rsid w:val="00331766"/>
    <w:pPr>
      <w:spacing w:after="120" w:line="480" w:lineRule="auto"/>
    </w:pPr>
  </w:style>
  <w:style w:type="character" w:customStyle="1" w:styleId="BodyText2Char">
    <w:name w:val="Body Text 2 Char"/>
    <w:basedOn w:val="DefaultParagraphFont"/>
    <w:link w:val="BodyText2"/>
    <w:uiPriority w:val="99"/>
    <w:rsid w:val="00331766"/>
    <w:rPr>
      <w:lang w:val="ro-RO"/>
    </w:rPr>
  </w:style>
  <w:style w:type="paragraph" w:styleId="Footer">
    <w:name w:val="footer"/>
    <w:basedOn w:val="Normal"/>
    <w:link w:val="FooterChar"/>
    <w:uiPriority w:val="99"/>
    <w:unhideWhenUsed/>
    <w:rsid w:val="003317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1766"/>
    <w:rPr>
      <w:lang w:val="ro-RO"/>
    </w:rPr>
  </w:style>
  <w:style w:type="character" w:customStyle="1" w:styleId="do1">
    <w:name w:val="do1"/>
    <w:rsid w:val="00331766"/>
    <w:rPr>
      <w:b/>
      <w:bCs/>
      <w:sz w:val="26"/>
      <w:szCs w:val="26"/>
    </w:rPr>
  </w:style>
  <w:style w:type="character" w:customStyle="1" w:styleId="ListParagraphChar">
    <w:name w:val="List Paragraph Char"/>
    <w:basedOn w:val="DefaultParagraphFont"/>
    <w:link w:val="ListParagraph"/>
    <w:locked/>
    <w:rsid w:val="00F552C9"/>
    <w:rPr>
      <w:lang w:val="ro-RO"/>
    </w:rPr>
  </w:style>
  <w:style w:type="character" w:styleId="FollowedHyperlink">
    <w:name w:val="FollowedHyperlink"/>
    <w:basedOn w:val="DefaultParagraphFont"/>
    <w:uiPriority w:val="99"/>
    <w:semiHidden/>
    <w:unhideWhenUsed/>
    <w:rsid w:val="00F37E93"/>
    <w:rPr>
      <w:color w:val="954F72" w:themeColor="followedHyperlink"/>
      <w:u w:val="single"/>
    </w:rPr>
  </w:style>
  <w:style w:type="paragraph" w:styleId="Header">
    <w:name w:val="header"/>
    <w:basedOn w:val="Normal"/>
    <w:link w:val="HeaderChar"/>
    <w:uiPriority w:val="99"/>
    <w:unhideWhenUsed/>
    <w:rsid w:val="00200C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C41"/>
    <w:rPr>
      <w:lang w:val="ro-RO"/>
    </w:rPr>
  </w:style>
  <w:style w:type="table" w:styleId="TableGrid">
    <w:name w:val="Table Grid"/>
    <w:basedOn w:val="TableNormal"/>
    <w:uiPriority w:val="39"/>
    <w:rsid w:val="00F04B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E5F1F"/>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5022731">
      <w:bodyDiv w:val="1"/>
      <w:marLeft w:val="0"/>
      <w:marRight w:val="0"/>
      <w:marTop w:val="0"/>
      <w:marBottom w:val="0"/>
      <w:divBdr>
        <w:top w:val="none" w:sz="0" w:space="0" w:color="auto"/>
        <w:left w:val="none" w:sz="0" w:space="0" w:color="auto"/>
        <w:bottom w:val="none" w:sz="0" w:space="0" w:color="auto"/>
        <w:right w:val="none" w:sz="0" w:space="0" w:color="auto"/>
      </w:divBdr>
    </w:div>
    <w:div w:id="1655524142">
      <w:bodyDiv w:val="1"/>
      <w:marLeft w:val="0"/>
      <w:marRight w:val="0"/>
      <w:marTop w:val="0"/>
      <w:marBottom w:val="0"/>
      <w:divBdr>
        <w:top w:val="none" w:sz="0" w:space="0" w:color="auto"/>
        <w:left w:val="none" w:sz="0" w:space="0" w:color="auto"/>
        <w:bottom w:val="none" w:sz="0" w:space="0" w:color="auto"/>
        <w:right w:val="none" w:sz="0" w:space="0" w:color="auto"/>
      </w:divBdr>
      <w:divsChild>
        <w:div w:id="986930769">
          <w:marLeft w:val="0"/>
          <w:marRight w:val="0"/>
          <w:marTop w:val="0"/>
          <w:marBottom w:val="0"/>
          <w:divBdr>
            <w:top w:val="none" w:sz="0" w:space="0" w:color="auto"/>
            <w:left w:val="none" w:sz="0" w:space="0" w:color="auto"/>
            <w:bottom w:val="none" w:sz="0" w:space="0" w:color="auto"/>
            <w:right w:val="none" w:sz="0" w:space="0" w:color="auto"/>
          </w:divBdr>
        </w:div>
      </w:divsChild>
    </w:div>
    <w:div w:id="182114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F5AED-BFB0-470F-8F95-58382DB79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1707</Words>
  <Characters>9906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Andreiana BACIU</dc:creator>
  <cp:lastModifiedBy>mihaela.petrica</cp:lastModifiedBy>
  <cp:revision>7</cp:revision>
  <cp:lastPrinted>2019-07-11T06:28:00Z</cp:lastPrinted>
  <dcterms:created xsi:type="dcterms:W3CDTF">2019-07-11T06:57:00Z</dcterms:created>
  <dcterms:modified xsi:type="dcterms:W3CDTF">2019-07-11T07:04:00Z</dcterms:modified>
</cp:coreProperties>
</file>