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BFD00" w14:textId="77777777" w:rsidR="0006580A" w:rsidRPr="00A41A69" w:rsidRDefault="0006580A" w:rsidP="007722F0">
      <w:pPr>
        <w:spacing w:before="240" w:after="240"/>
        <w:ind w:right="90"/>
        <w:contextualSpacing/>
        <w:jc w:val="both"/>
        <w:rPr>
          <w:rFonts w:eastAsia="Times New Roman" w:cs="Times New Roman"/>
          <w:b/>
        </w:rPr>
      </w:pPr>
      <w:r w:rsidRPr="00A41A69">
        <w:rPr>
          <w:rFonts w:eastAsia="Times New Roman" w:cs="Times New Roman"/>
          <w:b/>
        </w:rPr>
        <w:t>Programul Operațional Competitivitate 2014-2020</w:t>
      </w:r>
    </w:p>
    <w:p w14:paraId="1B35D007" w14:textId="77777777" w:rsidR="0006580A" w:rsidRPr="00A41A69" w:rsidRDefault="0006580A" w:rsidP="007722F0">
      <w:pPr>
        <w:spacing w:before="240" w:after="240"/>
        <w:ind w:right="90"/>
        <w:contextualSpacing/>
        <w:jc w:val="both"/>
        <w:rPr>
          <w:rFonts w:eastAsia="Times New Roman" w:cs="Times New Roman"/>
        </w:rPr>
      </w:pPr>
      <w:r w:rsidRPr="00A41A69">
        <w:rPr>
          <w:rFonts w:eastAsia="Times New Roman" w:cs="Times New Roman"/>
          <w:b/>
        </w:rPr>
        <w:t>Axa prioritară</w:t>
      </w:r>
      <w:r w:rsidRPr="00A41A69">
        <w:rPr>
          <w:rFonts w:eastAsia="Times New Roman" w:cs="Times New Roman"/>
        </w:rPr>
        <w:t>:  1. Cercetare, dezvoltare tehnologică și inovare (CDI) în sprijinul competitivității economice și dezvoltării afacerilor</w:t>
      </w:r>
    </w:p>
    <w:p w14:paraId="7A7A6D03" w14:textId="77777777" w:rsidR="0006580A" w:rsidRPr="00A41A69" w:rsidRDefault="0006580A" w:rsidP="007722F0">
      <w:pPr>
        <w:autoSpaceDE w:val="0"/>
        <w:autoSpaceDN w:val="0"/>
        <w:adjustRightInd w:val="0"/>
        <w:spacing w:before="240" w:after="240"/>
        <w:ind w:right="90"/>
        <w:contextualSpacing/>
        <w:jc w:val="both"/>
        <w:rPr>
          <w:rFonts w:eastAsia="Times New Roman" w:cs="Times New Roman"/>
        </w:rPr>
      </w:pPr>
      <w:r w:rsidRPr="00A41A69">
        <w:rPr>
          <w:rFonts w:eastAsia="Times New Roman" w:cs="Times New Roman"/>
          <w:b/>
        </w:rPr>
        <w:t>Prioritatea de investiții</w:t>
      </w:r>
      <w:r w:rsidRPr="00A41A69">
        <w:rPr>
          <w:rFonts w:eastAsia="Times New Roman" w:cs="Times New Roman"/>
        </w:rPr>
        <w:t xml:space="preserve">:   PI1a: </w:t>
      </w:r>
      <w:r w:rsidR="002C24AE" w:rsidRPr="00A41A69">
        <w:rPr>
          <w:rFonts w:cs="Times New Roman"/>
          <w:noProof/>
          <w:lang w:eastAsia="fr-BE"/>
        </w:rPr>
        <w:t>Consolidarea cercetării și inovării (C&amp;I), a infrastructurii și a capacităților de dezvoltare a excelenței în domeniul C&amp;I, precum și promovarea centrelor de competență, în special a celor de interes european</w:t>
      </w:r>
    </w:p>
    <w:p w14:paraId="45B50F70" w14:textId="77777777" w:rsidR="0006580A" w:rsidRPr="00A41A69" w:rsidRDefault="0006580A" w:rsidP="007722F0">
      <w:pPr>
        <w:ind w:right="91"/>
        <w:contextualSpacing/>
        <w:jc w:val="both"/>
        <w:rPr>
          <w:rFonts w:cs="Times New Roman"/>
          <w:kern w:val="28"/>
        </w:rPr>
      </w:pPr>
      <w:r w:rsidRPr="00A41A69">
        <w:rPr>
          <w:rFonts w:eastAsia="Times New Roman" w:cs="Times New Roman"/>
          <w:b/>
        </w:rPr>
        <w:t xml:space="preserve">Obiectiv Specific: </w:t>
      </w:r>
      <w:r w:rsidRPr="00A41A69">
        <w:rPr>
          <w:rFonts w:eastAsia="Times New Roman" w:cs="Times New Roman"/>
        </w:rPr>
        <w:t>OS1.1. Creșterea capacității științifice în domeniile de specializare inteligentă și sănătate</w:t>
      </w:r>
    </w:p>
    <w:p w14:paraId="4E1E2590" w14:textId="77777777" w:rsidR="0006580A" w:rsidRPr="00A41A69" w:rsidRDefault="0006580A" w:rsidP="007722F0">
      <w:pPr>
        <w:tabs>
          <w:tab w:val="left" w:pos="3397"/>
        </w:tabs>
        <w:spacing w:after="26" w:line="320" w:lineRule="exact"/>
        <w:rPr>
          <w:rFonts w:cs="Times New Roman"/>
          <w:noProof/>
        </w:rPr>
      </w:pPr>
      <w:r w:rsidRPr="008C3177">
        <w:rPr>
          <w:rFonts w:cs="Times New Roman"/>
          <w:b/>
          <w:noProof/>
        </w:rPr>
        <w:t>Acțiune</w:t>
      </w:r>
      <w:r w:rsidRPr="00A41A69">
        <w:rPr>
          <w:rFonts w:cs="Times New Roman"/>
          <w:noProof/>
        </w:rPr>
        <w:t>: 1.1.1 Mari infrastructuri de CD</w:t>
      </w:r>
    </w:p>
    <w:p w14:paraId="7593D209" w14:textId="77777777" w:rsidR="00075EBD" w:rsidRPr="00A41A69" w:rsidRDefault="00075EBD" w:rsidP="00075EBD">
      <w:pPr>
        <w:tabs>
          <w:tab w:val="left" w:pos="3397"/>
        </w:tabs>
        <w:spacing w:after="26" w:line="320" w:lineRule="exact"/>
        <w:rPr>
          <w:rFonts w:cs="Times New Roman"/>
          <w:noProof/>
        </w:rPr>
      </w:pPr>
      <w:r w:rsidRPr="008C0434">
        <w:rPr>
          <w:rFonts w:cs="Times New Roman"/>
          <w:b/>
          <w:noProof/>
        </w:rPr>
        <w:t>Domeniul de intervenție</w:t>
      </w:r>
      <w:r w:rsidRPr="00A41A69">
        <w:rPr>
          <w:rFonts w:cs="Times New Roman"/>
          <w:noProof/>
        </w:rPr>
        <w:t xml:space="preserve"> - 058 Infrastructuri de cercetare și inovare (publice)</w:t>
      </w:r>
    </w:p>
    <w:p w14:paraId="42EDA379" w14:textId="77777777" w:rsidR="00075EBD" w:rsidRPr="00A41A69" w:rsidRDefault="00075EBD" w:rsidP="007722F0">
      <w:pPr>
        <w:tabs>
          <w:tab w:val="left" w:pos="3397"/>
        </w:tabs>
        <w:spacing w:after="26" w:line="320" w:lineRule="exact"/>
        <w:rPr>
          <w:rFonts w:cs="Times New Roman"/>
        </w:rPr>
      </w:pPr>
    </w:p>
    <w:p w14:paraId="31A52AB4" w14:textId="77777777" w:rsidR="0006580A" w:rsidRPr="00A41A69" w:rsidRDefault="0006580A" w:rsidP="007722F0">
      <w:pPr>
        <w:tabs>
          <w:tab w:val="left" w:pos="3397"/>
        </w:tabs>
        <w:spacing w:after="26" w:line="320" w:lineRule="exact"/>
        <w:rPr>
          <w:rFonts w:cs="Times New Roman"/>
        </w:rPr>
      </w:pPr>
    </w:p>
    <w:p w14:paraId="28641BC0" w14:textId="77777777" w:rsidR="0006580A" w:rsidRPr="00A41A69" w:rsidRDefault="0006580A" w:rsidP="007722F0">
      <w:pPr>
        <w:tabs>
          <w:tab w:val="left" w:pos="3397"/>
        </w:tabs>
        <w:spacing w:after="26" w:line="320" w:lineRule="exact"/>
        <w:rPr>
          <w:rFonts w:cs="Times New Roman"/>
        </w:rPr>
      </w:pPr>
    </w:p>
    <w:p w14:paraId="23895EDB" w14:textId="77777777" w:rsidR="0006580A" w:rsidRPr="00A41A69" w:rsidRDefault="0006580A" w:rsidP="007722F0">
      <w:pPr>
        <w:tabs>
          <w:tab w:val="left" w:pos="3397"/>
        </w:tabs>
        <w:spacing w:after="26" w:line="320" w:lineRule="exact"/>
        <w:rPr>
          <w:rFonts w:cs="Times New Roman"/>
        </w:rPr>
      </w:pPr>
    </w:p>
    <w:p w14:paraId="6808C3AF" w14:textId="77777777" w:rsidR="0006580A" w:rsidRPr="00A41A69" w:rsidRDefault="0006580A" w:rsidP="007722F0">
      <w:pPr>
        <w:tabs>
          <w:tab w:val="left" w:pos="3397"/>
        </w:tabs>
        <w:spacing w:after="26" w:line="320" w:lineRule="exact"/>
        <w:rPr>
          <w:rFonts w:cs="Times New Roman"/>
        </w:rPr>
      </w:pPr>
    </w:p>
    <w:p w14:paraId="3347FF65" w14:textId="77777777" w:rsidR="0006580A" w:rsidRPr="00A41A69" w:rsidRDefault="0006580A" w:rsidP="007722F0">
      <w:pPr>
        <w:tabs>
          <w:tab w:val="left" w:pos="3397"/>
        </w:tabs>
        <w:spacing w:after="26" w:line="320" w:lineRule="exact"/>
        <w:rPr>
          <w:rFonts w:cs="Times New Roman"/>
        </w:rPr>
      </w:pPr>
    </w:p>
    <w:p w14:paraId="6C1D91F7" w14:textId="77777777" w:rsidR="0006580A" w:rsidRPr="00A41A69" w:rsidRDefault="0006580A" w:rsidP="007722F0">
      <w:pPr>
        <w:tabs>
          <w:tab w:val="left" w:pos="3397"/>
        </w:tabs>
        <w:spacing w:after="26" w:line="320" w:lineRule="exact"/>
        <w:ind w:left="160"/>
        <w:rPr>
          <w:rFonts w:cs="Times New Roman"/>
        </w:rPr>
      </w:pPr>
    </w:p>
    <w:p w14:paraId="4575AD7C" w14:textId="77777777" w:rsidR="0006580A" w:rsidRPr="00A41A69" w:rsidRDefault="0006580A" w:rsidP="007722F0">
      <w:pPr>
        <w:tabs>
          <w:tab w:val="left" w:pos="3397"/>
        </w:tabs>
        <w:spacing w:after="26" w:line="320" w:lineRule="exact"/>
        <w:ind w:left="160"/>
        <w:rPr>
          <w:rFonts w:cs="Times New Roman"/>
        </w:rPr>
      </w:pPr>
    </w:p>
    <w:p w14:paraId="4E8D5885" w14:textId="77777777" w:rsidR="0006580A" w:rsidRPr="00A41A69" w:rsidRDefault="0006580A" w:rsidP="007722F0">
      <w:pPr>
        <w:tabs>
          <w:tab w:val="left" w:pos="3397"/>
        </w:tabs>
        <w:spacing w:after="26" w:line="320" w:lineRule="exact"/>
        <w:ind w:left="160"/>
        <w:rPr>
          <w:rFonts w:cs="Times New Roman"/>
        </w:rPr>
      </w:pPr>
    </w:p>
    <w:p w14:paraId="1F89C46E" w14:textId="77777777" w:rsidR="0006580A" w:rsidRPr="00A41A69" w:rsidRDefault="0006580A" w:rsidP="007722F0">
      <w:pPr>
        <w:tabs>
          <w:tab w:val="left" w:pos="3397"/>
        </w:tabs>
        <w:spacing w:after="26" w:line="320" w:lineRule="exact"/>
        <w:ind w:left="160"/>
        <w:rPr>
          <w:rFonts w:cs="Times New Roman"/>
        </w:rPr>
      </w:pPr>
    </w:p>
    <w:p w14:paraId="034168D6" w14:textId="77777777" w:rsidR="0006580A" w:rsidRPr="00A41A69" w:rsidRDefault="0006580A" w:rsidP="007722F0">
      <w:pPr>
        <w:tabs>
          <w:tab w:val="left" w:pos="3397"/>
        </w:tabs>
        <w:spacing w:after="26" w:line="320" w:lineRule="exact"/>
        <w:ind w:left="160"/>
        <w:rPr>
          <w:rFonts w:cs="Times New Roman"/>
        </w:rPr>
      </w:pPr>
    </w:p>
    <w:p w14:paraId="7F5F880B" w14:textId="77777777" w:rsidR="0006580A" w:rsidRPr="0004478F" w:rsidRDefault="0006580A" w:rsidP="007722F0">
      <w:pPr>
        <w:spacing w:before="240" w:after="240"/>
        <w:ind w:right="90"/>
        <w:contextualSpacing/>
        <w:jc w:val="center"/>
        <w:rPr>
          <w:rFonts w:eastAsia="Times New Roman" w:cs="Times New Roman"/>
          <w:b/>
        </w:rPr>
      </w:pPr>
      <w:r w:rsidRPr="0004478F">
        <w:rPr>
          <w:rFonts w:eastAsia="Times New Roman" w:cs="Times New Roman"/>
          <w:b/>
        </w:rPr>
        <w:t>GHIDUL SOLICITANTULUI</w:t>
      </w:r>
    </w:p>
    <w:p w14:paraId="0EF317F2" w14:textId="77777777" w:rsidR="0006580A" w:rsidRPr="0004478F" w:rsidRDefault="0006580A" w:rsidP="007722F0">
      <w:pPr>
        <w:spacing w:before="240" w:after="240"/>
        <w:ind w:right="90"/>
        <w:contextualSpacing/>
        <w:jc w:val="center"/>
        <w:rPr>
          <w:rFonts w:eastAsia="Times New Roman" w:cs="Times New Roman"/>
        </w:rPr>
      </w:pPr>
    </w:p>
    <w:p w14:paraId="1EEA5264" w14:textId="77777777" w:rsidR="0006580A" w:rsidRPr="0004478F" w:rsidRDefault="0006580A" w:rsidP="007722F0">
      <w:pPr>
        <w:spacing w:before="240" w:after="240"/>
        <w:ind w:right="90"/>
        <w:contextualSpacing/>
        <w:jc w:val="center"/>
        <w:rPr>
          <w:rFonts w:eastAsia="Times New Roman" w:cs="Times New Roman"/>
          <w:color w:val="3078BA"/>
        </w:rPr>
      </w:pPr>
      <w:r w:rsidRPr="0004478F">
        <w:rPr>
          <w:rFonts w:eastAsia="Times New Roman" w:cs="Times New Roman"/>
        </w:rPr>
        <w:t>CONDITII SPECIFICE DE ACCESARE A FONDURILOR</w:t>
      </w:r>
    </w:p>
    <w:p w14:paraId="1E679801" w14:textId="77777777" w:rsidR="0006580A" w:rsidRPr="0004478F" w:rsidRDefault="0006580A" w:rsidP="007722F0">
      <w:pPr>
        <w:spacing w:before="240" w:after="240"/>
        <w:ind w:right="90"/>
        <w:contextualSpacing/>
        <w:jc w:val="both"/>
        <w:rPr>
          <w:rFonts w:eastAsia="Times New Roman" w:cs="Times New Roman"/>
        </w:rPr>
      </w:pPr>
    </w:p>
    <w:p w14:paraId="073F1165" w14:textId="77777777" w:rsidR="0006580A" w:rsidRPr="0004478F" w:rsidRDefault="0006580A" w:rsidP="007722F0">
      <w:pPr>
        <w:spacing w:before="240" w:after="240"/>
        <w:ind w:right="90"/>
        <w:contextualSpacing/>
        <w:jc w:val="both"/>
        <w:rPr>
          <w:rFonts w:eastAsia="Times New Roman" w:cs="Times New Roman"/>
        </w:rPr>
      </w:pPr>
    </w:p>
    <w:p w14:paraId="198AF78E" w14:textId="77777777" w:rsidR="0006580A" w:rsidRPr="0004478F" w:rsidRDefault="0006580A" w:rsidP="007722F0">
      <w:pPr>
        <w:spacing w:before="240" w:after="240"/>
        <w:ind w:right="90"/>
        <w:contextualSpacing/>
        <w:jc w:val="both"/>
        <w:rPr>
          <w:rFonts w:eastAsia="Times New Roman" w:cs="Times New Roman"/>
          <w:b/>
        </w:rPr>
      </w:pPr>
    </w:p>
    <w:p w14:paraId="0347CE58" w14:textId="77777777" w:rsidR="0006580A" w:rsidRPr="0004478F" w:rsidRDefault="0006580A" w:rsidP="007722F0">
      <w:pPr>
        <w:tabs>
          <w:tab w:val="left" w:pos="3397"/>
        </w:tabs>
        <w:spacing w:after="26" w:line="320" w:lineRule="exact"/>
        <w:rPr>
          <w:rFonts w:cs="Times New Roman"/>
          <w:b/>
        </w:rPr>
      </w:pPr>
      <w:r w:rsidRPr="0004478F">
        <w:rPr>
          <w:rFonts w:cs="Times New Roman"/>
          <w:b/>
        </w:rPr>
        <w:t xml:space="preserve">Tip proiect: </w:t>
      </w:r>
    </w:p>
    <w:p w14:paraId="74C3AB94" w14:textId="77777777" w:rsidR="0006580A" w:rsidRPr="0004478F" w:rsidRDefault="0006580A" w:rsidP="007722F0">
      <w:pPr>
        <w:tabs>
          <w:tab w:val="left" w:pos="3397"/>
        </w:tabs>
        <w:spacing w:after="26" w:line="320" w:lineRule="exact"/>
        <w:rPr>
          <w:rStyle w:val="Bodytext40"/>
          <w:bCs w:val="0"/>
          <w:sz w:val="24"/>
          <w:szCs w:val="24"/>
        </w:rPr>
      </w:pPr>
      <w:r w:rsidRPr="0004478F">
        <w:rPr>
          <w:rStyle w:val="Bodytext40"/>
          <w:rFonts w:eastAsia="Times New Roman"/>
          <w:bCs w:val="0"/>
          <w:sz w:val="24"/>
          <w:szCs w:val="24"/>
        </w:rPr>
        <w:t>Proiecte de infrastructuri de cercetare pentru instituţii</w:t>
      </w:r>
      <w:r w:rsidR="0016488F" w:rsidRPr="0004478F">
        <w:rPr>
          <w:rStyle w:val="Bodytext40"/>
          <w:rFonts w:eastAsia="Times New Roman"/>
          <w:bCs w:val="0"/>
          <w:sz w:val="24"/>
          <w:szCs w:val="24"/>
        </w:rPr>
        <w:t xml:space="preserve"> </w:t>
      </w:r>
      <w:r w:rsidRPr="0004478F">
        <w:rPr>
          <w:rStyle w:val="Bodytext40"/>
          <w:rFonts w:eastAsia="Times New Roman"/>
          <w:bCs w:val="0"/>
          <w:sz w:val="24"/>
          <w:szCs w:val="24"/>
        </w:rPr>
        <w:t>publice de CD/ universităţi</w:t>
      </w:r>
    </w:p>
    <w:p w14:paraId="119A5404" w14:textId="77777777" w:rsidR="0006580A" w:rsidRPr="0004478F" w:rsidRDefault="0006580A" w:rsidP="007722F0">
      <w:pPr>
        <w:tabs>
          <w:tab w:val="left" w:pos="3397"/>
        </w:tabs>
        <w:spacing w:after="26" w:line="320" w:lineRule="exact"/>
        <w:rPr>
          <w:rStyle w:val="Bodytext40"/>
          <w:b w:val="0"/>
          <w:bCs w:val="0"/>
          <w:sz w:val="24"/>
          <w:szCs w:val="24"/>
        </w:rPr>
      </w:pPr>
    </w:p>
    <w:p w14:paraId="6895E29C" w14:textId="77777777" w:rsidR="0006580A" w:rsidRPr="0004478F" w:rsidRDefault="0006580A">
      <w:pPr>
        <w:widowControl/>
        <w:spacing w:after="160" w:line="259" w:lineRule="auto"/>
        <w:rPr>
          <w:rStyle w:val="Bodytext40"/>
          <w:b w:val="0"/>
          <w:bCs w:val="0"/>
          <w:sz w:val="24"/>
          <w:szCs w:val="24"/>
        </w:rPr>
      </w:pPr>
      <w:r w:rsidRPr="0004478F">
        <w:rPr>
          <w:rStyle w:val="Bodytext40"/>
          <w:b w:val="0"/>
          <w:bCs w:val="0"/>
          <w:sz w:val="24"/>
          <w:szCs w:val="24"/>
        </w:rPr>
        <w:br w:type="page"/>
      </w:r>
    </w:p>
    <w:bookmarkStart w:id="0" w:name="_Toc492910768" w:displacedByCustomXml="next"/>
    <w:sdt>
      <w:sdtPr>
        <w:rPr>
          <w:rFonts w:eastAsia="Arial Unicode MS" w:cs="Arial Unicode MS"/>
          <w:b w:val="0"/>
          <w:bCs/>
          <w:color w:val="000000"/>
          <w:sz w:val="24"/>
          <w:szCs w:val="24"/>
          <w:lang w:eastAsia="ro-RO"/>
        </w:rPr>
        <w:id w:val="1181851230"/>
        <w:docPartObj>
          <w:docPartGallery w:val="Table of Contents"/>
          <w:docPartUnique/>
        </w:docPartObj>
      </w:sdtPr>
      <w:sdtEndPr>
        <w:rPr>
          <w:noProof/>
        </w:rPr>
      </w:sdtEndPr>
      <w:sdtContent>
        <w:p w14:paraId="59236D9C" w14:textId="5BD78FD3" w:rsidR="00BA1712" w:rsidRPr="0004478F" w:rsidRDefault="008B10AA">
          <w:pPr>
            <w:pStyle w:val="TOCHeading"/>
            <w:rPr>
              <w:sz w:val="24"/>
              <w:szCs w:val="24"/>
            </w:rPr>
          </w:pPr>
          <w:r w:rsidRPr="0004478F">
            <w:rPr>
              <w:sz w:val="24"/>
              <w:szCs w:val="24"/>
            </w:rPr>
            <w:t>Cuprins</w:t>
          </w:r>
        </w:p>
        <w:p w14:paraId="58D961D8" w14:textId="0112EB77" w:rsidR="001400A0" w:rsidRPr="0004478F" w:rsidRDefault="00120302">
          <w:pPr>
            <w:pStyle w:val="TOC1"/>
            <w:rPr>
              <w:rFonts w:ascii="Times New Roman" w:eastAsiaTheme="minorEastAsia" w:hAnsi="Times New Roman"/>
              <w:b w:val="0"/>
              <w:bCs w:val="0"/>
              <w:noProof/>
              <w:sz w:val="24"/>
              <w:szCs w:val="24"/>
              <w:lang w:eastAsia="ro-RO"/>
            </w:rPr>
          </w:pPr>
          <w:r w:rsidRPr="0004478F">
            <w:rPr>
              <w:rFonts w:ascii="Times New Roman" w:hAnsi="Times New Roman"/>
              <w:sz w:val="24"/>
              <w:szCs w:val="24"/>
            </w:rPr>
            <w:fldChar w:fldCharType="begin"/>
          </w:r>
          <w:r w:rsidR="00BA1712" w:rsidRPr="0004478F">
            <w:rPr>
              <w:rFonts w:ascii="Times New Roman" w:hAnsi="Times New Roman"/>
              <w:sz w:val="24"/>
              <w:szCs w:val="24"/>
            </w:rPr>
            <w:instrText xml:space="preserve"> TOC \o "1-3" \h \z \u </w:instrText>
          </w:r>
          <w:r w:rsidRPr="0004478F">
            <w:rPr>
              <w:rFonts w:ascii="Times New Roman" w:hAnsi="Times New Roman"/>
              <w:sz w:val="24"/>
              <w:szCs w:val="24"/>
            </w:rPr>
            <w:fldChar w:fldCharType="separate"/>
          </w:r>
          <w:hyperlink w:anchor="_Toc521578569" w:history="1">
            <w:r w:rsidR="001400A0" w:rsidRPr="0004478F">
              <w:rPr>
                <w:rStyle w:val="Hyperlink"/>
                <w:rFonts w:ascii="Times New Roman" w:hAnsi="Times New Roman"/>
                <w:noProof/>
                <w:sz w:val="24"/>
                <w:szCs w:val="24"/>
              </w:rPr>
              <w:t>CAPITOLUL 1. Informații despre apelul de proiecte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_Toc521578569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w:t>
            </w:r>
            <w:r w:rsidR="001400A0" w:rsidRPr="0004478F">
              <w:rPr>
                <w:rFonts w:ascii="Times New Roman" w:hAnsi="Times New Roman"/>
                <w:noProof/>
                <w:webHidden/>
                <w:sz w:val="24"/>
                <w:szCs w:val="24"/>
              </w:rPr>
              <w:fldChar w:fldCharType="end"/>
            </w:r>
          </w:hyperlink>
        </w:p>
        <w:p w14:paraId="268B7B14" w14:textId="4F2C352E"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0" w:history="1">
            <w:r w:rsidR="001400A0" w:rsidRPr="0004478F">
              <w:rPr>
                <w:rStyle w:val="Hyperlink"/>
                <w:rFonts w:ascii="Times New Roman" w:hAnsi="Times New Roman"/>
                <w:noProof/>
                <w:sz w:val="24"/>
                <w:szCs w:val="24"/>
              </w:rPr>
              <w:t>1.1 Axa prioritară, prioritatea de investiții, obiectiv specific</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_Toc521578570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w:t>
            </w:r>
            <w:r w:rsidR="001400A0" w:rsidRPr="0004478F">
              <w:rPr>
                <w:rFonts w:ascii="Times New Roman" w:hAnsi="Times New Roman"/>
                <w:noProof/>
                <w:webHidden/>
                <w:sz w:val="24"/>
                <w:szCs w:val="24"/>
              </w:rPr>
              <w:fldChar w:fldCharType="end"/>
            </w:r>
          </w:hyperlink>
        </w:p>
        <w:p w14:paraId="4FFD7F6A" w14:textId="37E56F8F"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1" w:history="1">
            <w:r w:rsidR="001400A0" w:rsidRPr="0004478F">
              <w:rPr>
                <w:rStyle w:val="Hyperlink"/>
                <w:rFonts w:ascii="Times New Roman" w:hAnsi="Times New Roman"/>
                <w:noProof/>
                <w:sz w:val="24"/>
                <w:szCs w:val="24"/>
              </w:rPr>
              <w:t>1.2 Tipul apelului de proiecte și perioada de depunere a propunerilor de proiecte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_Toc521578571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w:t>
            </w:r>
            <w:r w:rsidR="001400A0" w:rsidRPr="0004478F">
              <w:rPr>
                <w:rFonts w:ascii="Times New Roman" w:hAnsi="Times New Roman"/>
                <w:noProof/>
                <w:webHidden/>
                <w:sz w:val="24"/>
                <w:szCs w:val="24"/>
              </w:rPr>
              <w:fldChar w:fldCharType="end"/>
            </w:r>
          </w:hyperlink>
        </w:p>
        <w:p w14:paraId="4B0DD47B" w14:textId="22AD9B2A"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2" w:history="1">
            <w:r w:rsidR="001400A0" w:rsidRPr="0004478F">
              <w:rPr>
                <w:rStyle w:val="Hyperlink"/>
                <w:rFonts w:ascii="Times New Roman" w:hAnsi="Times New Roman"/>
                <w:noProof/>
                <w:sz w:val="24"/>
                <w:szCs w:val="24"/>
              </w:rPr>
              <w:t>1.3 Acțiunile sprijinite și activități eligibile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_Toc521578572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4</w:t>
            </w:r>
            <w:r w:rsidR="001400A0" w:rsidRPr="0004478F">
              <w:rPr>
                <w:rFonts w:ascii="Times New Roman" w:hAnsi="Times New Roman"/>
                <w:noProof/>
                <w:webHidden/>
                <w:sz w:val="24"/>
                <w:szCs w:val="24"/>
              </w:rPr>
              <w:fldChar w:fldCharType="end"/>
            </w:r>
          </w:hyperlink>
        </w:p>
        <w:p w14:paraId="6C9D5DC1" w14:textId="4DAEF4E6"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3" w:history="1">
            <w:r w:rsidR="001400A0" w:rsidRPr="0004478F">
              <w:rPr>
                <w:rStyle w:val="Hyperlink"/>
                <w:rFonts w:ascii="Times New Roman" w:hAnsi="Times New Roman"/>
                <w:noProof/>
                <w:sz w:val="24"/>
                <w:szCs w:val="24"/>
              </w:rPr>
              <w:t>1.4 Categorii de solicitanţi eligibili</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_Toc521578573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5</w:t>
            </w:r>
            <w:r w:rsidR="001400A0" w:rsidRPr="0004478F">
              <w:rPr>
                <w:rFonts w:ascii="Times New Roman" w:hAnsi="Times New Roman"/>
                <w:noProof/>
                <w:webHidden/>
                <w:sz w:val="24"/>
                <w:szCs w:val="24"/>
              </w:rPr>
              <w:fldChar w:fldCharType="end"/>
            </w:r>
          </w:hyperlink>
        </w:p>
        <w:p w14:paraId="6C22A49B" w14:textId="37666342"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4" w:history="1">
            <w:r w:rsidR="001400A0" w:rsidRPr="0004478F">
              <w:rPr>
                <w:rStyle w:val="Hyperlink"/>
                <w:rFonts w:ascii="Times New Roman" w:hAnsi="Times New Roman"/>
                <w:noProof/>
                <w:sz w:val="24"/>
                <w:szCs w:val="24"/>
              </w:rPr>
              <w:t>1.5 Grup țintă</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_Toc521578574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6</w:t>
            </w:r>
            <w:r w:rsidR="001400A0" w:rsidRPr="0004478F">
              <w:rPr>
                <w:rFonts w:ascii="Times New Roman" w:hAnsi="Times New Roman"/>
                <w:noProof/>
                <w:webHidden/>
                <w:sz w:val="24"/>
                <w:szCs w:val="24"/>
              </w:rPr>
              <w:fldChar w:fldCharType="end"/>
            </w:r>
          </w:hyperlink>
        </w:p>
        <w:p w14:paraId="0811B2F1" w14:textId="45ACCAF6"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5" w:history="1">
            <w:r w:rsidR="001400A0" w:rsidRPr="0004478F">
              <w:rPr>
                <w:rStyle w:val="Hyperlink"/>
                <w:rFonts w:ascii="Times New Roman" w:hAnsi="Times New Roman"/>
                <w:noProof/>
                <w:sz w:val="24"/>
                <w:szCs w:val="24"/>
              </w:rPr>
              <w:t>1.6 Indicatori</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_Toc521578575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6</w:t>
            </w:r>
            <w:r w:rsidR="001400A0" w:rsidRPr="0004478F">
              <w:rPr>
                <w:rFonts w:ascii="Times New Roman" w:hAnsi="Times New Roman"/>
                <w:noProof/>
                <w:webHidden/>
                <w:sz w:val="24"/>
                <w:szCs w:val="24"/>
              </w:rPr>
              <w:fldChar w:fldCharType="end"/>
            </w:r>
          </w:hyperlink>
        </w:p>
        <w:p w14:paraId="2A0A78EE" w14:textId="57D8E669"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6" w:history="1">
            <w:r w:rsidR="001400A0" w:rsidRPr="0004478F">
              <w:rPr>
                <w:rStyle w:val="Hyperlink"/>
                <w:rFonts w:ascii="Times New Roman" w:hAnsi="Times New Roman"/>
                <w:noProof/>
                <w:sz w:val="24"/>
                <w:szCs w:val="24"/>
              </w:rPr>
              <w:t>1.7 Alocarea stabilită pentru apelul de proiecte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_Toc521578576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7</w:t>
            </w:r>
            <w:r w:rsidR="001400A0" w:rsidRPr="0004478F">
              <w:rPr>
                <w:rFonts w:ascii="Times New Roman" w:hAnsi="Times New Roman"/>
                <w:noProof/>
                <w:webHidden/>
                <w:sz w:val="24"/>
                <w:szCs w:val="24"/>
              </w:rPr>
              <w:fldChar w:fldCharType="end"/>
            </w:r>
          </w:hyperlink>
        </w:p>
        <w:p w14:paraId="6ECE10D5" w14:textId="67EA0AEC"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7" w:history="1">
            <w:r w:rsidR="001400A0" w:rsidRPr="0004478F">
              <w:rPr>
                <w:rStyle w:val="Hyperlink"/>
                <w:rFonts w:ascii="Times New Roman" w:hAnsi="Times New Roman"/>
                <w:noProof/>
                <w:sz w:val="24"/>
                <w:szCs w:val="24"/>
              </w:rPr>
              <w:t>1.8 Valoarea maximă a finanțării nerambursabile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_Toc521578577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7</w:t>
            </w:r>
            <w:r w:rsidR="001400A0" w:rsidRPr="0004478F">
              <w:rPr>
                <w:rFonts w:ascii="Times New Roman" w:hAnsi="Times New Roman"/>
                <w:noProof/>
                <w:webHidden/>
                <w:sz w:val="24"/>
                <w:szCs w:val="24"/>
              </w:rPr>
              <w:fldChar w:fldCharType="end"/>
            </w:r>
          </w:hyperlink>
        </w:p>
        <w:p w14:paraId="7268BB6E" w14:textId="7F35F18C"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78" w:history="1">
            <w:r w:rsidR="001400A0" w:rsidRPr="0004478F">
              <w:rPr>
                <w:rStyle w:val="Hyperlink"/>
                <w:rFonts w:ascii="Times New Roman" w:hAnsi="Times New Roman"/>
                <w:noProof/>
                <w:sz w:val="24"/>
                <w:szCs w:val="24"/>
              </w:rPr>
              <w:t>1.9 Durata de implementare a proiectelor</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_Toc521578578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8</w:t>
            </w:r>
            <w:r w:rsidR="001400A0" w:rsidRPr="0004478F">
              <w:rPr>
                <w:rFonts w:ascii="Times New Roman" w:hAnsi="Times New Roman"/>
                <w:noProof/>
                <w:webHidden/>
                <w:sz w:val="24"/>
                <w:szCs w:val="24"/>
              </w:rPr>
              <w:fldChar w:fldCharType="end"/>
            </w:r>
          </w:hyperlink>
        </w:p>
        <w:p w14:paraId="36EB5523" w14:textId="034CF272" w:rsidR="001400A0" w:rsidRPr="0004478F" w:rsidRDefault="002F0F2A">
          <w:pPr>
            <w:pStyle w:val="TOC1"/>
            <w:rPr>
              <w:rFonts w:ascii="Times New Roman" w:eastAsiaTheme="minorEastAsia" w:hAnsi="Times New Roman"/>
              <w:b w:val="0"/>
              <w:bCs w:val="0"/>
              <w:noProof/>
              <w:sz w:val="24"/>
              <w:szCs w:val="24"/>
              <w:lang w:eastAsia="ro-RO"/>
            </w:rPr>
          </w:pPr>
          <w:hyperlink w:anchor="_Toc521578579" w:history="1">
            <w:r w:rsidR="001400A0" w:rsidRPr="0004478F">
              <w:rPr>
                <w:rStyle w:val="Hyperlink"/>
                <w:rFonts w:ascii="Times New Roman" w:hAnsi="Times New Roman"/>
                <w:noProof/>
                <w:sz w:val="24"/>
                <w:szCs w:val="24"/>
              </w:rPr>
              <w:t>CAPITOLUL 2. Reguli pentru acordarea finanțării</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_Toc521578579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8</w:t>
            </w:r>
            <w:r w:rsidR="001400A0" w:rsidRPr="0004478F">
              <w:rPr>
                <w:rFonts w:ascii="Times New Roman" w:hAnsi="Times New Roman"/>
                <w:noProof/>
                <w:webHidden/>
                <w:sz w:val="24"/>
                <w:szCs w:val="24"/>
              </w:rPr>
              <w:fldChar w:fldCharType="end"/>
            </w:r>
          </w:hyperlink>
        </w:p>
        <w:p w14:paraId="7D2DE206" w14:textId="53ED1033"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0" w:history="1">
            <w:r w:rsidR="001400A0" w:rsidRPr="0004478F">
              <w:rPr>
                <w:rStyle w:val="Hyperlink"/>
                <w:rFonts w:ascii="Times New Roman" w:hAnsi="Times New Roman"/>
                <w:noProof/>
                <w:sz w:val="24"/>
                <w:szCs w:val="24"/>
              </w:rPr>
              <w:t>2.1 Criterii de eligibilitate a solicitanților</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_Toc521578580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8</w:t>
            </w:r>
            <w:r w:rsidR="001400A0" w:rsidRPr="0004478F">
              <w:rPr>
                <w:rFonts w:ascii="Times New Roman" w:hAnsi="Times New Roman"/>
                <w:noProof/>
                <w:webHidden/>
                <w:sz w:val="24"/>
                <w:szCs w:val="24"/>
              </w:rPr>
              <w:fldChar w:fldCharType="end"/>
            </w:r>
          </w:hyperlink>
        </w:p>
        <w:p w14:paraId="6444F6DD" w14:textId="59E6D324"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1" w:history="1">
            <w:r w:rsidR="001400A0" w:rsidRPr="0004478F">
              <w:rPr>
                <w:rStyle w:val="Hyperlink"/>
                <w:rFonts w:ascii="Times New Roman" w:hAnsi="Times New Roman"/>
                <w:noProof/>
                <w:sz w:val="24"/>
                <w:szCs w:val="24"/>
              </w:rPr>
              <w:t>2.2 Eligibilitatea proiectului</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_Toc521578581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11</w:t>
            </w:r>
            <w:r w:rsidR="001400A0" w:rsidRPr="0004478F">
              <w:rPr>
                <w:rFonts w:ascii="Times New Roman" w:hAnsi="Times New Roman"/>
                <w:noProof/>
                <w:webHidden/>
                <w:sz w:val="24"/>
                <w:szCs w:val="24"/>
              </w:rPr>
              <w:fldChar w:fldCharType="end"/>
            </w:r>
          </w:hyperlink>
        </w:p>
        <w:p w14:paraId="44BF71B3" w14:textId="1620965A"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2" w:history="1">
            <w:r w:rsidR="001400A0" w:rsidRPr="0004478F">
              <w:rPr>
                <w:rStyle w:val="Hyperlink"/>
                <w:rFonts w:ascii="Times New Roman" w:hAnsi="Times New Roman"/>
                <w:noProof/>
                <w:sz w:val="24"/>
                <w:szCs w:val="24"/>
              </w:rPr>
              <w:t>2.3  Încadrarea cheltuielilor</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_Toc521578582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13</w:t>
            </w:r>
            <w:r w:rsidR="001400A0" w:rsidRPr="0004478F">
              <w:rPr>
                <w:rFonts w:ascii="Times New Roman" w:hAnsi="Times New Roman"/>
                <w:noProof/>
                <w:webHidden/>
                <w:sz w:val="24"/>
                <w:szCs w:val="24"/>
              </w:rPr>
              <w:fldChar w:fldCharType="end"/>
            </w:r>
          </w:hyperlink>
        </w:p>
        <w:p w14:paraId="7F79ABB4" w14:textId="30FEC928"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3" w:history="1">
            <w:r w:rsidR="001400A0" w:rsidRPr="0004478F">
              <w:rPr>
                <w:rStyle w:val="Hyperlink"/>
                <w:rFonts w:ascii="Times New Roman" w:hAnsi="Times New Roman"/>
                <w:noProof/>
                <w:sz w:val="24"/>
                <w:szCs w:val="24"/>
              </w:rPr>
              <w:t>2.4 Modalitatea  de finanțare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_Toc521578583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17</w:t>
            </w:r>
            <w:r w:rsidR="001400A0" w:rsidRPr="0004478F">
              <w:rPr>
                <w:rFonts w:ascii="Times New Roman" w:hAnsi="Times New Roman"/>
                <w:noProof/>
                <w:webHidden/>
                <w:sz w:val="24"/>
                <w:szCs w:val="24"/>
              </w:rPr>
              <w:fldChar w:fldCharType="end"/>
            </w:r>
          </w:hyperlink>
        </w:p>
        <w:p w14:paraId="79BD03C2" w14:textId="426985BE" w:rsidR="001400A0" w:rsidRPr="0004478F" w:rsidRDefault="002F0F2A">
          <w:pPr>
            <w:pStyle w:val="TOC1"/>
            <w:rPr>
              <w:rFonts w:ascii="Times New Roman" w:eastAsiaTheme="minorEastAsia" w:hAnsi="Times New Roman"/>
              <w:b w:val="0"/>
              <w:bCs w:val="0"/>
              <w:noProof/>
              <w:sz w:val="24"/>
              <w:szCs w:val="24"/>
              <w:lang w:eastAsia="ro-RO"/>
            </w:rPr>
          </w:pPr>
          <w:hyperlink w:anchor="_Toc521578584" w:history="1">
            <w:r w:rsidR="001400A0" w:rsidRPr="0004478F">
              <w:rPr>
                <w:rStyle w:val="Hyperlink"/>
                <w:rFonts w:ascii="Times New Roman" w:hAnsi="Times New Roman"/>
                <w:noProof/>
                <w:sz w:val="24"/>
                <w:szCs w:val="24"/>
              </w:rPr>
              <w:t>CAPITOLUL 3. Completarea cererii de finanțare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_Toc521578584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17</w:t>
            </w:r>
            <w:r w:rsidR="001400A0" w:rsidRPr="0004478F">
              <w:rPr>
                <w:rFonts w:ascii="Times New Roman" w:hAnsi="Times New Roman"/>
                <w:noProof/>
                <w:webHidden/>
                <w:sz w:val="24"/>
                <w:szCs w:val="24"/>
              </w:rPr>
              <w:fldChar w:fldCharType="end"/>
            </w:r>
          </w:hyperlink>
        </w:p>
        <w:p w14:paraId="634634EB" w14:textId="6072FD75" w:rsidR="001400A0" w:rsidRPr="0004478F" w:rsidRDefault="002F0F2A">
          <w:pPr>
            <w:pStyle w:val="TOC1"/>
            <w:rPr>
              <w:rFonts w:ascii="Times New Roman" w:eastAsiaTheme="minorEastAsia" w:hAnsi="Times New Roman"/>
              <w:b w:val="0"/>
              <w:bCs w:val="0"/>
              <w:noProof/>
              <w:sz w:val="24"/>
              <w:szCs w:val="24"/>
              <w:lang w:eastAsia="ro-RO"/>
            </w:rPr>
          </w:pPr>
          <w:hyperlink w:anchor="_Toc521578585" w:history="1">
            <w:r w:rsidR="001400A0" w:rsidRPr="0004478F">
              <w:rPr>
                <w:rStyle w:val="Hyperlink"/>
                <w:rFonts w:ascii="Times New Roman" w:hAnsi="Times New Roman"/>
                <w:noProof/>
                <w:sz w:val="24"/>
                <w:szCs w:val="24"/>
              </w:rPr>
              <w:t>CAPITOLUL 4. Procesul de evaluare și selecție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_Toc521578585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20</w:t>
            </w:r>
            <w:r w:rsidR="001400A0" w:rsidRPr="0004478F">
              <w:rPr>
                <w:rFonts w:ascii="Times New Roman" w:hAnsi="Times New Roman"/>
                <w:noProof/>
                <w:webHidden/>
                <w:sz w:val="24"/>
                <w:szCs w:val="24"/>
              </w:rPr>
              <w:fldChar w:fldCharType="end"/>
            </w:r>
          </w:hyperlink>
        </w:p>
        <w:p w14:paraId="1768F690" w14:textId="5DA993A2"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6" w:history="1">
            <w:r w:rsidR="001400A0" w:rsidRPr="0004478F">
              <w:rPr>
                <w:rStyle w:val="Hyperlink"/>
                <w:rFonts w:ascii="Times New Roman" w:hAnsi="Times New Roman"/>
                <w:noProof/>
                <w:sz w:val="24"/>
                <w:szCs w:val="24"/>
              </w:rPr>
              <w:t>Descriere generală</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_Toc521578586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20</w:t>
            </w:r>
            <w:r w:rsidR="001400A0" w:rsidRPr="0004478F">
              <w:rPr>
                <w:rFonts w:ascii="Times New Roman" w:hAnsi="Times New Roman"/>
                <w:noProof/>
                <w:webHidden/>
                <w:sz w:val="24"/>
                <w:szCs w:val="24"/>
              </w:rPr>
              <w:fldChar w:fldCharType="end"/>
            </w:r>
          </w:hyperlink>
        </w:p>
        <w:p w14:paraId="30C7A7F6" w14:textId="668A7AE1"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7" w:history="1">
            <w:r w:rsidR="001400A0" w:rsidRPr="0004478F">
              <w:rPr>
                <w:rStyle w:val="Hyperlink"/>
                <w:rFonts w:ascii="Times New Roman" w:hAnsi="Times New Roman"/>
                <w:noProof/>
                <w:sz w:val="24"/>
                <w:szCs w:val="24"/>
              </w:rPr>
              <w:t>4.1.Verificarea conformității administrative și a eligibilității</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_Toc521578587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20</w:t>
            </w:r>
            <w:r w:rsidR="001400A0" w:rsidRPr="0004478F">
              <w:rPr>
                <w:rFonts w:ascii="Times New Roman" w:hAnsi="Times New Roman"/>
                <w:noProof/>
                <w:webHidden/>
                <w:sz w:val="24"/>
                <w:szCs w:val="24"/>
              </w:rPr>
              <w:fldChar w:fldCharType="end"/>
            </w:r>
          </w:hyperlink>
        </w:p>
        <w:p w14:paraId="7683644D" w14:textId="2D5348EB"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88" w:history="1">
            <w:r w:rsidR="001400A0" w:rsidRPr="0004478F">
              <w:rPr>
                <w:rStyle w:val="Hyperlink"/>
                <w:rFonts w:ascii="Times New Roman" w:hAnsi="Times New Roman"/>
                <w:noProof/>
                <w:sz w:val="24"/>
                <w:szCs w:val="24"/>
              </w:rPr>
              <w:t>4.2. Evaluarea tehnică și financiară a propunerilor de proiecte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_Toc521578588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25</w:t>
            </w:r>
            <w:r w:rsidR="001400A0" w:rsidRPr="0004478F">
              <w:rPr>
                <w:rFonts w:ascii="Times New Roman" w:hAnsi="Times New Roman"/>
                <w:noProof/>
                <w:webHidden/>
                <w:sz w:val="24"/>
                <w:szCs w:val="24"/>
              </w:rPr>
              <w:fldChar w:fldCharType="end"/>
            </w:r>
          </w:hyperlink>
        </w:p>
        <w:p w14:paraId="29ABD94E" w14:textId="63DF94DD" w:rsidR="001400A0" w:rsidRPr="0004478F" w:rsidRDefault="002F0F2A">
          <w:pPr>
            <w:pStyle w:val="TOC1"/>
            <w:rPr>
              <w:rFonts w:ascii="Times New Roman" w:eastAsiaTheme="minorEastAsia" w:hAnsi="Times New Roman"/>
              <w:b w:val="0"/>
              <w:bCs w:val="0"/>
              <w:noProof/>
              <w:sz w:val="24"/>
              <w:szCs w:val="24"/>
              <w:lang w:eastAsia="ro-RO"/>
            </w:rPr>
          </w:pPr>
          <w:hyperlink w:anchor="_Toc521578589" w:history="1">
            <w:r w:rsidR="001400A0" w:rsidRPr="0004478F">
              <w:rPr>
                <w:rStyle w:val="Hyperlink"/>
                <w:rFonts w:ascii="Times New Roman" w:hAnsi="Times New Roman"/>
                <w:noProof/>
                <w:sz w:val="24"/>
                <w:szCs w:val="24"/>
              </w:rPr>
              <w:t>CAPITOLUL 5. Depunerea și soluționarea contestațiilor privind verificarea administrativă, a eligibilității și a evaluării tehnico-financiare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_Toc521578589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31</w:t>
            </w:r>
            <w:r w:rsidR="001400A0" w:rsidRPr="0004478F">
              <w:rPr>
                <w:rFonts w:ascii="Times New Roman" w:hAnsi="Times New Roman"/>
                <w:noProof/>
                <w:webHidden/>
                <w:sz w:val="24"/>
                <w:szCs w:val="24"/>
              </w:rPr>
              <w:fldChar w:fldCharType="end"/>
            </w:r>
          </w:hyperlink>
        </w:p>
        <w:p w14:paraId="40BC5E93" w14:textId="363B5417" w:rsidR="001400A0" w:rsidRPr="0004478F" w:rsidRDefault="002F0F2A">
          <w:pPr>
            <w:pStyle w:val="TOC1"/>
            <w:rPr>
              <w:rFonts w:ascii="Times New Roman" w:eastAsiaTheme="minorEastAsia" w:hAnsi="Times New Roman"/>
              <w:b w:val="0"/>
              <w:bCs w:val="0"/>
              <w:noProof/>
              <w:sz w:val="24"/>
              <w:szCs w:val="24"/>
              <w:lang w:eastAsia="ro-RO"/>
            </w:rPr>
          </w:pPr>
          <w:hyperlink w:anchor="_Toc521578590" w:history="1">
            <w:r w:rsidR="001400A0" w:rsidRPr="0004478F">
              <w:rPr>
                <w:rStyle w:val="Hyperlink"/>
                <w:rFonts w:ascii="Times New Roman" w:hAnsi="Times New Roman"/>
                <w:noProof/>
                <w:sz w:val="24"/>
                <w:szCs w:val="24"/>
              </w:rPr>
              <w:t>CAPITOLUL 6. Contractarea</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_Toc521578590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31</w:t>
            </w:r>
            <w:r w:rsidR="001400A0" w:rsidRPr="0004478F">
              <w:rPr>
                <w:rFonts w:ascii="Times New Roman" w:hAnsi="Times New Roman"/>
                <w:noProof/>
                <w:webHidden/>
                <w:sz w:val="24"/>
                <w:szCs w:val="24"/>
              </w:rPr>
              <w:fldChar w:fldCharType="end"/>
            </w:r>
          </w:hyperlink>
        </w:p>
        <w:p w14:paraId="1585140F" w14:textId="6543497A" w:rsidR="001400A0" w:rsidRPr="0004478F" w:rsidRDefault="002F0F2A">
          <w:pPr>
            <w:pStyle w:val="TOC1"/>
            <w:rPr>
              <w:rFonts w:ascii="Times New Roman" w:eastAsiaTheme="minorEastAsia" w:hAnsi="Times New Roman"/>
              <w:b w:val="0"/>
              <w:bCs w:val="0"/>
              <w:noProof/>
              <w:sz w:val="24"/>
              <w:szCs w:val="24"/>
              <w:lang w:eastAsia="ro-RO"/>
            </w:rPr>
          </w:pPr>
          <w:hyperlink w:anchor="_Toc521578591" w:history="1">
            <w:r w:rsidR="001400A0" w:rsidRPr="0004478F">
              <w:rPr>
                <w:rStyle w:val="Hyperlink"/>
                <w:rFonts w:ascii="Times New Roman" w:hAnsi="Times New Roman"/>
                <w:noProof/>
                <w:sz w:val="24"/>
                <w:szCs w:val="24"/>
              </w:rPr>
              <w:t>CAPITOLUL 7. Rambursarea cheltuielilor</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_Toc521578591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32</w:t>
            </w:r>
            <w:r w:rsidR="001400A0" w:rsidRPr="0004478F">
              <w:rPr>
                <w:rFonts w:ascii="Times New Roman" w:hAnsi="Times New Roman"/>
                <w:noProof/>
                <w:webHidden/>
                <w:sz w:val="24"/>
                <w:szCs w:val="24"/>
              </w:rPr>
              <w:fldChar w:fldCharType="end"/>
            </w:r>
          </w:hyperlink>
        </w:p>
        <w:p w14:paraId="2D5F3115" w14:textId="3D7A7B49"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92" w:history="1">
            <w:r w:rsidR="001400A0" w:rsidRPr="0004478F">
              <w:rPr>
                <w:rStyle w:val="Hyperlink"/>
                <w:rFonts w:ascii="Times New Roman" w:hAnsi="Times New Roman"/>
                <w:noProof/>
                <w:sz w:val="24"/>
                <w:szCs w:val="24"/>
              </w:rPr>
              <w:t>7.1 Mecanismul cererilor de plată</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_Toc521578592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32</w:t>
            </w:r>
            <w:r w:rsidR="001400A0" w:rsidRPr="0004478F">
              <w:rPr>
                <w:rFonts w:ascii="Times New Roman" w:hAnsi="Times New Roman"/>
                <w:noProof/>
                <w:webHidden/>
                <w:sz w:val="24"/>
                <w:szCs w:val="24"/>
              </w:rPr>
              <w:fldChar w:fldCharType="end"/>
            </w:r>
          </w:hyperlink>
        </w:p>
        <w:p w14:paraId="37EABDDC" w14:textId="72CE436B"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93" w:history="1">
            <w:r w:rsidR="001400A0" w:rsidRPr="0004478F">
              <w:rPr>
                <w:rStyle w:val="Hyperlink"/>
                <w:rFonts w:ascii="Times New Roman" w:hAnsi="Times New Roman"/>
                <w:noProof/>
                <w:sz w:val="24"/>
                <w:szCs w:val="24"/>
              </w:rPr>
              <w:t>7.2 Rambursarea cheltuielilor</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_Toc521578593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32</w:t>
            </w:r>
            <w:r w:rsidR="001400A0" w:rsidRPr="0004478F">
              <w:rPr>
                <w:rFonts w:ascii="Times New Roman" w:hAnsi="Times New Roman"/>
                <w:noProof/>
                <w:webHidden/>
                <w:sz w:val="24"/>
                <w:szCs w:val="24"/>
              </w:rPr>
              <w:fldChar w:fldCharType="end"/>
            </w:r>
          </w:hyperlink>
        </w:p>
        <w:p w14:paraId="4382627C" w14:textId="29422E58"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94" w:history="1">
            <w:r w:rsidR="001400A0" w:rsidRPr="0004478F">
              <w:rPr>
                <w:rStyle w:val="Hyperlink"/>
                <w:rFonts w:ascii="Times New Roman" w:hAnsi="Times New Roman"/>
                <w:noProof/>
                <w:sz w:val="24"/>
                <w:szCs w:val="24"/>
              </w:rPr>
              <w:t>7.3 Verificarea achizițiilor publice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_Toc521578594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33</w:t>
            </w:r>
            <w:r w:rsidR="001400A0" w:rsidRPr="0004478F">
              <w:rPr>
                <w:rFonts w:ascii="Times New Roman" w:hAnsi="Times New Roman"/>
                <w:noProof/>
                <w:webHidden/>
                <w:sz w:val="24"/>
                <w:szCs w:val="24"/>
              </w:rPr>
              <w:fldChar w:fldCharType="end"/>
            </w:r>
          </w:hyperlink>
        </w:p>
        <w:p w14:paraId="7C090669" w14:textId="62DAC5C4" w:rsidR="001400A0" w:rsidRPr="0004478F" w:rsidRDefault="002F0F2A">
          <w:pPr>
            <w:pStyle w:val="TOC1"/>
            <w:rPr>
              <w:rFonts w:ascii="Times New Roman" w:eastAsiaTheme="minorEastAsia" w:hAnsi="Times New Roman"/>
              <w:b w:val="0"/>
              <w:bCs w:val="0"/>
              <w:noProof/>
              <w:sz w:val="24"/>
              <w:szCs w:val="24"/>
              <w:lang w:eastAsia="ro-RO"/>
            </w:rPr>
          </w:pPr>
          <w:hyperlink w:anchor="_Toc521578595" w:history="1">
            <w:r w:rsidR="001400A0" w:rsidRPr="0004478F">
              <w:rPr>
                <w:rStyle w:val="Hyperlink"/>
                <w:rFonts w:ascii="Times New Roman" w:hAnsi="Times New Roman"/>
                <w:noProof/>
                <w:sz w:val="24"/>
                <w:szCs w:val="24"/>
              </w:rPr>
              <w:t>CAPITOLUL 8. Monitorizarea și controlul</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_Toc521578595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33</w:t>
            </w:r>
            <w:r w:rsidR="001400A0" w:rsidRPr="0004478F">
              <w:rPr>
                <w:rFonts w:ascii="Times New Roman" w:hAnsi="Times New Roman"/>
                <w:noProof/>
                <w:webHidden/>
                <w:sz w:val="24"/>
                <w:szCs w:val="24"/>
              </w:rPr>
              <w:fldChar w:fldCharType="end"/>
            </w:r>
          </w:hyperlink>
        </w:p>
        <w:p w14:paraId="0147E269" w14:textId="5F189FBA" w:rsidR="001400A0" w:rsidRPr="0004478F" w:rsidRDefault="002F0F2A">
          <w:pPr>
            <w:pStyle w:val="TOC1"/>
            <w:rPr>
              <w:rFonts w:ascii="Times New Roman" w:eastAsiaTheme="minorEastAsia" w:hAnsi="Times New Roman"/>
              <w:b w:val="0"/>
              <w:bCs w:val="0"/>
              <w:noProof/>
              <w:sz w:val="24"/>
              <w:szCs w:val="24"/>
              <w:lang w:eastAsia="ro-RO"/>
            </w:rPr>
          </w:pPr>
          <w:hyperlink w:anchor="_Toc521578596" w:history="1">
            <w:r w:rsidR="001400A0" w:rsidRPr="0004478F">
              <w:rPr>
                <w:rStyle w:val="Hyperlink"/>
                <w:rFonts w:ascii="Times New Roman" w:hAnsi="Times New Roman"/>
                <w:noProof/>
                <w:sz w:val="24"/>
                <w:szCs w:val="24"/>
              </w:rPr>
              <w:t>CAPITOLUL 9. Informare și publicitate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_Toc521578596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36</w:t>
            </w:r>
            <w:r w:rsidR="001400A0" w:rsidRPr="0004478F">
              <w:rPr>
                <w:rFonts w:ascii="Times New Roman" w:hAnsi="Times New Roman"/>
                <w:noProof/>
                <w:webHidden/>
                <w:sz w:val="24"/>
                <w:szCs w:val="24"/>
              </w:rPr>
              <w:fldChar w:fldCharType="end"/>
            </w:r>
          </w:hyperlink>
        </w:p>
        <w:p w14:paraId="3DC577CA" w14:textId="0211E066" w:rsidR="001400A0" w:rsidRPr="0004478F" w:rsidRDefault="002F0F2A">
          <w:pPr>
            <w:pStyle w:val="TOC1"/>
            <w:rPr>
              <w:rFonts w:ascii="Times New Roman" w:eastAsiaTheme="minorEastAsia" w:hAnsi="Times New Roman"/>
              <w:b w:val="0"/>
              <w:bCs w:val="0"/>
              <w:noProof/>
              <w:sz w:val="24"/>
              <w:szCs w:val="24"/>
              <w:lang w:eastAsia="ro-RO"/>
            </w:rPr>
          </w:pPr>
          <w:hyperlink w:anchor="_Toc521578597" w:history="1">
            <w:r w:rsidR="001400A0" w:rsidRPr="0004478F">
              <w:rPr>
                <w:rStyle w:val="Hyperlink"/>
                <w:rFonts w:ascii="Times New Roman" w:hAnsi="Times New Roman"/>
                <w:noProof/>
                <w:sz w:val="24"/>
                <w:szCs w:val="24"/>
              </w:rPr>
              <w:t>CAPITOLUL 10. Anexe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_Toc521578597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37</w:t>
            </w:r>
            <w:r w:rsidR="001400A0" w:rsidRPr="0004478F">
              <w:rPr>
                <w:rFonts w:ascii="Times New Roman" w:hAnsi="Times New Roman"/>
                <w:noProof/>
                <w:webHidden/>
                <w:sz w:val="24"/>
                <w:szCs w:val="24"/>
              </w:rPr>
              <w:fldChar w:fldCharType="end"/>
            </w:r>
          </w:hyperlink>
        </w:p>
        <w:p w14:paraId="5B914937" w14:textId="0FCBCBAF"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98" w:history="1">
            <w:r w:rsidR="001400A0" w:rsidRPr="0004478F">
              <w:rPr>
                <w:rStyle w:val="Hyperlink"/>
                <w:rFonts w:ascii="Times New Roman" w:hAnsi="Times New Roman"/>
                <w:noProof/>
                <w:sz w:val="24"/>
                <w:szCs w:val="24"/>
              </w:rPr>
              <w:t>10.1 Listă anexe la depunerea / înregistrarea proiectelor în MySMIS</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_Toc521578598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37</w:t>
            </w:r>
            <w:r w:rsidR="001400A0" w:rsidRPr="0004478F">
              <w:rPr>
                <w:rFonts w:ascii="Times New Roman" w:hAnsi="Times New Roman"/>
                <w:noProof/>
                <w:webHidden/>
                <w:sz w:val="24"/>
                <w:szCs w:val="24"/>
              </w:rPr>
              <w:fldChar w:fldCharType="end"/>
            </w:r>
          </w:hyperlink>
        </w:p>
        <w:p w14:paraId="6FB29733" w14:textId="12FC92FC" w:rsidR="001400A0" w:rsidRPr="0004478F" w:rsidRDefault="002F0F2A">
          <w:pPr>
            <w:pStyle w:val="TOC2"/>
            <w:tabs>
              <w:tab w:val="right" w:leader="dot" w:pos="9771"/>
            </w:tabs>
            <w:rPr>
              <w:rFonts w:ascii="Times New Roman" w:eastAsiaTheme="minorEastAsia" w:hAnsi="Times New Roman"/>
              <w:i w:val="0"/>
              <w:iCs w:val="0"/>
              <w:noProof/>
              <w:sz w:val="24"/>
              <w:szCs w:val="24"/>
              <w:lang w:eastAsia="ro-RO"/>
            </w:rPr>
          </w:pPr>
          <w:hyperlink w:anchor="_Toc521578599" w:history="1">
            <w:r w:rsidR="001400A0" w:rsidRPr="0004478F">
              <w:rPr>
                <w:rStyle w:val="Hyperlink"/>
                <w:rFonts w:ascii="Times New Roman" w:hAnsi="Times New Roman"/>
                <w:noProof/>
                <w:sz w:val="24"/>
                <w:szCs w:val="24"/>
              </w:rPr>
              <w:t>10.2 Lista documentelor însoțitoare la contractare</w:t>
            </w:r>
            <w:r w:rsidR="001400A0" w:rsidRPr="0004478F">
              <w:rPr>
                <w:rFonts w:ascii="Times New Roman" w:hAnsi="Times New Roman"/>
                <w:noProof/>
                <w:webHidden/>
                <w:sz w:val="24"/>
                <w:szCs w:val="24"/>
              </w:rPr>
              <w:tab/>
            </w:r>
            <w:r w:rsidR="001400A0" w:rsidRPr="0004478F">
              <w:rPr>
                <w:rFonts w:ascii="Times New Roman" w:hAnsi="Times New Roman"/>
                <w:noProof/>
                <w:webHidden/>
                <w:sz w:val="24"/>
                <w:szCs w:val="24"/>
              </w:rPr>
              <w:fldChar w:fldCharType="begin"/>
            </w:r>
            <w:r w:rsidR="001400A0" w:rsidRPr="0004478F">
              <w:rPr>
                <w:rFonts w:ascii="Times New Roman" w:hAnsi="Times New Roman"/>
                <w:noProof/>
                <w:webHidden/>
                <w:sz w:val="24"/>
                <w:szCs w:val="24"/>
              </w:rPr>
              <w:instrText xml:space="preserve"> PAGEREF _Toc521578599 \h </w:instrText>
            </w:r>
            <w:r w:rsidR="001400A0" w:rsidRPr="0004478F">
              <w:rPr>
                <w:rFonts w:ascii="Times New Roman" w:hAnsi="Times New Roman"/>
                <w:noProof/>
                <w:webHidden/>
                <w:sz w:val="24"/>
                <w:szCs w:val="24"/>
              </w:rPr>
            </w:r>
            <w:r w:rsidR="001400A0" w:rsidRPr="0004478F">
              <w:rPr>
                <w:rFonts w:ascii="Times New Roman" w:hAnsi="Times New Roman"/>
                <w:noProof/>
                <w:webHidden/>
                <w:sz w:val="24"/>
                <w:szCs w:val="24"/>
              </w:rPr>
              <w:fldChar w:fldCharType="separate"/>
            </w:r>
            <w:r w:rsidR="00DD7356">
              <w:rPr>
                <w:rFonts w:ascii="Times New Roman" w:hAnsi="Times New Roman"/>
                <w:noProof/>
                <w:webHidden/>
                <w:sz w:val="24"/>
                <w:szCs w:val="24"/>
              </w:rPr>
              <w:t>38</w:t>
            </w:r>
            <w:r w:rsidR="001400A0" w:rsidRPr="0004478F">
              <w:rPr>
                <w:rFonts w:ascii="Times New Roman" w:hAnsi="Times New Roman"/>
                <w:noProof/>
                <w:webHidden/>
                <w:sz w:val="24"/>
                <w:szCs w:val="24"/>
              </w:rPr>
              <w:fldChar w:fldCharType="end"/>
            </w:r>
          </w:hyperlink>
        </w:p>
        <w:p w14:paraId="5CA209BB" w14:textId="77777777" w:rsidR="00C747ED" w:rsidRPr="0004478F" w:rsidRDefault="00120302" w:rsidP="00C747ED">
          <w:pPr>
            <w:rPr>
              <w:rFonts w:cs="Times New Roman"/>
              <w:b/>
              <w:bCs/>
              <w:noProof/>
            </w:rPr>
          </w:pPr>
          <w:r w:rsidRPr="0004478F">
            <w:rPr>
              <w:rFonts w:cs="Times New Roman"/>
              <w:b/>
              <w:bCs/>
              <w:noProof/>
            </w:rPr>
            <w:fldChar w:fldCharType="end"/>
          </w:r>
        </w:p>
        <w:p w14:paraId="4F5C3CD3" w14:textId="77777777" w:rsidR="00C747ED" w:rsidRPr="0004478F" w:rsidRDefault="00C747ED" w:rsidP="00C747ED">
          <w:pPr>
            <w:rPr>
              <w:rFonts w:cs="Times New Roman"/>
            </w:rPr>
          </w:pPr>
        </w:p>
        <w:p w14:paraId="20964817" w14:textId="77777777" w:rsidR="00C747ED" w:rsidRPr="0004478F" w:rsidRDefault="00C747ED" w:rsidP="00C747ED">
          <w:pPr>
            <w:rPr>
              <w:rFonts w:cs="Times New Roman"/>
            </w:rPr>
          </w:pPr>
        </w:p>
        <w:p w14:paraId="4058613D" w14:textId="77777777" w:rsidR="008F413B" w:rsidRPr="0004478F" w:rsidRDefault="002F0F2A" w:rsidP="008F413B">
          <w:pPr>
            <w:rPr>
              <w:rFonts w:cs="Times New Roman"/>
            </w:rPr>
          </w:pPr>
        </w:p>
      </w:sdtContent>
    </w:sdt>
    <w:p w14:paraId="1997348F" w14:textId="77777777" w:rsidR="008F413B" w:rsidRPr="0004478F" w:rsidRDefault="008F413B" w:rsidP="008F413B">
      <w:pPr>
        <w:rPr>
          <w:rFonts w:cs="Times New Roman"/>
        </w:rPr>
      </w:pPr>
    </w:p>
    <w:p w14:paraId="58C80BCB" w14:textId="77777777" w:rsidR="0028254D" w:rsidRPr="0004478F" w:rsidRDefault="0028254D" w:rsidP="008F413B">
      <w:pPr>
        <w:rPr>
          <w:rFonts w:cs="Times New Roman"/>
        </w:rPr>
      </w:pPr>
    </w:p>
    <w:p w14:paraId="0D794D48" w14:textId="77777777" w:rsidR="0028254D" w:rsidRPr="0004478F" w:rsidRDefault="0028254D" w:rsidP="008F413B">
      <w:pPr>
        <w:rPr>
          <w:rFonts w:cs="Times New Roman"/>
        </w:rPr>
      </w:pPr>
    </w:p>
    <w:p w14:paraId="0196712B" w14:textId="77777777" w:rsidR="0028254D" w:rsidRPr="0004478F" w:rsidRDefault="0028254D" w:rsidP="008F413B">
      <w:pPr>
        <w:rPr>
          <w:rFonts w:cs="Times New Roman"/>
        </w:rPr>
      </w:pPr>
    </w:p>
    <w:p w14:paraId="03801FF8" w14:textId="77777777" w:rsidR="0028254D" w:rsidRPr="0004478F" w:rsidRDefault="0028254D" w:rsidP="008F413B">
      <w:pPr>
        <w:rPr>
          <w:rFonts w:cs="Times New Roman"/>
        </w:rPr>
      </w:pPr>
    </w:p>
    <w:p w14:paraId="65571A0D" w14:textId="77777777" w:rsidR="0028254D" w:rsidRPr="0004478F" w:rsidRDefault="0028254D" w:rsidP="008F413B">
      <w:pPr>
        <w:rPr>
          <w:rFonts w:cs="Times New Roman"/>
        </w:rPr>
      </w:pPr>
    </w:p>
    <w:p w14:paraId="598F4975" w14:textId="77777777" w:rsidR="0028254D" w:rsidRPr="0004478F" w:rsidRDefault="0028254D" w:rsidP="008F413B">
      <w:pPr>
        <w:rPr>
          <w:rFonts w:cs="Times New Roman"/>
        </w:rPr>
      </w:pPr>
    </w:p>
    <w:p w14:paraId="6901FB32" w14:textId="77777777" w:rsidR="0028254D" w:rsidRPr="0004478F" w:rsidRDefault="0028254D" w:rsidP="008F413B">
      <w:pPr>
        <w:rPr>
          <w:rFonts w:cs="Times New Roman"/>
        </w:rPr>
      </w:pPr>
    </w:p>
    <w:p w14:paraId="0C0EAA5F" w14:textId="77777777" w:rsidR="0028254D" w:rsidRPr="0004478F" w:rsidRDefault="0028254D" w:rsidP="008F413B">
      <w:pPr>
        <w:rPr>
          <w:rFonts w:cs="Times New Roman"/>
        </w:rPr>
      </w:pPr>
    </w:p>
    <w:p w14:paraId="29AAC5FF" w14:textId="77777777" w:rsidR="0028254D" w:rsidRPr="0004478F" w:rsidRDefault="0028254D" w:rsidP="008F413B">
      <w:pPr>
        <w:rPr>
          <w:rFonts w:cs="Times New Roman"/>
        </w:rPr>
      </w:pPr>
    </w:p>
    <w:p w14:paraId="177A860E" w14:textId="77777777" w:rsidR="0076420B" w:rsidRPr="0004478F" w:rsidRDefault="00A270A9" w:rsidP="008F413B">
      <w:pPr>
        <w:rPr>
          <w:rFonts w:cs="Times New Roman"/>
          <w:b/>
        </w:rPr>
      </w:pPr>
      <w:r w:rsidRPr="0004478F">
        <w:rPr>
          <w:rFonts w:cs="Times New Roman"/>
          <w:b/>
        </w:rPr>
        <w:t>Listă abrevieri</w:t>
      </w:r>
    </w:p>
    <w:p w14:paraId="52758653" w14:textId="77777777" w:rsidR="00B22C0C" w:rsidRPr="0004478F" w:rsidRDefault="00B22C0C" w:rsidP="008F413B">
      <w:pPr>
        <w:rPr>
          <w:rFonts w:cs="Times New Roman"/>
        </w:rPr>
      </w:pPr>
    </w:p>
    <w:p w14:paraId="01AF03AF" w14:textId="77777777" w:rsidR="00A270A9" w:rsidRPr="0004478F" w:rsidRDefault="0076420B" w:rsidP="00DE4889">
      <w:pPr>
        <w:jc w:val="both"/>
        <w:rPr>
          <w:rFonts w:cs="Times New Roman"/>
        </w:rPr>
      </w:pPr>
      <w:r w:rsidRPr="0004478F">
        <w:rPr>
          <w:rFonts w:cs="Times New Roman"/>
          <w:b/>
        </w:rPr>
        <w:t>POC</w:t>
      </w:r>
      <w:r w:rsidRPr="0004478F">
        <w:rPr>
          <w:rFonts w:cs="Times New Roman"/>
        </w:rPr>
        <w:t xml:space="preserve"> = Programul Operațional Competitivitate</w:t>
      </w:r>
    </w:p>
    <w:p w14:paraId="322D08C6" w14:textId="77777777" w:rsidR="00A270A9" w:rsidRPr="0004478F" w:rsidRDefault="0076420B" w:rsidP="00DE4889">
      <w:pPr>
        <w:jc w:val="both"/>
        <w:rPr>
          <w:rFonts w:cs="Times New Roman"/>
        </w:rPr>
      </w:pPr>
      <w:r w:rsidRPr="0004478F">
        <w:rPr>
          <w:rFonts w:cs="Times New Roman"/>
          <w:b/>
        </w:rPr>
        <w:t>AM POC</w:t>
      </w:r>
      <w:r w:rsidR="00A270A9" w:rsidRPr="0004478F">
        <w:rPr>
          <w:rFonts w:cs="Times New Roman"/>
        </w:rPr>
        <w:t xml:space="preserve"> = Autoritatea de </w:t>
      </w:r>
      <w:r w:rsidRPr="0004478F">
        <w:rPr>
          <w:rFonts w:cs="Times New Roman"/>
        </w:rPr>
        <w:t>managem</w:t>
      </w:r>
      <w:r w:rsidR="00B22C0C" w:rsidRPr="0004478F">
        <w:rPr>
          <w:rFonts w:cs="Times New Roman"/>
        </w:rPr>
        <w:t>en</w:t>
      </w:r>
      <w:r w:rsidRPr="0004478F">
        <w:rPr>
          <w:rFonts w:cs="Times New Roman"/>
        </w:rPr>
        <w:t>t pentru</w:t>
      </w:r>
      <w:r w:rsidR="00B22C0C" w:rsidRPr="0004478F">
        <w:rPr>
          <w:rFonts w:cs="Times New Roman"/>
        </w:rPr>
        <w:t xml:space="preserve"> Programul Operațional Competitivitate</w:t>
      </w:r>
    </w:p>
    <w:p w14:paraId="04B65041" w14:textId="77777777" w:rsidR="00B22C0C" w:rsidRPr="0004478F" w:rsidRDefault="00B22C0C" w:rsidP="00DE4889">
      <w:pPr>
        <w:jc w:val="both"/>
        <w:rPr>
          <w:rFonts w:cs="Times New Roman"/>
        </w:rPr>
      </w:pPr>
      <w:r w:rsidRPr="0004478F">
        <w:rPr>
          <w:rFonts w:cs="Times New Roman"/>
          <w:b/>
        </w:rPr>
        <w:t>OIC</w:t>
      </w:r>
      <w:r w:rsidRPr="0004478F">
        <w:rPr>
          <w:rFonts w:cs="Times New Roman"/>
        </w:rPr>
        <w:t>= Organismul Intermediar pentru C</w:t>
      </w:r>
      <w:r w:rsidR="00800177" w:rsidRPr="0004478F">
        <w:rPr>
          <w:rFonts w:cs="Times New Roman"/>
        </w:rPr>
        <w:t>ercetare</w:t>
      </w:r>
    </w:p>
    <w:p w14:paraId="61317A32" w14:textId="77777777" w:rsidR="00B247FC" w:rsidRPr="0004478F" w:rsidRDefault="00B247FC" w:rsidP="00DE4889">
      <w:pPr>
        <w:jc w:val="both"/>
        <w:rPr>
          <w:rFonts w:cs="Times New Roman"/>
        </w:rPr>
      </w:pPr>
      <w:r w:rsidRPr="0004478F">
        <w:rPr>
          <w:rFonts w:cs="Times New Roman"/>
          <w:b/>
        </w:rPr>
        <w:t>ESFRI</w:t>
      </w:r>
      <w:r w:rsidRPr="0004478F">
        <w:rPr>
          <w:rFonts w:cs="Times New Roman"/>
        </w:rPr>
        <w:t xml:space="preserve"> = Forumul de Strategie Europeană privind Infrastructurile de Cercetare</w:t>
      </w:r>
      <w:r w:rsidR="002624B1" w:rsidRPr="0004478F">
        <w:rPr>
          <w:rFonts w:cs="Times New Roman"/>
        </w:rPr>
        <w:t xml:space="preserve"> (European Strategy  Forum on Research  Infrastructures)</w:t>
      </w:r>
    </w:p>
    <w:p w14:paraId="4229ACED" w14:textId="77777777" w:rsidR="004C2643" w:rsidRPr="0004478F" w:rsidRDefault="004C2643" w:rsidP="00DE4889">
      <w:pPr>
        <w:jc w:val="both"/>
        <w:rPr>
          <w:rFonts w:eastAsia="Times New Roman" w:cs="Times New Roman"/>
          <w:noProof/>
          <w:color w:val="auto"/>
          <w:lang w:eastAsia="en-US"/>
        </w:rPr>
      </w:pPr>
      <w:r w:rsidRPr="0004478F">
        <w:rPr>
          <w:rFonts w:eastAsia="Times New Roman" w:cs="Times New Roman"/>
          <w:b/>
          <w:noProof/>
          <w:color w:val="auto"/>
          <w:lang w:eastAsia="en-US"/>
        </w:rPr>
        <w:t>CRIC</w:t>
      </w:r>
      <w:r w:rsidR="00DE7B1C" w:rsidRPr="0004478F">
        <w:rPr>
          <w:rFonts w:eastAsia="Times New Roman" w:cs="Times New Roman"/>
          <w:b/>
          <w:noProof/>
          <w:color w:val="auto"/>
          <w:lang w:eastAsia="en-US"/>
        </w:rPr>
        <w:t xml:space="preserve"> = </w:t>
      </w:r>
      <w:r w:rsidR="006B0584" w:rsidRPr="0004478F">
        <w:rPr>
          <w:rFonts w:eastAsia="Times New Roman" w:cs="Times New Roman"/>
          <w:noProof/>
          <w:color w:val="auto"/>
          <w:lang w:eastAsia="en-US"/>
        </w:rPr>
        <w:t>Comitetul Român pentru Infrastructuri de Cercetare</w:t>
      </w:r>
    </w:p>
    <w:p w14:paraId="53DBD4FE" w14:textId="77777777" w:rsidR="00A43496" w:rsidRPr="0004478F" w:rsidRDefault="00A43496" w:rsidP="00DE4889">
      <w:pPr>
        <w:jc w:val="both"/>
        <w:rPr>
          <w:rFonts w:eastAsia="Times New Roman" w:cs="Times New Roman"/>
          <w:noProof/>
          <w:color w:val="auto"/>
          <w:lang w:eastAsia="en-US"/>
        </w:rPr>
      </w:pPr>
      <w:r w:rsidRPr="0004478F">
        <w:rPr>
          <w:rFonts w:eastAsia="Times New Roman" w:cs="Times New Roman"/>
          <w:b/>
          <w:noProof/>
          <w:color w:val="auto"/>
          <w:lang w:eastAsia="en-US"/>
        </w:rPr>
        <w:t>IC</w:t>
      </w:r>
      <w:r w:rsidRPr="0004478F">
        <w:rPr>
          <w:rFonts w:eastAsia="Times New Roman" w:cs="Times New Roman"/>
          <w:noProof/>
          <w:color w:val="auto"/>
          <w:lang w:eastAsia="en-US"/>
        </w:rPr>
        <w:t xml:space="preserve"> =</w:t>
      </w:r>
      <w:r w:rsidR="00F77C67" w:rsidRPr="0004478F">
        <w:rPr>
          <w:rFonts w:eastAsia="Times New Roman" w:cs="Times New Roman"/>
          <w:noProof/>
          <w:color w:val="auto"/>
          <w:lang w:eastAsia="en-US"/>
        </w:rPr>
        <w:t xml:space="preserve"> I</w:t>
      </w:r>
      <w:r w:rsidR="00A267F0" w:rsidRPr="0004478F">
        <w:rPr>
          <w:rFonts w:eastAsia="Times New Roman" w:cs="Times New Roman"/>
          <w:noProof/>
          <w:color w:val="auto"/>
          <w:lang w:eastAsia="en-US"/>
        </w:rPr>
        <w:t>nfrastructură de cer</w:t>
      </w:r>
      <w:r w:rsidRPr="0004478F">
        <w:rPr>
          <w:rFonts w:eastAsia="Times New Roman" w:cs="Times New Roman"/>
          <w:noProof/>
          <w:color w:val="auto"/>
          <w:lang w:eastAsia="en-US"/>
        </w:rPr>
        <w:t>c</w:t>
      </w:r>
      <w:r w:rsidR="00A267F0" w:rsidRPr="0004478F">
        <w:rPr>
          <w:rFonts w:eastAsia="Times New Roman" w:cs="Times New Roman"/>
          <w:noProof/>
          <w:color w:val="auto"/>
          <w:lang w:eastAsia="en-US"/>
        </w:rPr>
        <w:t>e</w:t>
      </w:r>
      <w:r w:rsidRPr="0004478F">
        <w:rPr>
          <w:rFonts w:eastAsia="Times New Roman" w:cs="Times New Roman"/>
          <w:noProof/>
          <w:color w:val="auto"/>
          <w:lang w:eastAsia="en-US"/>
        </w:rPr>
        <w:t>tare</w:t>
      </w:r>
    </w:p>
    <w:p w14:paraId="3386E665" w14:textId="77777777" w:rsidR="00A43496" w:rsidRPr="0004478F" w:rsidRDefault="00A43496" w:rsidP="00DE4889">
      <w:pPr>
        <w:jc w:val="both"/>
        <w:rPr>
          <w:rFonts w:eastAsia="Times New Roman" w:cs="Times New Roman"/>
          <w:noProof/>
          <w:color w:val="auto"/>
          <w:lang w:eastAsia="en-US"/>
        </w:rPr>
      </w:pPr>
      <w:r w:rsidRPr="0004478F">
        <w:rPr>
          <w:rFonts w:eastAsia="Times New Roman" w:cs="Times New Roman"/>
          <w:b/>
          <w:noProof/>
          <w:color w:val="auto"/>
          <w:lang w:eastAsia="en-US"/>
        </w:rPr>
        <w:t>SNCDI</w:t>
      </w:r>
      <w:r w:rsidRPr="0004478F">
        <w:rPr>
          <w:rFonts w:eastAsia="Times New Roman" w:cs="Times New Roman"/>
          <w:noProof/>
          <w:color w:val="auto"/>
          <w:lang w:eastAsia="en-US"/>
        </w:rPr>
        <w:t xml:space="preserve"> = Strategia națională pentru Cercetare Științifică și Inovare</w:t>
      </w:r>
    </w:p>
    <w:p w14:paraId="59418D87" w14:textId="77777777" w:rsidR="008535A3" w:rsidRPr="0004478F" w:rsidRDefault="008535A3" w:rsidP="00DE4889">
      <w:pPr>
        <w:jc w:val="both"/>
        <w:rPr>
          <w:rFonts w:eastAsia="Times New Roman" w:cs="Times New Roman"/>
          <w:noProof/>
          <w:color w:val="auto"/>
          <w:lang w:eastAsia="en-US"/>
        </w:rPr>
      </w:pPr>
      <w:r w:rsidRPr="0004478F">
        <w:rPr>
          <w:rFonts w:eastAsia="Times New Roman" w:cs="Times New Roman"/>
          <w:b/>
          <w:noProof/>
          <w:color w:val="auto"/>
          <w:lang w:eastAsia="en-US"/>
        </w:rPr>
        <w:t>SF</w:t>
      </w:r>
      <w:r w:rsidRPr="0004478F">
        <w:rPr>
          <w:rFonts w:eastAsia="Times New Roman" w:cs="Times New Roman"/>
          <w:noProof/>
          <w:color w:val="auto"/>
          <w:lang w:eastAsia="en-US"/>
        </w:rPr>
        <w:t xml:space="preserve"> = studiu de fezabilitate</w:t>
      </w:r>
    </w:p>
    <w:p w14:paraId="42DF4FE8" w14:textId="77777777" w:rsidR="008535A3" w:rsidRPr="0004478F" w:rsidRDefault="008535A3" w:rsidP="00DE4889">
      <w:pPr>
        <w:jc w:val="both"/>
        <w:rPr>
          <w:rFonts w:eastAsia="Times New Roman" w:cs="Times New Roman"/>
          <w:noProof/>
          <w:color w:val="auto"/>
          <w:lang w:eastAsia="en-US"/>
        </w:rPr>
      </w:pPr>
      <w:r w:rsidRPr="0004478F">
        <w:rPr>
          <w:rFonts w:eastAsia="Times New Roman" w:cs="Times New Roman"/>
          <w:b/>
          <w:noProof/>
          <w:color w:val="auto"/>
          <w:lang w:eastAsia="en-US"/>
        </w:rPr>
        <w:t>DALI</w:t>
      </w:r>
      <w:r w:rsidR="00AA1709" w:rsidRPr="0004478F">
        <w:rPr>
          <w:rFonts w:eastAsia="Times New Roman" w:cs="Times New Roman"/>
          <w:noProof/>
          <w:color w:val="auto"/>
          <w:lang w:eastAsia="en-US"/>
        </w:rPr>
        <w:t>= D</w:t>
      </w:r>
      <w:r w:rsidRPr="0004478F">
        <w:rPr>
          <w:rFonts w:eastAsia="Times New Roman" w:cs="Times New Roman"/>
          <w:noProof/>
          <w:color w:val="auto"/>
          <w:lang w:eastAsia="en-US"/>
        </w:rPr>
        <w:t>ocumentația de avizare a lucrărilor de intervenții</w:t>
      </w:r>
    </w:p>
    <w:p w14:paraId="0C094549" w14:textId="77777777" w:rsidR="00A43496" w:rsidRPr="0004478F" w:rsidRDefault="001E0E78" w:rsidP="00573853">
      <w:pPr>
        <w:jc w:val="both"/>
        <w:rPr>
          <w:rFonts w:cs="Times New Roman"/>
        </w:rPr>
      </w:pPr>
      <w:r w:rsidRPr="0004478F">
        <w:rPr>
          <w:rFonts w:eastAsia="Times New Roman" w:cs="Times New Roman"/>
          <w:b/>
          <w:noProof/>
          <w:color w:val="auto"/>
          <w:lang w:eastAsia="en-US"/>
        </w:rPr>
        <w:t>M</w:t>
      </w:r>
      <w:r w:rsidR="008535A3" w:rsidRPr="0004478F">
        <w:rPr>
          <w:rFonts w:eastAsia="Times New Roman" w:cs="Times New Roman"/>
          <w:b/>
          <w:noProof/>
          <w:color w:val="auto"/>
          <w:lang w:eastAsia="en-US"/>
        </w:rPr>
        <w:t>T</w:t>
      </w:r>
      <w:r w:rsidR="008535A3" w:rsidRPr="0004478F">
        <w:rPr>
          <w:rFonts w:eastAsia="Times New Roman" w:cs="Times New Roman"/>
          <w:noProof/>
          <w:color w:val="auto"/>
          <w:lang w:eastAsia="en-US"/>
        </w:rPr>
        <w:t xml:space="preserve"> = </w:t>
      </w:r>
      <w:r w:rsidRPr="0004478F">
        <w:rPr>
          <w:rFonts w:eastAsia="Times New Roman" w:cs="Times New Roman"/>
          <w:noProof/>
          <w:color w:val="auto"/>
          <w:lang w:eastAsia="en-US"/>
        </w:rPr>
        <w:t>Memoriu</w:t>
      </w:r>
      <w:r w:rsidR="008535A3" w:rsidRPr="0004478F">
        <w:rPr>
          <w:rFonts w:eastAsia="Times New Roman" w:cs="Times New Roman"/>
          <w:noProof/>
          <w:color w:val="auto"/>
          <w:lang w:eastAsia="en-US"/>
        </w:rPr>
        <w:t xml:space="preserve"> tehnic</w:t>
      </w:r>
    </w:p>
    <w:p w14:paraId="5AB3B85E" w14:textId="77777777" w:rsidR="00B247FC" w:rsidRPr="0004478F" w:rsidRDefault="00B247FC" w:rsidP="00B22C0C">
      <w:pPr>
        <w:rPr>
          <w:rFonts w:cs="Times New Roman"/>
        </w:rPr>
      </w:pPr>
    </w:p>
    <w:p w14:paraId="3BB4C67D" w14:textId="77777777" w:rsidR="006D3B04" w:rsidRPr="0004478F" w:rsidRDefault="006D3B04" w:rsidP="006D3B04">
      <w:pPr>
        <w:pStyle w:val="Heading1"/>
        <w:rPr>
          <w:sz w:val="24"/>
          <w:szCs w:val="24"/>
        </w:rPr>
      </w:pPr>
      <w:bookmarkStart w:id="1" w:name="_Toc521578569"/>
      <w:r w:rsidRPr="0004478F">
        <w:rPr>
          <w:sz w:val="24"/>
          <w:szCs w:val="24"/>
        </w:rPr>
        <w:t>CAPITOLUL 1. Informații despre apelul de proiecte</w:t>
      </w:r>
      <w:bookmarkEnd w:id="1"/>
    </w:p>
    <w:p w14:paraId="212F892C" w14:textId="77777777" w:rsidR="006D3B04" w:rsidRPr="0004478F" w:rsidRDefault="006D3B04" w:rsidP="007722F0">
      <w:pPr>
        <w:pStyle w:val="Heading2"/>
        <w:rPr>
          <w:sz w:val="24"/>
          <w:szCs w:val="24"/>
        </w:rPr>
      </w:pPr>
    </w:p>
    <w:p w14:paraId="37AE15B5" w14:textId="77777777" w:rsidR="0006580A" w:rsidRPr="0004478F" w:rsidRDefault="0006580A" w:rsidP="00B96E5E">
      <w:pPr>
        <w:pStyle w:val="Heading2"/>
        <w:rPr>
          <w:sz w:val="24"/>
          <w:szCs w:val="24"/>
        </w:rPr>
      </w:pPr>
      <w:bookmarkStart w:id="2" w:name="_Toc521578570"/>
      <w:r w:rsidRPr="0004478F">
        <w:rPr>
          <w:sz w:val="24"/>
          <w:szCs w:val="24"/>
        </w:rPr>
        <w:t>1.1 Axa prioritară, prioritatea de investiții, obiectiv specific</w:t>
      </w:r>
      <w:bookmarkEnd w:id="0"/>
      <w:bookmarkEnd w:id="2"/>
    </w:p>
    <w:p w14:paraId="2C83877D" w14:textId="77777777" w:rsidR="0006580A" w:rsidRPr="0004478F" w:rsidRDefault="0006580A" w:rsidP="007722F0">
      <w:pPr>
        <w:spacing w:before="240" w:after="240"/>
        <w:ind w:right="90"/>
        <w:contextualSpacing/>
        <w:jc w:val="both"/>
        <w:rPr>
          <w:rFonts w:eastAsia="Times New Roman" w:cs="Times New Roman"/>
          <w:b/>
        </w:rPr>
      </w:pPr>
      <w:r w:rsidRPr="0004478F">
        <w:rPr>
          <w:rFonts w:eastAsia="Times New Roman" w:cs="Times New Roman"/>
          <w:b/>
        </w:rPr>
        <w:t xml:space="preserve">Axa prioritară 1 - </w:t>
      </w:r>
      <w:r w:rsidRPr="0004478F">
        <w:rPr>
          <w:rFonts w:cs="Times New Roman"/>
          <w:i/>
          <w:iCs/>
        </w:rPr>
        <w:t>Cercetare, dezvoltare tehnologică și inovare (CDI) în sprijinul competitivității economice și dezvoltării afacerilor</w:t>
      </w:r>
    </w:p>
    <w:p w14:paraId="4CF18BDE" w14:textId="77777777" w:rsidR="0006580A" w:rsidRPr="0004478F" w:rsidRDefault="0006580A" w:rsidP="007722F0">
      <w:pPr>
        <w:ind w:right="91"/>
        <w:contextualSpacing/>
        <w:jc w:val="both"/>
        <w:rPr>
          <w:rFonts w:eastAsia="Times New Roman" w:cs="Times New Roman"/>
        </w:rPr>
      </w:pPr>
      <w:r w:rsidRPr="0004478F">
        <w:rPr>
          <w:rFonts w:eastAsia="Times New Roman" w:cs="Times New Roman"/>
          <w:b/>
        </w:rPr>
        <w:t xml:space="preserve">Prioritatea de investiții 1a - </w:t>
      </w:r>
      <w:r w:rsidR="002C24AE" w:rsidRPr="0004478F">
        <w:rPr>
          <w:rFonts w:cs="Times New Roman"/>
          <w:noProof/>
          <w:lang w:eastAsia="fr-BE"/>
        </w:rPr>
        <w:t>Consolidarea cercetării și inovării (C&amp;I), a infrastructurii și a capacităților de dezvoltare a excelenței în domeniul C&amp;I, precum și promovarea centrelor de competență, în special a celor de interes european</w:t>
      </w:r>
    </w:p>
    <w:p w14:paraId="698FAC19" w14:textId="77777777" w:rsidR="0006580A" w:rsidRPr="0004478F" w:rsidRDefault="0006580A" w:rsidP="007722F0">
      <w:pPr>
        <w:ind w:right="91"/>
        <w:contextualSpacing/>
        <w:jc w:val="both"/>
        <w:rPr>
          <w:rFonts w:eastAsia="Times New Roman" w:cs="Times New Roman"/>
        </w:rPr>
      </w:pPr>
      <w:r w:rsidRPr="0004478F">
        <w:rPr>
          <w:rFonts w:eastAsia="Times New Roman" w:cs="Times New Roman"/>
          <w:b/>
        </w:rPr>
        <w:t xml:space="preserve">Obiectiv Specific: O.S.1.1 - </w:t>
      </w:r>
      <w:r w:rsidRPr="0004478F">
        <w:rPr>
          <w:rFonts w:eastAsia="Times New Roman" w:cs="Times New Roman"/>
        </w:rPr>
        <w:t>Creșterea capacității de CDI în domeniile de specializare inteligentă și în sănătate</w:t>
      </w:r>
    </w:p>
    <w:p w14:paraId="47CA1CDD" w14:textId="77777777" w:rsidR="0006580A" w:rsidRPr="0004478F" w:rsidRDefault="0006580A" w:rsidP="007722F0">
      <w:pPr>
        <w:spacing w:before="240" w:after="240"/>
        <w:ind w:right="90"/>
        <w:contextualSpacing/>
        <w:jc w:val="both"/>
        <w:rPr>
          <w:rFonts w:eastAsia="Times New Roman" w:cs="Times New Roman"/>
          <w:i/>
          <w:color w:val="5B9BD5"/>
        </w:rPr>
      </w:pPr>
    </w:p>
    <w:p w14:paraId="2FC225B3" w14:textId="77777777" w:rsidR="0006580A" w:rsidRPr="0004478F" w:rsidRDefault="0006580A" w:rsidP="00B96E5E">
      <w:pPr>
        <w:pStyle w:val="Heading2"/>
        <w:rPr>
          <w:sz w:val="24"/>
          <w:szCs w:val="24"/>
        </w:rPr>
      </w:pPr>
      <w:bookmarkStart w:id="3" w:name="_Toc492910769"/>
      <w:bookmarkStart w:id="4" w:name="_Toc521578571"/>
      <w:r w:rsidRPr="0004478F">
        <w:rPr>
          <w:sz w:val="24"/>
          <w:szCs w:val="24"/>
        </w:rPr>
        <w:t>1.2 Tipul apelului de proiecte și perioada de depunere a propunerilor de proiecte</w:t>
      </w:r>
      <w:bookmarkEnd w:id="3"/>
      <w:bookmarkEnd w:id="4"/>
    </w:p>
    <w:p w14:paraId="462D0E95" w14:textId="55A8937F" w:rsidR="0006580A" w:rsidRPr="0004478F" w:rsidRDefault="0006580A" w:rsidP="007722F0">
      <w:pPr>
        <w:pStyle w:val="Caption"/>
        <w:spacing w:after="0"/>
        <w:ind w:left="8641" w:right="91"/>
        <w:contextualSpacing/>
        <w:jc w:val="center"/>
        <w:rPr>
          <w:b/>
          <w:sz w:val="24"/>
          <w:szCs w:val="24"/>
        </w:rPr>
      </w:pPr>
      <w:r w:rsidRPr="0004478F">
        <w:rPr>
          <w:color w:val="auto"/>
          <w:sz w:val="24"/>
          <w:szCs w:val="24"/>
        </w:rPr>
        <w:t xml:space="preserve">Tabel </w:t>
      </w:r>
      <w:r w:rsidR="00120302" w:rsidRPr="0004478F">
        <w:rPr>
          <w:color w:val="auto"/>
          <w:sz w:val="24"/>
          <w:szCs w:val="24"/>
        </w:rPr>
        <w:fldChar w:fldCharType="begin"/>
      </w:r>
      <w:r w:rsidRPr="0004478F">
        <w:rPr>
          <w:color w:val="auto"/>
          <w:sz w:val="24"/>
          <w:szCs w:val="24"/>
        </w:rPr>
        <w:instrText xml:space="preserve"> SEQ Tabel \* ARABIC </w:instrText>
      </w:r>
      <w:r w:rsidR="00120302" w:rsidRPr="0004478F">
        <w:rPr>
          <w:color w:val="auto"/>
          <w:sz w:val="24"/>
          <w:szCs w:val="24"/>
        </w:rPr>
        <w:fldChar w:fldCharType="separate"/>
      </w:r>
      <w:r w:rsidR="00DD7356">
        <w:rPr>
          <w:noProof/>
          <w:color w:val="auto"/>
          <w:sz w:val="24"/>
          <w:szCs w:val="24"/>
        </w:rPr>
        <w:t>1</w:t>
      </w:r>
      <w:r w:rsidR="00120302" w:rsidRPr="0004478F">
        <w:rPr>
          <w:color w:val="auto"/>
          <w:sz w:val="24"/>
          <w:szCs w:val="24"/>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3050"/>
        <w:gridCol w:w="2231"/>
        <w:gridCol w:w="1632"/>
        <w:gridCol w:w="1789"/>
      </w:tblGrid>
      <w:tr w:rsidR="0006580A" w:rsidRPr="0004478F" w14:paraId="064C336B" w14:textId="77777777" w:rsidTr="008B06A3">
        <w:trPr>
          <w:jc w:val="center"/>
        </w:trPr>
        <w:tc>
          <w:tcPr>
            <w:tcW w:w="648" w:type="dxa"/>
          </w:tcPr>
          <w:p w14:paraId="499539B4" w14:textId="77777777" w:rsidR="0006580A" w:rsidRPr="0004478F" w:rsidRDefault="0006580A" w:rsidP="008B06A3">
            <w:pPr>
              <w:autoSpaceDE w:val="0"/>
              <w:autoSpaceDN w:val="0"/>
              <w:adjustRightInd w:val="0"/>
              <w:spacing w:before="240" w:after="240"/>
              <w:ind w:right="90"/>
              <w:contextualSpacing/>
              <w:jc w:val="both"/>
              <w:rPr>
                <w:rFonts w:cs="Times New Roman"/>
              </w:rPr>
            </w:pPr>
          </w:p>
        </w:tc>
        <w:tc>
          <w:tcPr>
            <w:tcW w:w="3050" w:type="dxa"/>
          </w:tcPr>
          <w:p w14:paraId="7CD3847B" w14:textId="77777777" w:rsidR="0006580A" w:rsidRPr="0004478F" w:rsidRDefault="0006580A" w:rsidP="008B06A3">
            <w:pPr>
              <w:autoSpaceDE w:val="0"/>
              <w:autoSpaceDN w:val="0"/>
              <w:adjustRightInd w:val="0"/>
              <w:spacing w:before="240" w:after="240"/>
              <w:ind w:right="90"/>
              <w:contextualSpacing/>
              <w:jc w:val="both"/>
              <w:rPr>
                <w:rFonts w:cs="Times New Roman"/>
              </w:rPr>
            </w:pPr>
            <w:r w:rsidRPr="0004478F">
              <w:rPr>
                <w:rFonts w:cs="Times New Roman"/>
              </w:rPr>
              <w:t>Titlu proiect</w:t>
            </w:r>
          </w:p>
        </w:tc>
        <w:tc>
          <w:tcPr>
            <w:tcW w:w="2231" w:type="dxa"/>
          </w:tcPr>
          <w:p w14:paraId="598E5792" w14:textId="77777777" w:rsidR="0006580A" w:rsidRPr="0004478F" w:rsidRDefault="0006580A" w:rsidP="008B06A3">
            <w:pPr>
              <w:autoSpaceDE w:val="0"/>
              <w:autoSpaceDN w:val="0"/>
              <w:adjustRightInd w:val="0"/>
              <w:spacing w:before="240" w:after="240"/>
              <w:ind w:right="90"/>
              <w:contextualSpacing/>
              <w:jc w:val="center"/>
              <w:rPr>
                <w:rFonts w:cs="Times New Roman"/>
              </w:rPr>
            </w:pPr>
            <w:r w:rsidRPr="0004478F">
              <w:rPr>
                <w:rFonts w:cs="Times New Roman"/>
              </w:rPr>
              <w:t>Tip depunere</w:t>
            </w:r>
          </w:p>
        </w:tc>
        <w:tc>
          <w:tcPr>
            <w:tcW w:w="1632" w:type="dxa"/>
          </w:tcPr>
          <w:p w14:paraId="44C263AA" w14:textId="77777777" w:rsidR="0006580A" w:rsidRPr="0004478F" w:rsidRDefault="0006580A" w:rsidP="008B06A3">
            <w:pPr>
              <w:autoSpaceDE w:val="0"/>
              <w:autoSpaceDN w:val="0"/>
              <w:adjustRightInd w:val="0"/>
              <w:spacing w:before="240" w:after="240"/>
              <w:ind w:right="90"/>
              <w:contextualSpacing/>
              <w:jc w:val="center"/>
              <w:rPr>
                <w:rFonts w:cs="Times New Roman"/>
              </w:rPr>
            </w:pPr>
            <w:r w:rsidRPr="0004478F">
              <w:rPr>
                <w:rFonts w:cs="Times New Roman"/>
              </w:rPr>
              <w:t>Competitiv</w:t>
            </w:r>
          </w:p>
        </w:tc>
        <w:tc>
          <w:tcPr>
            <w:tcW w:w="1789" w:type="dxa"/>
          </w:tcPr>
          <w:p w14:paraId="7076529D" w14:textId="77777777" w:rsidR="0006580A" w:rsidRPr="0004478F" w:rsidRDefault="0006580A" w:rsidP="008B06A3">
            <w:pPr>
              <w:autoSpaceDE w:val="0"/>
              <w:autoSpaceDN w:val="0"/>
              <w:adjustRightInd w:val="0"/>
              <w:spacing w:before="240" w:after="240"/>
              <w:ind w:right="90"/>
              <w:contextualSpacing/>
              <w:jc w:val="center"/>
              <w:rPr>
                <w:rFonts w:cs="Times New Roman"/>
              </w:rPr>
            </w:pPr>
            <w:r w:rsidRPr="0004478F">
              <w:rPr>
                <w:rFonts w:cs="Times New Roman"/>
              </w:rPr>
              <w:t>Perioada</w:t>
            </w:r>
          </w:p>
        </w:tc>
      </w:tr>
      <w:tr w:rsidR="0006580A" w:rsidRPr="0004478F" w14:paraId="78637686" w14:textId="77777777" w:rsidTr="008B06A3">
        <w:trPr>
          <w:jc w:val="center"/>
        </w:trPr>
        <w:tc>
          <w:tcPr>
            <w:tcW w:w="648" w:type="dxa"/>
          </w:tcPr>
          <w:p w14:paraId="345D5661" w14:textId="77777777" w:rsidR="0006580A" w:rsidRPr="0004478F" w:rsidRDefault="0006580A" w:rsidP="008B06A3">
            <w:pPr>
              <w:autoSpaceDE w:val="0"/>
              <w:autoSpaceDN w:val="0"/>
              <w:adjustRightInd w:val="0"/>
              <w:spacing w:before="240" w:after="240"/>
              <w:ind w:right="90"/>
              <w:contextualSpacing/>
              <w:jc w:val="both"/>
              <w:rPr>
                <w:rFonts w:cs="Times New Roman"/>
              </w:rPr>
            </w:pPr>
          </w:p>
        </w:tc>
        <w:tc>
          <w:tcPr>
            <w:tcW w:w="3050" w:type="dxa"/>
          </w:tcPr>
          <w:p w14:paraId="7BC79E27" w14:textId="77777777" w:rsidR="0006580A" w:rsidRPr="0004478F" w:rsidRDefault="0006580A" w:rsidP="008B06A3">
            <w:pPr>
              <w:autoSpaceDE w:val="0"/>
              <w:autoSpaceDN w:val="0"/>
              <w:adjustRightInd w:val="0"/>
              <w:spacing w:before="240" w:after="240"/>
              <w:ind w:right="90"/>
              <w:contextualSpacing/>
              <w:jc w:val="both"/>
              <w:rPr>
                <w:rFonts w:cs="Times New Roman"/>
              </w:rPr>
            </w:pPr>
            <w:r w:rsidRPr="0004478F">
              <w:rPr>
                <w:rFonts w:cs="Times New Roman"/>
              </w:rPr>
              <w:t>Proiecte de infrastructuri  de cercetare pentru instituții publice CD/ universități</w:t>
            </w:r>
          </w:p>
        </w:tc>
        <w:tc>
          <w:tcPr>
            <w:tcW w:w="2231" w:type="dxa"/>
          </w:tcPr>
          <w:p w14:paraId="340B32FB" w14:textId="77777777" w:rsidR="0006580A" w:rsidRPr="0004478F" w:rsidRDefault="0006580A" w:rsidP="008B06A3">
            <w:pPr>
              <w:autoSpaceDE w:val="0"/>
              <w:autoSpaceDN w:val="0"/>
              <w:adjustRightInd w:val="0"/>
              <w:spacing w:before="240" w:after="240"/>
              <w:ind w:right="90"/>
              <w:contextualSpacing/>
              <w:jc w:val="center"/>
              <w:rPr>
                <w:rFonts w:cs="Times New Roman"/>
              </w:rPr>
            </w:pPr>
            <w:r w:rsidRPr="0004478F">
              <w:rPr>
                <w:rFonts w:cs="Times New Roman"/>
              </w:rPr>
              <w:t>la termen</w:t>
            </w:r>
          </w:p>
        </w:tc>
        <w:tc>
          <w:tcPr>
            <w:tcW w:w="1632" w:type="dxa"/>
          </w:tcPr>
          <w:p w14:paraId="2CAFA7EB" w14:textId="77777777" w:rsidR="0006580A" w:rsidRPr="0004478F" w:rsidRDefault="0006580A" w:rsidP="008B06A3">
            <w:pPr>
              <w:autoSpaceDE w:val="0"/>
              <w:autoSpaceDN w:val="0"/>
              <w:adjustRightInd w:val="0"/>
              <w:spacing w:before="240" w:after="240"/>
              <w:ind w:right="90"/>
              <w:contextualSpacing/>
              <w:jc w:val="center"/>
              <w:rPr>
                <w:rFonts w:cs="Times New Roman"/>
              </w:rPr>
            </w:pPr>
            <w:r w:rsidRPr="0004478F">
              <w:rPr>
                <w:rFonts w:cs="Times New Roman"/>
              </w:rPr>
              <w:t>DA</w:t>
            </w:r>
          </w:p>
        </w:tc>
        <w:tc>
          <w:tcPr>
            <w:tcW w:w="1789" w:type="dxa"/>
          </w:tcPr>
          <w:p w14:paraId="69C9A8F4" w14:textId="77777777" w:rsidR="0006580A" w:rsidRPr="0004478F" w:rsidRDefault="00BB55B2" w:rsidP="008E27CB">
            <w:pPr>
              <w:autoSpaceDE w:val="0"/>
              <w:autoSpaceDN w:val="0"/>
              <w:adjustRightInd w:val="0"/>
              <w:spacing w:before="240" w:after="240"/>
              <w:ind w:right="90"/>
              <w:contextualSpacing/>
              <w:jc w:val="center"/>
              <w:rPr>
                <w:rFonts w:cs="Times New Roman"/>
              </w:rPr>
            </w:pPr>
            <w:r w:rsidRPr="0004478F">
              <w:rPr>
                <w:rFonts w:cs="Times New Roman"/>
                <w:color w:val="auto"/>
              </w:rPr>
              <w:t xml:space="preserve"> </w:t>
            </w:r>
            <w:r w:rsidR="008E27CB" w:rsidRPr="0004478F">
              <w:rPr>
                <w:rFonts w:cs="Times New Roman"/>
                <w:color w:val="auto"/>
              </w:rPr>
              <w:t xml:space="preserve">120 de zile </w:t>
            </w:r>
            <w:r w:rsidR="006B6286" w:rsidRPr="0004478F">
              <w:rPr>
                <w:rFonts w:cs="Times New Roman"/>
              </w:rPr>
              <w:t>lansarea apelului î</w:t>
            </w:r>
            <w:r w:rsidR="0006580A" w:rsidRPr="0004478F">
              <w:rPr>
                <w:rFonts w:cs="Times New Roman"/>
              </w:rPr>
              <w:t>n MySMIS</w:t>
            </w:r>
          </w:p>
        </w:tc>
      </w:tr>
    </w:tbl>
    <w:p w14:paraId="1AC6E360" w14:textId="77777777" w:rsidR="0006580A" w:rsidRPr="0004478F" w:rsidRDefault="0006580A" w:rsidP="007722F0">
      <w:pPr>
        <w:spacing w:before="240" w:after="240"/>
        <w:ind w:right="90"/>
        <w:contextualSpacing/>
        <w:rPr>
          <w:rFonts w:eastAsia="Times New Roman" w:cs="Times New Roman"/>
          <w:color w:val="FF0000"/>
        </w:rPr>
      </w:pPr>
    </w:p>
    <w:p w14:paraId="5B0D948B" w14:textId="77777777" w:rsidR="0006580A" w:rsidRPr="0004478F" w:rsidRDefault="0006580A" w:rsidP="007722F0">
      <w:pPr>
        <w:spacing w:before="120"/>
        <w:jc w:val="both"/>
        <w:rPr>
          <w:rFonts w:cs="Times New Roman"/>
          <w:color w:val="auto"/>
        </w:rPr>
      </w:pPr>
      <w:r w:rsidRPr="0004478F">
        <w:rPr>
          <w:rFonts w:cs="Times New Roman"/>
          <w:color w:val="auto"/>
        </w:rPr>
        <w:t xml:space="preserve">Cererile de finanţare se  depun prin aplicaţia electronică MySMIS2014, cu toate anexele solicitate prin Ghidul Solicitantului. Modalităţile de utilizare a aplicaţiei MySMIS2014 sunt publicate pe site-ul  </w:t>
      </w:r>
      <w:hyperlink r:id="rId8" w:history="1">
        <w:r w:rsidRPr="0004478F">
          <w:rPr>
            <w:rStyle w:val="Hyperlink"/>
            <w:color w:val="auto"/>
          </w:rPr>
          <w:t>https://2014.mysmis.ro</w:t>
        </w:r>
      </w:hyperlink>
      <w:r w:rsidRPr="0004478F">
        <w:rPr>
          <w:rFonts w:cs="Times New Roman"/>
          <w:color w:val="auto"/>
        </w:rPr>
        <w:t xml:space="preserve">. </w:t>
      </w:r>
    </w:p>
    <w:p w14:paraId="33087AF4" w14:textId="13644443" w:rsidR="0006580A" w:rsidRPr="0004478F" w:rsidRDefault="0006580A" w:rsidP="007722F0">
      <w:pPr>
        <w:spacing w:before="240" w:after="240"/>
        <w:ind w:right="90"/>
        <w:contextualSpacing/>
        <w:rPr>
          <w:rFonts w:eastAsia="Times New Roman" w:cs="Times New Roman"/>
          <w:color w:val="5B9BD5"/>
        </w:rPr>
      </w:pPr>
    </w:p>
    <w:p w14:paraId="4EE5CB09" w14:textId="5F4377AD" w:rsidR="004D57D1" w:rsidRPr="0004478F" w:rsidRDefault="004D57D1" w:rsidP="004D57D1">
      <w:pPr>
        <w:spacing w:before="120"/>
        <w:jc w:val="both"/>
        <w:rPr>
          <w:rFonts w:cs="Times New Roman"/>
          <w:color w:val="auto"/>
        </w:rPr>
      </w:pPr>
      <w:r w:rsidRPr="0004478F">
        <w:rPr>
          <w:rFonts w:cs="Times New Roman"/>
          <w:color w:val="auto"/>
        </w:rPr>
        <w:t xml:space="preserve">Depunerea cererii de finanțare reprezintă un angajament ferm </w:t>
      </w:r>
      <w:r w:rsidR="00C529EA" w:rsidRPr="0004478F">
        <w:rPr>
          <w:rFonts w:cs="Times New Roman"/>
          <w:color w:val="auto"/>
        </w:rPr>
        <w:t>privind acordul solicitantului î</w:t>
      </w:r>
      <w:r w:rsidRPr="0004478F">
        <w:rPr>
          <w:rFonts w:cs="Times New Roman"/>
          <w:color w:val="auto"/>
        </w:rPr>
        <w:t xml:space="preserve">n nume propriu, </w:t>
      </w:r>
      <w:r w:rsidR="00C529EA" w:rsidRPr="0004478F">
        <w:rPr>
          <w:rFonts w:cs="Times New Roman"/>
          <w:color w:val="auto"/>
        </w:rPr>
        <w:t>ș</w:t>
      </w:r>
      <w:r w:rsidRPr="0004478F">
        <w:rPr>
          <w:rFonts w:cs="Times New Roman"/>
          <w:color w:val="auto"/>
        </w:rPr>
        <w:t>i/sau pentru interpu</w:t>
      </w:r>
      <w:r w:rsidR="00C529EA" w:rsidRPr="0004478F">
        <w:rPr>
          <w:rFonts w:cs="Times New Roman"/>
          <w:color w:val="auto"/>
        </w:rPr>
        <w:t>ș</w:t>
      </w:r>
      <w:r w:rsidRPr="0004478F">
        <w:rPr>
          <w:rFonts w:cs="Times New Roman"/>
          <w:color w:val="auto"/>
        </w:rPr>
        <w:t>i cu privire l</w:t>
      </w:r>
      <w:r w:rsidR="0085190A" w:rsidRPr="0004478F">
        <w:rPr>
          <w:rFonts w:cs="Times New Roman"/>
          <w:color w:val="auto"/>
        </w:rPr>
        <w:t>a prelucrarea datelor cu caract</w:t>
      </w:r>
      <w:r w:rsidRPr="0004478F">
        <w:rPr>
          <w:rFonts w:cs="Times New Roman"/>
          <w:color w:val="auto"/>
        </w:rPr>
        <w:t>er personal procesate în evaluarea proiectului.</w:t>
      </w:r>
    </w:p>
    <w:p w14:paraId="3A531907" w14:textId="57B303DF" w:rsidR="00D2427B" w:rsidRPr="0004478F" w:rsidRDefault="00D2427B" w:rsidP="004D57D1">
      <w:pPr>
        <w:spacing w:before="120"/>
        <w:jc w:val="both"/>
        <w:rPr>
          <w:rFonts w:cs="Times New Roman"/>
          <w:color w:val="auto"/>
        </w:rPr>
      </w:pPr>
      <w:r w:rsidRPr="0004478F">
        <w:rPr>
          <w:rFonts w:cs="Times New Roman"/>
          <w:color w:val="auto"/>
        </w:rPr>
        <w:t xml:space="preserve">În conformitate cu prevederile Regulamentului (UE) 2016/679 al Parlamentului european și al Consiliului din 27 aprilie 2016 (GDPR) privind protecția persoanelor fizice în ceea ce privește prelucrarea datelor cu caracter </w:t>
      </w:r>
      <w:r w:rsidRPr="0004478F">
        <w:rPr>
          <w:rFonts w:cs="Times New Roman"/>
          <w:color w:val="auto"/>
        </w:rPr>
        <w:lastRenderedPageBreak/>
        <w:t>personal și libera circulație a acestor date și de abrogare a Directivei 95/46/CE, datele personale ale beneficiarilor vor fi prelucrate în procesul de încărcare a informațiilor în sistemul informatic MySMIS2014 în conformitate cu prevederile GDPR.</w:t>
      </w:r>
    </w:p>
    <w:p w14:paraId="089B750B" w14:textId="77777777" w:rsidR="004D57D1" w:rsidRPr="0004478F" w:rsidRDefault="004D57D1" w:rsidP="007722F0">
      <w:pPr>
        <w:spacing w:before="240" w:after="240"/>
        <w:ind w:right="90"/>
        <w:contextualSpacing/>
        <w:rPr>
          <w:rFonts w:eastAsia="Times New Roman" w:cs="Times New Roman"/>
          <w:color w:val="5B9BD5"/>
        </w:rPr>
      </w:pPr>
    </w:p>
    <w:p w14:paraId="6761B00A" w14:textId="77777777" w:rsidR="0006580A" w:rsidRPr="0004478F" w:rsidRDefault="0006580A" w:rsidP="00B96E5E">
      <w:pPr>
        <w:pStyle w:val="Heading2"/>
        <w:rPr>
          <w:sz w:val="24"/>
          <w:szCs w:val="24"/>
        </w:rPr>
      </w:pPr>
      <w:bookmarkStart w:id="5" w:name="_Toc492910770"/>
      <w:bookmarkStart w:id="6" w:name="_Toc521578572"/>
      <w:r w:rsidRPr="0004478F">
        <w:rPr>
          <w:sz w:val="24"/>
          <w:szCs w:val="24"/>
        </w:rPr>
        <w:t>1.3 Acțiunile sprijinite și activități</w:t>
      </w:r>
      <w:bookmarkEnd w:id="5"/>
      <w:r w:rsidRPr="0004478F">
        <w:rPr>
          <w:sz w:val="24"/>
          <w:szCs w:val="24"/>
        </w:rPr>
        <w:t xml:space="preserve"> eligibile</w:t>
      </w:r>
      <w:bookmarkEnd w:id="6"/>
    </w:p>
    <w:p w14:paraId="29AB61D3" w14:textId="03205D61" w:rsidR="004572F8" w:rsidRPr="0004478F" w:rsidRDefault="0006580A" w:rsidP="008E02F8">
      <w:pPr>
        <w:pStyle w:val="Bodytext20"/>
        <w:ind w:firstLine="0"/>
        <w:rPr>
          <w:sz w:val="24"/>
          <w:szCs w:val="24"/>
        </w:rPr>
      </w:pPr>
      <w:r w:rsidRPr="0004478F">
        <w:rPr>
          <w:sz w:val="24"/>
          <w:szCs w:val="24"/>
          <w:lang w:val="ro-RO"/>
        </w:rPr>
        <w:t>Prin acest tip de proiect se urmăreşte creșterea capacității de cercetare</w:t>
      </w:r>
      <w:r w:rsidR="00726F98" w:rsidRPr="0004478F">
        <w:rPr>
          <w:sz w:val="24"/>
          <w:szCs w:val="24"/>
          <w:lang w:val="ro-RO"/>
        </w:rPr>
        <w:t xml:space="preserve"> a instituț</w:t>
      </w:r>
      <w:r w:rsidR="0017502F" w:rsidRPr="0004478F">
        <w:rPr>
          <w:sz w:val="24"/>
          <w:szCs w:val="24"/>
          <w:lang w:val="ro-RO"/>
        </w:rPr>
        <w:t>iilor publice de cercetare,</w:t>
      </w:r>
      <w:r w:rsidRPr="0004478F">
        <w:rPr>
          <w:sz w:val="24"/>
          <w:szCs w:val="24"/>
          <w:lang w:val="ro-RO"/>
        </w:rPr>
        <w:t xml:space="preserve"> prin sprijinirea participării la infrastructurile de  cercetare de interes europe</w:t>
      </w:r>
      <w:r w:rsidR="00E64A78" w:rsidRPr="0004478F">
        <w:rPr>
          <w:sz w:val="24"/>
          <w:szCs w:val="24"/>
          <w:lang w:val="ro-RO"/>
        </w:rPr>
        <w:t>an din Roadmap</w:t>
      </w:r>
      <w:r w:rsidR="00D46B14" w:rsidRPr="0004478F">
        <w:rPr>
          <w:sz w:val="24"/>
          <w:szCs w:val="24"/>
          <w:lang w:val="ro-RO"/>
        </w:rPr>
        <w:t>-</w:t>
      </w:r>
      <w:r w:rsidRPr="0004478F">
        <w:rPr>
          <w:sz w:val="24"/>
          <w:szCs w:val="24"/>
          <w:lang w:val="ro-RO"/>
        </w:rPr>
        <w:t xml:space="preserve">ul aprobat de </w:t>
      </w:r>
      <w:r w:rsidR="00362D5D" w:rsidRPr="0004478F">
        <w:rPr>
          <w:sz w:val="24"/>
          <w:szCs w:val="24"/>
          <w:lang w:val="ro-RO"/>
        </w:rPr>
        <w:t>Forumul de Strategie Europeană privind Infrastructurile de Cercetare (</w:t>
      </w:r>
      <w:r w:rsidRPr="0004478F">
        <w:rPr>
          <w:sz w:val="24"/>
          <w:szCs w:val="24"/>
          <w:lang w:val="ro-RO"/>
        </w:rPr>
        <w:t xml:space="preserve">European Strategy  Forum on Research  Infrastructures </w:t>
      </w:r>
      <w:r w:rsidR="00362D5D" w:rsidRPr="0004478F">
        <w:rPr>
          <w:sz w:val="24"/>
          <w:szCs w:val="24"/>
          <w:lang w:val="ro-RO"/>
        </w:rPr>
        <w:t xml:space="preserve">- </w:t>
      </w:r>
      <w:r w:rsidRPr="0004478F">
        <w:rPr>
          <w:sz w:val="24"/>
          <w:szCs w:val="24"/>
          <w:lang w:val="ro-RO"/>
        </w:rPr>
        <w:t xml:space="preserve">ESFRI) și prin crearea sau modernizarea unor infrastructuri de interes național sau regional, </w:t>
      </w:r>
      <w:r w:rsidR="004572F8" w:rsidRPr="0004478F">
        <w:rPr>
          <w:sz w:val="24"/>
          <w:szCs w:val="24"/>
        </w:rPr>
        <w:t>astfel cum au fos</w:t>
      </w:r>
      <w:r w:rsidR="004C2643" w:rsidRPr="0004478F">
        <w:rPr>
          <w:sz w:val="24"/>
          <w:szCs w:val="24"/>
        </w:rPr>
        <w:t>t</w:t>
      </w:r>
      <w:r w:rsidR="00FC1FD3" w:rsidRPr="0004478F">
        <w:rPr>
          <w:sz w:val="24"/>
          <w:szCs w:val="24"/>
        </w:rPr>
        <w:t xml:space="preserve"> selectate în </w:t>
      </w:r>
      <w:r w:rsidR="0027631A" w:rsidRPr="0004478F">
        <w:rPr>
          <w:sz w:val="24"/>
          <w:szCs w:val="24"/>
        </w:rPr>
        <w:t>Roadmap</w:t>
      </w:r>
      <w:r w:rsidR="00D46B14" w:rsidRPr="0004478F">
        <w:rPr>
          <w:sz w:val="24"/>
          <w:szCs w:val="24"/>
        </w:rPr>
        <w:t>-</w:t>
      </w:r>
      <w:r w:rsidR="004572F8" w:rsidRPr="0004478F">
        <w:rPr>
          <w:sz w:val="24"/>
          <w:szCs w:val="24"/>
        </w:rPr>
        <w:t xml:space="preserve">ul </w:t>
      </w:r>
      <w:r w:rsidR="00B84101" w:rsidRPr="0004478F">
        <w:rPr>
          <w:sz w:val="24"/>
          <w:szCs w:val="24"/>
          <w:lang w:val="ro-RO"/>
        </w:rPr>
        <w:t xml:space="preserve">național al </w:t>
      </w:r>
      <w:r w:rsidR="004572F8" w:rsidRPr="0004478F">
        <w:rPr>
          <w:sz w:val="24"/>
          <w:szCs w:val="24"/>
        </w:rPr>
        <w:t xml:space="preserve">infrastructurilor de cercetare </w:t>
      </w:r>
      <w:r w:rsidR="00B84101" w:rsidRPr="0004478F">
        <w:rPr>
          <w:sz w:val="24"/>
          <w:szCs w:val="24"/>
          <w:lang w:val="ro-RO"/>
        </w:rPr>
        <w:t>din</w:t>
      </w:r>
      <w:r w:rsidR="004572F8" w:rsidRPr="0004478F">
        <w:rPr>
          <w:sz w:val="24"/>
          <w:szCs w:val="24"/>
        </w:rPr>
        <w:t xml:space="preserve"> Români</w:t>
      </w:r>
      <w:r w:rsidR="00B84101" w:rsidRPr="0004478F">
        <w:rPr>
          <w:sz w:val="24"/>
          <w:szCs w:val="24"/>
        </w:rPr>
        <w:t>a</w:t>
      </w:r>
      <w:r w:rsidR="004572F8" w:rsidRPr="0004478F">
        <w:rPr>
          <w:sz w:val="24"/>
          <w:szCs w:val="24"/>
        </w:rPr>
        <w:t xml:space="preserve"> 2017-202</w:t>
      </w:r>
      <w:r w:rsidR="004572F8" w:rsidRPr="0004478F">
        <w:rPr>
          <w:b/>
          <w:sz w:val="24"/>
          <w:szCs w:val="24"/>
        </w:rPr>
        <w:t>7</w:t>
      </w:r>
      <w:r w:rsidR="00FC1FD3" w:rsidRPr="0004478F">
        <w:rPr>
          <w:b/>
          <w:sz w:val="24"/>
          <w:szCs w:val="24"/>
        </w:rPr>
        <w:t>,</w:t>
      </w:r>
      <w:r w:rsidR="004572F8" w:rsidRPr="0004478F">
        <w:rPr>
          <w:sz w:val="24"/>
          <w:szCs w:val="24"/>
        </w:rPr>
        <w:t xml:space="preserve"> aprobat prin Ordinul </w:t>
      </w:r>
      <w:r w:rsidR="00B84101" w:rsidRPr="0004478F">
        <w:rPr>
          <w:sz w:val="24"/>
          <w:szCs w:val="24"/>
        </w:rPr>
        <w:t>m</w:t>
      </w:r>
      <w:r w:rsidR="004572F8" w:rsidRPr="0004478F">
        <w:rPr>
          <w:sz w:val="24"/>
          <w:szCs w:val="24"/>
        </w:rPr>
        <w:t>inistru</w:t>
      </w:r>
      <w:r w:rsidR="00B84101" w:rsidRPr="0004478F">
        <w:rPr>
          <w:sz w:val="24"/>
          <w:szCs w:val="24"/>
        </w:rPr>
        <w:t>lui cercetării și inovării</w:t>
      </w:r>
      <w:r w:rsidR="00E933F4" w:rsidRPr="0004478F">
        <w:rPr>
          <w:sz w:val="24"/>
          <w:szCs w:val="24"/>
        </w:rPr>
        <w:t xml:space="preserve"> </w:t>
      </w:r>
      <w:r w:rsidR="004572F8" w:rsidRPr="0004478F">
        <w:rPr>
          <w:sz w:val="24"/>
          <w:szCs w:val="24"/>
        </w:rPr>
        <w:t>nr</w:t>
      </w:r>
      <w:r w:rsidR="007C38BA" w:rsidRPr="0004478F">
        <w:rPr>
          <w:sz w:val="24"/>
          <w:szCs w:val="24"/>
        </w:rPr>
        <w:t>.</w:t>
      </w:r>
      <w:r w:rsidR="004572F8" w:rsidRPr="0004478F">
        <w:rPr>
          <w:sz w:val="24"/>
          <w:szCs w:val="24"/>
        </w:rPr>
        <w:t xml:space="preserve"> 624/</w:t>
      </w:r>
      <w:r w:rsidR="00D86D0E" w:rsidRPr="0004478F">
        <w:rPr>
          <w:sz w:val="24"/>
          <w:szCs w:val="24"/>
        </w:rPr>
        <w:t>03</w:t>
      </w:r>
      <w:r w:rsidR="004572F8" w:rsidRPr="0004478F">
        <w:rPr>
          <w:sz w:val="24"/>
          <w:szCs w:val="24"/>
        </w:rPr>
        <w:t>.10.2017.</w:t>
      </w:r>
    </w:p>
    <w:p w14:paraId="2ED4AE99" w14:textId="63E4471D" w:rsidR="008E27CB" w:rsidRPr="0004478F" w:rsidRDefault="0006580A" w:rsidP="00617761">
      <w:pPr>
        <w:pStyle w:val="Bodytext20"/>
        <w:shd w:val="clear" w:color="auto" w:fill="auto"/>
        <w:spacing w:before="0"/>
        <w:ind w:firstLine="0"/>
        <w:rPr>
          <w:b/>
          <w:sz w:val="24"/>
          <w:szCs w:val="24"/>
          <w:lang w:val="ro-RO"/>
        </w:rPr>
      </w:pPr>
      <w:r w:rsidRPr="0004478F">
        <w:rPr>
          <w:b/>
          <w:sz w:val="24"/>
          <w:szCs w:val="24"/>
          <w:lang w:val="ro-RO"/>
        </w:rPr>
        <w:t>Pot fi finanţate numai</w:t>
      </w:r>
      <w:r w:rsidR="00044779" w:rsidRPr="0004478F">
        <w:rPr>
          <w:b/>
          <w:sz w:val="24"/>
          <w:szCs w:val="24"/>
          <w:lang w:val="ro-RO"/>
        </w:rPr>
        <w:t xml:space="preserve"> </w:t>
      </w:r>
      <w:r w:rsidRPr="0004478F">
        <w:rPr>
          <w:b/>
          <w:sz w:val="24"/>
          <w:szCs w:val="24"/>
          <w:lang w:val="ro-RO"/>
        </w:rPr>
        <w:t>institu</w:t>
      </w:r>
      <w:r w:rsidR="003C0035" w:rsidRPr="0004478F">
        <w:rPr>
          <w:b/>
          <w:sz w:val="24"/>
          <w:szCs w:val="24"/>
          <w:lang w:val="ro-RO"/>
        </w:rPr>
        <w:t>tele</w:t>
      </w:r>
      <w:r w:rsidRPr="0004478F">
        <w:rPr>
          <w:b/>
          <w:sz w:val="24"/>
          <w:szCs w:val="24"/>
          <w:lang w:val="ro-RO"/>
        </w:rPr>
        <w:t xml:space="preserve"> de cercetare de drept public sau instituțiile de învăţământ superior de stat ale căror proiecte de infrastr</w:t>
      </w:r>
      <w:r w:rsidR="0091686D" w:rsidRPr="0004478F">
        <w:rPr>
          <w:b/>
          <w:sz w:val="24"/>
          <w:szCs w:val="24"/>
          <w:lang w:val="ro-RO"/>
        </w:rPr>
        <w:t>uctură în domeniul</w:t>
      </w:r>
      <w:r w:rsidR="0015088A" w:rsidRPr="0004478F">
        <w:rPr>
          <w:b/>
          <w:sz w:val="24"/>
          <w:szCs w:val="24"/>
          <w:lang w:val="ro-RO"/>
        </w:rPr>
        <w:t xml:space="preserve"> cercetării sunt incluse î</w:t>
      </w:r>
      <w:r w:rsidR="0027631A" w:rsidRPr="0004478F">
        <w:rPr>
          <w:b/>
          <w:sz w:val="24"/>
          <w:szCs w:val="24"/>
          <w:lang w:val="ro-RO"/>
        </w:rPr>
        <w:t>n Roadmap</w:t>
      </w:r>
      <w:r w:rsidR="00D46B14" w:rsidRPr="0004478F">
        <w:rPr>
          <w:b/>
          <w:sz w:val="24"/>
          <w:szCs w:val="24"/>
          <w:lang w:val="ro-RO"/>
        </w:rPr>
        <w:t>-</w:t>
      </w:r>
      <w:r w:rsidRPr="0004478F">
        <w:rPr>
          <w:b/>
          <w:sz w:val="24"/>
          <w:szCs w:val="24"/>
          <w:lang w:val="ro-RO"/>
        </w:rPr>
        <w:t>ul național al infrastructurilor de cercetare</w:t>
      </w:r>
      <w:r w:rsidR="00D55C6F" w:rsidRPr="0004478F">
        <w:rPr>
          <w:b/>
          <w:sz w:val="24"/>
          <w:szCs w:val="24"/>
          <w:lang w:val="ro-RO"/>
        </w:rPr>
        <w:t xml:space="preserve"> din România 2017-2027</w:t>
      </w:r>
      <w:r w:rsidRPr="0004478F">
        <w:rPr>
          <w:b/>
          <w:sz w:val="24"/>
          <w:szCs w:val="24"/>
          <w:lang w:val="ro-RO"/>
        </w:rPr>
        <w:t>.</w:t>
      </w:r>
    </w:p>
    <w:p w14:paraId="303B0058" w14:textId="478914E7" w:rsidR="0014740E" w:rsidRPr="0004478F" w:rsidRDefault="008E27CB" w:rsidP="007722F0">
      <w:pPr>
        <w:pStyle w:val="Bodytext20"/>
        <w:shd w:val="clear" w:color="auto" w:fill="auto"/>
        <w:spacing w:before="0"/>
        <w:ind w:firstLine="0"/>
        <w:rPr>
          <w:b/>
          <w:sz w:val="24"/>
          <w:szCs w:val="24"/>
          <w:lang w:val="ro-RO"/>
        </w:rPr>
      </w:pPr>
      <w:r w:rsidRPr="0004478F">
        <w:rPr>
          <w:kern w:val="28"/>
          <w:sz w:val="24"/>
          <w:szCs w:val="24"/>
        </w:rPr>
        <w:t>Î</w:t>
      </w:r>
      <w:r w:rsidR="0014740E" w:rsidRPr="0004478F">
        <w:rPr>
          <w:kern w:val="28"/>
          <w:sz w:val="24"/>
          <w:szCs w:val="24"/>
        </w:rPr>
        <w:t>n cazul infras</w:t>
      </w:r>
      <w:r w:rsidR="0027631A" w:rsidRPr="0004478F">
        <w:rPr>
          <w:kern w:val="28"/>
          <w:sz w:val="24"/>
          <w:szCs w:val="24"/>
        </w:rPr>
        <w:t>tructurilor aprobate în Roadmap</w:t>
      </w:r>
      <w:r w:rsidR="00D46B14" w:rsidRPr="0004478F">
        <w:rPr>
          <w:kern w:val="28"/>
          <w:sz w:val="24"/>
          <w:szCs w:val="24"/>
        </w:rPr>
        <w:t>-</w:t>
      </w:r>
      <w:r w:rsidR="0014740E" w:rsidRPr="0004478F">
        <w:rPr>
          <w:kern w:val="28"/>
          <w:sz w:val="24"/>
          <w:szCs w:val="24"/>
        </w:rPr>
        <w:t xml:space="preserve">ul național </w:t>
      </w:r>
      <w:r w:rsidR="00116D66" w:rsidRPr="0004478F">
        <w:rPr>
          <w:kern w:val="28"/>
          <w:sz w:val="24"/>
          <w:szCs w:val="24"/>
        </w:rPr>
        <w:t xml:space="preserve">al infrastructurilor de cercetare </w:t>
      </w:r>
      <w:r w:rsidR="00D55C6F" w:rsidRPr="0004478F">
        <w:rPr>
          <w:sz w:val="24"/>
          <w:szCs w:val="24"/>
          <w:lang w:val="ro-RO"/>
        </w:rPr>
        <w:t>din</w:t>
      </w:r>
      <w:r w:rsidR="00D55C6F" w:rsidRPr="0004478F">
        <w:rPr>
          <w:sz w:val="24"/>
          <w:szCs w:val="24"/>
        </w:rPr>
        <w:t xml:space="preserve"> România 2017-202</w:t>
      </w:r>
      <w:r w:rsidR="00D55C6F" w:rsidRPr="0004478F">
        <w:rPr>
          <w:b/>
          <w:sz w:val="24"/>
          <w:szCs w:val="24"/>
        </w:rPr>
        <w:t xml:space="preserve">7 </w:t>
      </w:r>
      <w:r w:rsidR="0014740E" w:rsidRPr="0004478F">
        <w:rPr>
          <w:rStyle w:val="Bodytext2Bold"/>
          <w:b w:val="0"/>
        </w:rPr>
        <w:t xml:space="preserve">care sunt distribuite sau sunt realizate de un consorțiu de instituții de drept public, </w:t>
      </w:r>
      <w:r w:rsidR="0014740E" w:rsidRPr="0004478F">
        <w:rPr>
          <w:kern w:val="28"/>
          <w:sz w:val="24"/>
          <w:szCs w:val="24"/>
        </w:rPr>
        <w:t xml:space="preserve">obiectul propunerii de proiect este </w:t>
      </w:r>
      <w:r w:rsidR="0014740E" w:rsidRPr="0004478F">
        <w:rPr>
          <w:rStyle w:val="Bodytext2Bold"/>
          <w:b w:val="0"/>
        </w:rPr>
        <w:t>realizarea de com</w:t>
      </w:r>
      <w:r w:rsidR="00D86D0E" w:rsidRPr="0004478F">
        <w:rPr>
          <w:rStyle w:val="Bodytext2Bold"/>
          <w:b w:val="0"/>
        </w:rPr>
        <w:t xml:space="preserve">ponente de infrastructură care </w:t>
      </w:r>
      <w:r w:rsidR="0014740E" w:rsidRPr="0004478F">
        <w:rPr>
          <w:rStyle w:val="Bodytext2Bold"/>
          <w:b w:val="0"/>
        </w:rPr>
        <w:t>pot funcționa și independent pentru realizarea funcțiilor pentru care au fost proiectate și care vor fi amplasate într-o regiune mai puțin dezvoltată</w:t>
      </w:r>
      <w:r w:rsidR="000922CF" w:rsidRPr="0004478F">
        <w:rPr>
          <w:rStyle w:val="Bodytext2Bold"/>
          <w:b w:val="0"/>
        </w:rPr>
        <w:t>.</w:t>
      </w:r>
    </w:p>
    <w:p w14:paraId="628904DC" w14:textId="77777777" w:rsidR="0006580A" w:rsidRPr="0004478F" w:rsidRDefault="0006580A" w:rsidP="007722F0">
      <w:pPr>
        <w:pStyle w:val="Bodytext20"/>
        <w:shd w:val="clear" w:color="auto" w:fill="auto"/>
        <w:spacing w:before="0" w:after="0" w:line="278" w:lineRule="exact"/>
        <w:ind w:firstLine="0"/>
        <w:rPr>
          <w:sz w:val="24"/>
          <w:szCs w:val="24"/>
          <w:lang w:val="ro-RO"/>
        </w:rPr>
      </w:pPr>
      <w:r w:rsidRPr="0004478F">
        <w:rPr>
          <w:sz w:val="24"/>
          <w:szCs w:val="24"/>
          <w:lang w:val="ro-RO"/>
        </w:rPr>
        <w:t xml:space="preserve">Se finanţează numai proiectele a căror arie de </w:t>
      </w:r>
      <w:r w:rsidR="00346C31" w:rsidRPr="0004478F">
        <w:rPr>
          <w:sz w:val="24"/>
          <w:szCs w:val="24"/>
          <w:lang w:val="ro-RO"/>
        </w:rPr>
        <w:t xml:space="preserve">cercetare propusă prin proiect </w:t>
      </w:r>
      <w:r w:rsidRPr="0004478F">
        <w:rPr>
          <w:sz w:val="24"/>
          <w:szCs w:val="24"/>
          <w:lang w:val="ro-RO"/>
        </w:rPr>
        <w:t>se concentrează pe următoarele domenii tematice prioritare, detaliate în Anexa 3 la Ghidul Solicitantului:</w:t>
      </w:r>
    </w:p>
    <w:p w14:paraId="3D8C6468" w14:textId="77777777" w:rsidR="0006580A" w:rsidRPr="0004478F" w:rsidRDefault="0006580A" w:rsidP="00156B9D">
      <w:pPr>
        <w:pStyle w:val="Bodytext20"/>
        <w:numPr>
          <w:ilvl w:val="0"/>
          <w:numId w:val="155"/>
        </w:numPr>
        <w:shd w:val="clear" w:color="auto" w:fill="auto"/>
        <w:tabs>
          <w:tab w:val="left" w:pos="760"/>
        </w:tabs>
        <w:spacing w:before="0" w:after="0" w:line="293" w:lineRule="exact"/>
        <w:rPr>
          <w:sz w:val="24"/>
          <w:szCs w:val="24"/>
          <w:lang w:val="ro-RO"/>
        </w:rPr>
      </w:pPr>
      <w:r w:rsidRPr="0004478F">
        <w:rPr>
          <w:sz w:val="24"/>
          <w:szCs w:val="24"/>
          <w:lang w:val="ro-RO"/>
        </w:rPr>
        <w:t>Domeniile de specializare inteligentă:</w:t>
      </w:r>
    </w:p>
    <w:p w14:paraId="4DF4C69E" w14:textId="77777777" w:rsidR="0006580A" w:rsidRPr="0004478F" w:rsidRDefault="0006580A" w:rsidP="0092073E">
      <w:pPr>
        <w:pStyle w:val="Bodytext20"/>
        <w:numPr>
          <w:ilvl w:val="0"/>
          <w:numId w:val="1"/>
        </w:numPr>
        <w:shd w:val="clear" w:color="auto" w:fill="auto"/>
        <w:tabs>
          <w:tab w:val="left" w:pos="1113"/>
        </w:tabs>
        <w:spacing w:before="0" w:after="0" w:line="293" w:lineRule="exact"/>
        <w:ind w:left="1710" w:hanging="360"/>
        <w:rPr>
          <w:sz w:val="24"/>
          <w:szCs w:val="24"/>
          <w:lang w:val="ro-RO"/>
        </w:rPr>
      </w:pPr>
      <w:r w:rsidRPr="0004478F">
        <w:rPr>
          <w:sz w:val="24"/>
          <w:szCs w:val="24"/>
          <w:lang w:val="ro-RO"/>
        </w:rPr>
        <w:t>Bioeconomia</w:t>
      </w:r>
    </w:p>
    <w:p w14:paraId="42747743" w14:textId="77777777" w:rsidR="0006580A" w:rsidRPr="0004478F" w:rsidRDefault="0006580A" w:rsidP="0092073E">
      <w:pPr>
        <w:pStyle w:val="Bodytext20"/>
        <w:numPr>
          <w:ilvl w:val="0"/>
          <w:numId w:val="1"/>
        </w:numPr>
        <w:shd w:val="clear" w:color="auto" w:fill="auto"/>
        <w:tabs>
          <w:tab w:val="left" w:pos="1113"/>
        </w:tabs>
        <w:spacing w:before="0" w:after="0" w:line="293" w:lineRule="exact"/>
        <w:ind w:left="1710" w:hanging="360"/>
        <w:rPr>
          <w:sz w:val="24"/>
          <w:szCs w:val="24"/>
          <w:lang w:val="ro-RO"/>
        </w:rPr>
      </w:pPr>
      <w:r w:rsidRPr="0004478F">
        <w:rPr>
          <w:sz w:val="24"/>
          <w:szCs w:val="24"/>
          <w:lang w:val="ro-RO"/>
        </w:rPr>
        <w:t>Tehnologia informaţiei şi a comunicaţiilor, spaţiu şi securitate</w:t>
      </w:r>
    </w:p>
    <w:p w14:paraId="09101358" w14:textId="77777777" w:rsidR="0006580A" w:rsidRPr="0004478F" w:rsidRDefault="0006580A" w:rsidP="0092073E">
      <w:pPr>
        <w:pStyle w:val="Bodytext20"/>
        <w:numPr>
          <w:ilvl w:val="0"/>
          <w:numId w:val="1"/>
        </w:numPr>
        <w:shd w:val="clear" w:color="auto" w:fill="auto"/>
        <w:tabs>
          <w:tab w:val="left" w:pos="1113"/>
        </w:tabs>
        <w:spacing w:before="0" w:after="0" w:line="293" w:lineRule="exact"/>
        <w:ind w:left="1710" w:hanging="360"/>
        <w:rPr>
          <w:sz w:val="24"/>
          <w:szCs w:val="24"/>
          <w:lang w:val="ro-RO"/>
        </w:rPr>
      </w:pPr>
      <w:r w:rsidRPr="0004478F">
        <w:rPr>
          <w:sz w:val="24"/>
          <w:szCs w:val="24"/>
          <w:lang w:val="ro-RO"/>
        </w:rPr>
        <w:t>Energie, mediu şi schimbări climatice</w:t>
      </w:r>
    </w:p>
    <w:p w14:paraId="48C2CDD1" w14:textId="77777777" w:rsidR="0006580A" w:rsidRPr="0004478F" w:rsidRDefault="0006580A" w:rsidP="0092073E">
      <w:pPr>
        <w:pStyle w:val="Bodytext20"/>
        <w:numPr>
          <w:ilvl w:val="0"/>
          <w:numId w:val="1"/>
        </w:numPr>
        <w:shd w:val="clear" w:color="auto" w:fill="auto"/>
        <w:tabs>
          <w:tab w:val="left" w:pos="1113"/>
        </w:tabs>
        <w:spacing w:before="0" w:after="0" w:line="293" w:lineRule="exact"/>
        <w:ind w:left="1710" w:hanging="360"/>
        <w:rPr>
          <w:sz w:val="24"/>
          <w:szCs w:val="24"/>
          <w:lang w:val="ro-RO"/>
        </w:rPr>
      </w:pPr>
      <w:r w:rsidRPr="0004478F">
        <w:rPr>
          <w:sz w:val="24"/>
          <w:szCs w:val="24"/>
          <w:lang w:val="ro-RO"/>
        </w:rPr>
        <w:t>Eco-nano-tehnologii şi materiale avansate</w:t>
      </w:r>
    </w:p>
    <w:p w14:paraId="745EA343" w14:textId="77777777" w:rsidR="0006580A" w:rsidRPr="0004478F" w:rsidRDefault="0006580A" w:rsidP="00156B9D">
      <w:pPr>
        <w:pStyle w:val="Bodytext20"/>
        <w:numPr>
          <w:ilvl w:val="0"/>
          <w:numId w:val="155"/>
        </w:numPr>
        <w:shd w:val="clear" w:color="auto" w:fill="auto"/>
        <w:tabs>
          <w:tab w:val="left" w:pos="760"/>
        </w:tabs>
        <w:spacing w:before="0" w:after="0" w:line="293" w:lineRule="exact"/>
        <w:rPr>
          <w:sz w:val="24"/>
          <w:szCs w:val="24"/>
          <w:lang w:val="ro-RO"/>
        </w:rPr>
      </w:pPr>
      <w:r w:rsidRPr="0004478F">
        <w:rPr>
          <w:sz w:val="24"/>
          <w:szCs w:val="24"/>
          <w:lang w:val="ro-RO"/>
        </w:rPr>
        <w:t>Sănătate, domeniu prioritar de interes naţional.</w:t>
      </w:r>
    </w:p>
    <w:p w14:paraId="6DAA4776" w14:textId="77777777" w:rsidR="00AF258B" w:rsidRPr="0004478F" w:rsidRDefault="00AF258B" w:rsidP="003776AB">
      <w:pPr>
        <w:pStyle w:val="Bodytext20"/>
        <w:shd w:val="clear" w:color="auto" w:fill="auto"/>
        <w:spacing w:before="0" w:after="0" w:line="240" w:lineRule="exact"/>
        <w:ind w:firstLine="0"/>
        <w:rPr>
          <w:sz w:val="24"/>
          <w:szCs w:val="24"/>
          <w:lang w:val="ro-RO"/>
        </w:rPr>
      </w:pPr>
    </w:p>
    <w:p w14:paraId="3884591A" w14:textId="77777777" w:rsidR="0006580A" w:rsidRPr="0004478F" w:rsidRDefault="0006580A" w:rsidP="003776AB">
      <w:pPr>
        <w:pStyle w:val="Bodytext20"/>
        <w:shd w:val="clear" w:color="auto" w:fill="auto"/>
        <w:spacing w:before="0" w:after="0" w:line="240" w:lineRule="exact"/>
        <w:ind w:firstLine="0"/>
        <w:rPr>
          <w:sz w:val="24"/>
          <w:szCs w:val="24"/>
        </w:rPr>
      </w:pPr>
      <w:r w:rsidRPr="0004478F">
        <w:rPr>
          <w:sz w:val="24"/>
          <w:szCs w:val="24"/>
          <w:lang w:val="ro-RO"/>
        </w:rPr>
        <w:t>În cadrul prezentului apel de proiecte se va sprijini</w:t>
      </w:r>
      <w:r w:rsidR="00044779" w:rsidRPr="0004478F">
        <w:rPr>
          <w:sz w:val="24"/>
          <w:szCs w:val="24"/>
          <w:lang w:val="ro-RO"/>
        </w:rPr>
        <w:t xml:space="preserve"> </w:t>
      </w:r>
      <w:r w:rsidR="003776AB" w:rsidRPr="0004478F">
        <w:rPr>
          <w:sz w:val="24"/>
          <w:szCs w:val="24"/>
        </w:rPr>
        <w:t>crearea și dotarea de noi laboratoare (fixe sau mobile),</w:t>
      </w:r>
      <w:r w:rsidRPr="0004478F">
        <w:rPr>
          <w:sz w:val="24"/>
          <w:szCs w:val="24"/>
        </w:rPr>
        <w:t xml:space="preserve"> centre de cercetare noi sau moderniza</w:t>
      </w:r>
      <w:r w:rsidR="003776AB" w:rsidRPr="0004478F">
        <w:rPr>
          <w:sz w:val="24"/>
          <w:szCs w:val="24"/>
        </w:rPr>
        <w:t>rea celor existente</w:t>
      </w:r>
      <w:r w:rsidR="003C4CB2" w:rsidRPr="0004478F">
        <w:rPr>
          <w:sz w:val="24"/>
          <w:szCs w:val="24"/>
        </w:rPr>
        <w:t>.</w:t>
      </w:r>
    </w:p>
    <w:p w14:paraId="485B0F30" w14:textId="77777777" w:rsidR="003C4CB2" w:rsidRPr="0004478F" w:rsidRDefault="003C4CB2" w:rsidP="003776AB">
      <w:pPr>
        <w:pStyle w:val="Bodytext20"/>
        <w:shd w:val="clear" w:color="auto" w:fill="auto"/>
        <w:spacing w:before="0" w:after="0" w:line="240" w:lineRule="exact"/>
        <w:ind w:firstLine="0"/>
        <w:rPr>
          <w:b/>
          <w:sz w:val="24"/>
          <w:szCs w:val="24"/>
        </w:rPr>
      </w:pPr>
    </w:p>
    <w:p w14:paraId="68628EFC" w14:textId="7138FC2C" w:rsidR="0006580A" w:rsidRPr="0004478F" w:rsidRDefault="0006580A" w:rsidP="00C71274">
      <w:pPr>
        <w:pStyle w:val="Bodytext110"/>
        <w:shd w:val="clear" w:color="auto" w:fill="auto"/>
        <w:spacing w:before="0" w:after="86" w:line="240" w:lineRule="exact"/>
        <w:ind w:firstLine="0"/>
        <w:rPr>
          <w:sz w:val="24"/>
          <w:szCs w:val="24"/>
          <w:lang w:val="ro-RO"/>
        </w:rPr>
      </w:pPr>
      <w:bookmarkStart w:id="7" w:name="bookmark17"/>
      <w:r w:rsidRPr="0004478F">
        <w:rPr>
          <w:sz w:val="24"/>
          <w:szCs w:val="24"/>
          <w:lang w:val="ro-RO"/>
        </w:rPr>
        <w:t>Următoarele categorii de activităţi su</w:t>
      </w:r>
      <w:r w:rsidR="009E7918" w:rsidRPr="0004478F">
        <w:rPr>
          <w:sz w:val="24"/>
          <w:szCs w:val="24"/>
          <w:lang w:val="ro-RO"/>
        </w:rPr>
        <w:t>nt eligibile pentru fina</w:t>
      </w:r>
      <w:r w:rsidR="00BF61D7" w:rsidRPr="0004478F">
        <w:rPr>
          <w:sz w:val="24"/>
          <w:szCs w:val="24"/>
          <w:lang w:val="ro-RO"/>
        </w:rPr>
        <w:t>nţare pentru realizarea investiț</w:t>
      </w:r>
      <w:r w:rsidR="009E7918" w:rsidRPr="0004478F">
        <w:rPr>
          <w:sz w:val="24"/>
          <w:szCs w:val="24"/>
          <w:lang w:val="ro-RO"/>
        </w:rPr>
        <w:t>iei</w:t>
      </w:r>
      <w:r w:rsidRPr="0004478F">
        <w:rPr>
          <w:sz w:val="24"/>
          <w:szCs w:val="24"/>
          <w:lang w:val="ro-RO"/>
        </w:rPr>
        <w:t>:</w:t>
      </w:r>
      <w:bookmarkEnd w:id="7"/>
    </w:p>
    <w:p w14:paraId="28143EA0" w14:textId="77777777" w:rsidR="0006580A" w:rsidRPr="0004478F" w:rsidRDefault="0006580A" w:rsidP="007722F0">
      <w:pPr>
        <w:pStyle w:val="Bodytext120"/>
        <w:shd w:val="clear" w:color="auto" w:fill="auto"/>
        <w:spacing w:after="0" w:line="80" w:lineRule="exact"/>
        <w:ind w:left="280"/>
        <w:jc w:val="left"/>
        <w:rPr>
          <w:rFonts w:ascii="Times New Roman" w:hAnsi="Times New Roman" w:cs="Times New Roman"/>
          <w:sz w:val="24"/>
          <w:szCs w:val="24"/>
          <w:lang w:val="ro-RO"/>
        </w:rPr>
      </w:pPr>
    </w:p>
    <w:p w14:paraId="2BB35B3D" w14:textId="77777777" w:rsidR="004A4D46" w:rsidRPr="0004478F" w:rsidRDefault="0006580A" w:rsidP="00783110">
      <w:pPr>
        <w:pStyle w:val="Bodytext20"/>
        <w:numPr>
          <w:ilvl w:val="0"/>
          <w:numId w:val="2"/>
        </w:numPr>
        <w:shd w:val="clear" w:color="auto" w:fill="auto"/>
        <w:tabs>
          <w:tab w:val="left" w:pos="373"/>
        </w:tabs>
        <w:spacing w:before="0" w:after="0" w:line="283" w:lineRule="exact"/>
        <w:rPr>
          <w:sz w:val="24"/>
          <w:szCs w:val="24"/>
          <w:lang w:val="ro-RO"/>
        </w:rPr>
      </w:pPr>
      <w:r w:rsidRPr="0004478F">
        <w:rPr>
          <w:sz w:val="24"/>
          <w:szCs w:val="24"/>
          <w:lang w:val="ro-RO"/>
        </w:rPr>
        <w:t>achiziţionarea de teren;</w:t>
      </w:r>
    </w:p>
    <w:p w14:paraId="1AC00835" w14:textId="77777777" w:rsidR="0006580A" w:rsidRPr="0004478F" w:rsidRDefault="0006580A" w:rsidP="00926EE4">
      <w:pPr>
        <w:pStyle w:val="Bodytext20"/>
        <w:numPr>
          <w:ilvl w:val="0"/>
          <w:numId w:val="2"/>
        </w:numPr>
        <w:shd w:val="clear" w:color="auto" w:fill="auto"/>
        <w:tabs>
          <w:tab w:val="left" w:pos="373"/>
        </w:tabs>
        <w:spacing w:before="0" w:after="0" w:line="283" w:lineRule="exact"/>
        <w:rPr>
          <w:sz w:val="24"/>
          <w:szCs w:val="24"/>
          <w:lang w:val="ro-RO"/>
        </w:rPr>
      </w:pPr>
      <w:r w:rsidRPr="0004478F">
        <w:rPr>
          <w:sz w:val="24"/>
          <w:szCs w:val="24"/>
          <w:lang w:val="ro-RO"/>
        </w:rPr>
        <w:t>construcţie/modernizare/extindere/consolidare/modificare/schimbare destinaţie</w:t>
      </w:r>
      <w:r w:rsidR="00151E37" w:rsidRPr="0004478F">
        <w:rPr>
          <w:sz w:val="24"/>
          <w:szCs w:val="24"/>
          <w:lang w:val="ro-RO"/>
        </w:rPr>
        <w:t xml:space="preserve"> </w:t>
      </w:r>
      <w:r w:rsidRPr="0004478F">
        <w:rPr>
          <w:sz w:val="24"/>
          <w:szCs w:val="24"/>
          <w:lang w:val="ro-RO"/>
        </w:rPr>
        <w:t>clădiri destinate unor institute/centre/laboratoare CD</w:t>
      </w:r>
      <w:r w:rsidR="002F590E" w:rsidRPr="0004478F">
        <w:rPr>
          <w:sz w:val="24"/>
          <w:szCs w:val="24"/>
          <w:lang w:val="ro-RO"/>
        </w:rPr>
        <w:t xml:space="preserve"> (include activitățile cu elaborarea studiilor eligibile la finanțare în conformitate cu A</w:t>
      </w:r>
      <w:r w:rsidR="002F590E" w:rsidRPr="0004478F">
        <w:rPr>
          <w:bCs/>
          <w:sz w:val="24"/>
          <w:szCs w:val="24"/>
        </w:rPr>
        <w:t>nexa 7 la  HG nr. 907/2016</w:t>
      </w:r>
      <w:r w:rsidR="002F590E" w:rsidRPr="0004478F">
        <w:rPr>
          <w:sz w:val="24"/>
          <w:szCs w:val="24"/>
          <w:lang w:val="ro-RO"/>
        </w:rPr>
        <w:t>)</w:t>
      </w:r>
      <w:r w:rsidRPr="0004478F">
        <w:rPr>
          <w:sz w:val="24"/>
          <w:szCs w:val="24"/>
          <w:lang w:val="ro-RO"/>
        </w:rPr>
        <w:t>;</w:t>
      </w:r>
    </w:p>
    <w:p w14:paraId="540792F3" w14:textId="3D9CA989" w:rsidR="0006580A" w:rsidRPr="0004478F" w:rsidRDefault="0006580A" w:rsidP="0092073E">
      <w:pPr>
        <w:pStyle w:val="Bodytext20"/>
        <w:numPr>
          <w:ilvl w:val="0"/>
          <w:numId w:val="2"/>
        </w:numPr>
        <w:shd w:val="clear" w:color="auto" w:fill="auto"/>
        <w:tabs>
          <w:tab w:val="left" w:pos="373"/>
        </w:tabs>
        <w:spacing w:before="0" w:after="0" w:line="283" w:lineRule="exact"/>
        <w:rPr>
          <w:sz w:val="24"/>
          <w:szCs w:val="24"/>
          <w:lang w:val="ro-RO"/>
        </w:rPr>
      </w:pPr>
      <w:r w:rsidRPr="0004478F">
        <w:rPr>
          <w:sz w:val="24"/>
          <w:szCs w:val="24"/>
          <w:lang w:val="ro-RO"/>
        </w:rPr>
        <w:t>achiziţionarea de active corporale pentru CD: clădiri şi/sau suprafeţe în cadrul clădirilor, sisteme mobile, instalaţii, utilaje, echipamente pentru cercetare etc;</w:t>
      </w:r>
      <w:r w:rsidR="00A0251B" w:rsidRPr="0004478F">
        <w:rPr>
          <w:sz w:val="24"/>
          <w:szCs w:val="24"/>
          <w:lang w:val="ro-RO"/>
        </w:rPr>
        <w:t xml:space="preserve"> </w:t>
      </w:r>
    </w:p>
    <w:p w14:paraId="419D48DF" w14:textId="77777777" w:rsidR="0006580A" w:rsidRPr="0004478F" w:rsidRDefault="0006580A" w:rsidP="00CB3985">
      <w:pPr>
        <w:pStyle w:val="Bodytext20"/>
        <w:numPr>
          <w:ilvl w:val="0"/>
          <w:numId w:val="2"/>
        </w:numPr>
        <w:shd w:val="clear" w:color="auto" w:fill="auto"/>
        <w:tabs>
          <w:tab w:val="left" w:pos="373"/>
        </w:tabs>
        <w:spacing w:before="0" w:after="20" w:line="283" w:lineRule="exact"/>
        <w:ind w:left="714" w:hanging="357"/>
        <w:rPr>
          <w:sz w:val="24"/>
          <w:szCs w:val="24"/>
          <w:lang w:val="ro-RO"/>
        </w:rPr>
      </w:pPr>
      <w:r w:rsidRPr="0004478F">
        <w:rPr>
          <w:sz w:val="24"/>
          <w:szCs w:val="24"/>
          <w:lang w:val="ro-RO"/>
        </w:rPr>
        <w:t>achiziţionarea de active necorporale pentru CD;</w:t>
      </w:r>
    </w:p>
    <w:p w14:paraId="4A016F9F" w14:textId="2871B362" w:rsidR="0006580A" w:rsidRPr="0004478F" w:rsidRDefault="0006580A" w:rsidP="00CB3985">
      <w:pPr>
        <w:pStyle w:val="Bodytext20"/>
        <w:numPr>
          <w:ilvl w:val="0"/>
          <w:numId w:val="2"/>
        </w:numPr>
        <w:shd w:val="clear" w:color="auto" w:fill="auto"/>
        <w:tabs>
          <w:tab w:val="left" w:pos="373"/>
        </w:tabs>
        <w:spacing w:before="0" w:after="20" w:line="283" w:lineRule="exact"/>
        <w:ind w:left="714" w:hanging="357"/>
        <w:rPr>
          <w:sz w:val="24"/>
          <w:szCs w:val="24"/>
          <w:lang w:val="ro-RO"/>
        </w:rPr>
      </w:pPr>
      <w:r w:rsidRPr="0004478F">
        <w:rPr>
          <w:sz w:val="24"/>
          <w:szCs w:val="24"/>
          <w:lang w:val="ro-RO"/>
        </w:rPr>
        <w:t>management de proiect;</w:t>
      </w:r>
    </w:p>
    <w:p w14:paraId="34241415" w14:textId="77777777" w:rsidR="0006580A" w:rsidRPr="0004478F" w:rsidRDefault="0006580A" w:rsidP="00CB3985">
      <w:pPr>
        <w:pStyle w:val="Bodytext20"/>
        <w:numPr>
          <w:ilvl w:val="0"/>
          <w:numId w:val="2"/>
        </w:numPr>
        <w:shd w:val="clear" w:color="auto" w:fill="auto"/>
        <w:tabs>
          <w:tab w:val="left" w:pos="373"/>
        </w:tabs>
        <w:spacing w:before="0" w:afterLines="60" w:after="144" w:line="240" w:lineRule="exact"/>
        <w:rPr>
          <w:sz w:val="24"/>
          <w:szCs w:val="24"/>
          <w:lang w:val="ro-RO"/>
        </w:rPr>
      </w:pPr>
      <w:r w:rsidRPr="0004478F">
        <w:rPr>
          <w:sz w:val="24"/>
          <w:szCs w:val="24"/>
          <w:lang w:val="ro-RO"/>
        </w:rPr>
        <w:t>activităţi de informare şi publicitate privind proiectul</w:t>
      </w:r>
      <w:r w:rsidR="004C2643" w:rsidRPr="0004478F">
        <w:rPr>
          <w:sz w:val="24"/>
          <w:szCs w:val="24"/>
          <w:lang w:val="ro-RO"/>
        </w:rPr>
        <w:t>.</w:t>
      </w:r>
    </w:p>
    <w:p w14:paraId="672343FE" w14:textId="77777777" w:rsidR="0006580A" w:rsidRPr="0004478F" w:rsidRDefault="009A0C31" w:rsidP="00CB3985">
      <w:pPr>
        <w:pStyle w:val="Bodytext20"/>
        <w:shd w:val="clear" w:color="auto" w:fill="auto"/>
        <w:tabs>
          <w:tab w:val="left" w:pos="373"/>
        </w:tabs>
        <w:spacing w:before="0" w:afterLines="60" w:after="144" w:line="240" w:lineRule="auto"/>
        <w:ind w:firstLine="0"/>
        <w:rPr>
          <w:sz w:val="24"/>
          <w:szCs w:val="24"/>
          <w:lang w:val="ro-RO"/>
        </w:rPr>
      </w:pPr>
      <w:r w:rsidRPr="0004478F">
        <w:rPr>
          <w:bCs/>
          <w:sz w:val="24"/>
          <w:szCs w:val="24"/>
        </w:rPr>
        <w:t>Activitatea de audit a proiectului</w:t>
      </w:r>
      <w:r w:rsidR="008E27CB" w:rsidRPr="0004478F">
        <w:rPr>
          <w:bCs/>
          <w:sz w:val="24"/>
          <w:szCs w:val="24"/>
        </w:rPr>
        <w:t xml:space="preserve"> </w:t>
      </w:r>
      <w:r w:rsidR="005F3C63" w:rsidRPr="0004478F">
        <w:rPr>
          <w:b/>
          <w:bCs/>
          <w:sz w:val="24"/>
          <w:szCs w:val="24"/>
        </w:rPr>
        <w:t xml:space="preserve">nu este eligibilă </w:t>
      </w:r>
      <w:r w:rsidR="005360F1" w:rsidRPr="0004478F">
        <w:rPr>
          <w:bCs/>
          <w:sz w:val="24"/>
          <w:szCs w:val="24"/>
        </w:rPr>
        <w:t>pentru finanțare în cadrul prezentei acțiuni, dar</w:t>
      </w:r>
      <w:r w:rsidR="005360F1" w:rsidRPr="0004478F">
        <w:rPr>
          <w:b/>
          <w:bCs/>
          <w:sz w:val="24"/>
          <w:szCs w:val="24"/>
        </w:rPr>
        <w:t xml:space="preserve"> este obligatorie </w:t>
      </w:r>
      <w:r w:rsidR="005360F1" w:rsidRPr="0004478F">
        <w:rPr>
          <w:bCs/>
          <w:sz w:val="24"/>
          <w:szCs w:val="24"/>
        </w:rPr>
        <w:t>pentru implementarea proiectului</w:t>
      </w:r>
      <w:r w:rsidR="00CB3985" w:rsidRPr="0004478F">
        <w:rPr>
          <w:bCs/>
          <w:sz w:val="24"/>
          <w:szCs w:val="24"/>
        </w:rPr>
        <w:t xml:space="preserve"> </w:t>
      </w:r>
      <w:r w:rsidR="005360F1" w:rsidRPr="0004478F">
        <w:rPr>
          <w:sz w:val="24"/>
          <w:szCs w:val="24"/>
        </w:rPr>
        <w:t>(și urmează a fi finanțată din</w:t>
      </w:r>
      <w:r w:rsidR="00044779" w:rsidRPr="0004478F">
        <w:rPr>
          <w:sz w:val="24"/>
          <w:szCs w:val="24"/>
        </w:rPr>
        <w:t xml:space="preserve"> </w:t>
      </w:r>
      <w:r w:rsidR="005360F1" w:rsidRPr="0004478F">
        <w:rPr>
          <w:sz w:val="24"/>
          <w:szCs w:val="24"/>
        </w:rPr>
        <w:t>fondurile solicitantului fără a se lua în considerație la calculul asistenței publice nerambursabile)</w:t>
      </w:r>
      <w:r w:rsidR="004C2643" w:rsidRPr="0004478F">
        <w:rPr>
          <w:sz w:val="24"/>
          <w:szCs w:val="24"/>
        </w:rPr>
        <w:t>.</w:t>
      </w:r>
    </w:p>
    <w:p w14:paraId="4EF4435C" w14:textId="77777777" w:rsidR="0006580A" w:rsidRPr="0004478F" w:rsidRDefault="0006580A" w:rsidP="007722F0">
      <w:pPr>
        <w:pStyle w:val="Bodytext110"/>
        <w:shd w:val="clear" w:color="auto" w:fill="auto"/>
        <w:spacing w:before="0" w:after="86" w:line="240" w:lineRule="exact"/>
        <w:ind w:firstLine="0"/>
        <w:rPr>
          <w:b w:val="0"/>
          <w:color w:val="2E74B5"/>
          <w:sz w:val="24"/>
          <w:szCs w:val="24"/>
          <w:lang w:val="ro-RO"/>
        </w:rPr>
      </w:pPr>
      <w:r w:rsidRPr="0004478F">
        <w:rPr>
          <w:sz w:val="24"/>
          <w:szCs w:val="24"/>
          <w:lang w:val="ro-RO"/>
        </w:rPr>
        <w:t>Directorul de proiect va fi obligatoriu nominalizat în Cererea de finanţare</w:t>
      </w:r>
      <w:r w:rsidR="00CB3985" w:rsidRPr="0004478F">
        <w:rPr>
          <w:sz w:val="24"/>
          <w:szCs w:val="24"/>
          <w:lang w:val="ro-RO"/>
        </w:rPr>
        <w:t xml:space="preserve"> </w:t>
      </w:r>
      <w:r w:rsidR="004C2643" w:rsidRPr="0004478F">
        <w:rPr>
          <w:sz w:val="24"/>
          <w:szCs w:val="24"/>
          <w:lang w:val="ro-RO"/>
        </w:rPr>
        <w:t>î</w:t>
      </w:r>
      <w:r w:rsidR="0063481F" w:rsidRPr="0004478F">
        <w:rPr>
          <w:sz w:val="24"/>
          <w:szCs w:val="24"/>
          <w:lang w:val="ro-RO"/>
        </w:rPr>
        <w:t>n func</w:t>
      </w:r>
      <w:r w:rsidR="004C2643" w:rsidRPr="0004478F">
        <w:rPr>
          <w:sz w:val="24"/>
          <w:szCs w:val="24"/>
          <w:lang w:val="ro-RO"/>
        </w:rPr>
        <w:t>ț</w:t>
      </w:r>
      <w:r w:rsidR="0063481F" w:rsidRPr="0004478F">
        <w:rPr>
          <w:sz w:val="24"/>
          <w:szCs w:val="24"/>
          <w:lang w:val="ro-RO"/>
        </w:rPr>
        <w:t>ie de situa</w:t>
      </w:r>
      <w:r w:rsidR="004C2643" w:rsidRPr="0004478F">
        <w:rPr>
          <w:sz w:val="24"/>
          <w:szCs w:val="24"/>
          <w:lang w:val="ro-RO"/>
        </w:rPr>
        <w:t>ț</w:t>
      </w:r>
      <w:r w:rsidR="0063481F" w:rsidRPr="0004478F">
        <w:rPr>
          <w:sz w:val="24"/>
          <w:szCs w:val="24"/>
          <w:lang w:val="ro-RO"/>
        </w:rPr>
        <w:t>ia aplicantului</w:t>
      </w:r>
      <w:r w:rsidR="009B5BB0" w:rsidRPr="0004478F">
        <w:rPr>
          <w:sz w:val="24"/>
          <w:szCs w:val="24"/>
          <w:lang w:val="ro-RO"/>
        </w:rPr>
        <w:t>.</w:t>
      </w:r>
      <w:r w:rsidR="0063481F" w:rsidRPr="0004478F">
        <w:rPr>
          <w:sz w:val="24"/>
          <w:szCs w:val="24"/>
          <w:lang w:val="ro-RO"/>
        </w:rPr>
        <w:t xml:space="preserve"> </w:t>
      </w:r>
    </w:p>
    <w:p w14:paraId="0BC90355" w14:textId="77777777" w:rsidR="0006580A" w:rsidRPr="0004478F" w:rsidRDefault="0006580A" w:rsidP="000A3FF9">
      <w:pPr>
        <w:pStyle w:val="Bodytext20"/>
        <w:shd w:val="clear" w:color="auto" w:fill="auto"/>
        <w:spacing w:before="0" w:after="120"/>
        <w:ind w:firstLine="0"/>
        <w:rPr>
          <w:sz w:val="24"/>
          <w:szCs w:val="24"/>
          <w:lang w:val="ro-RO"/>
        </w:rPr>
      </w:pPr>
      <w:r w:rsidRPr="0004478F">
        <w:rPr>
          <w:sz w:val="24"/>
          <w:szCs w:val="24"/>
          <w:lang w:val="ro-RO"/>
        </w:rPr>
        <w:t xml:space="preserve">Nu este obligatoriu ca un proiect să includă </w:t>
      </w:r>
      <w:r w:rsidRPr="0004478F">
        <w:rPr>
          <w:rStyle w:val="Bodytext2Bold"/>
        </w:rPr>
        <w:t xml:space="preserve">toate </w:t>
      </w:r>
      <w:r w:rsidRPr="0004478F">
        <w:rPr>
          <w:sz w:val="24"/>
          <w:szCs w:val="24"/>
          <w:lang w:val="ro-RO"/>
        </w:rPr>
        <w:t>activităţile enumerate mai sus.</w:t>
      </w:r>
    </w:p>
    <w:p w14:paraId="39917E5D" w14:textId="77777777" w:rsidR="0006580A" w:rsidRPr="0004478F" w:rsidRDefault="0006580A" w:rsidP="000A3FF9">
      <w:pPr>
        <w:pStyle w:val="Bodytext110"/>
        <w:shd w:val="clear" w:color="auto" w:fill="auto"/>
        <w:tabs>
          <w:tab w:val="left" w:pos="1190"/>
        </w:tabs>
        <w:spacing w:before="0" w:line="240" w:lineRule="auto"/>
        <w:ind w:firstLine="0"/>
        <w:rPr>
          <w:b w:val="0"/>
          <w:sz w:val="24"/>
          <w:szCs w:val="24"/>
          <w:lang w:val="ro-RO"/>
        </w:rPr>
      </w:pPr>
      <w:r w:rsidRPr="0004478F">
        <w:rPr>
          <w:b w:val="0"/>
          <w:sz w:val="24"/>
          <w:szCs w:val="24"/>
          <w:lang w:val="ro-RO"/>
        </w:rPr>
        <w:t>Nu vor fi finanţate proiecte</w:t>
      </w:r>
      <w:r w:rsidR="00BD5DE9" w:rsidRPr="0004478F">
        <w:rPr>
          <w:b w:val="0"/>
          <w:sz w:val="24"/>
          <w:szCs w:val="24"/>
          <w:lang w:val="ro-RO"/>
        </w:rPr>
        <w:t>le</w:t>
      </w:r>
      <w:r w:rsidRPr="0004478F">
        <w:rPr>
          <w:b w:val="0"/>
          <w:sz w:val="24"/>
          <w:szCs w:val="24"/>
          <w:lang w:val="ro-RO"/>
        </w:rPr>
        <w:t xml:space="preserve"> care prevăd exclusiv activităţi de  construcţie/ mode</w:t>
      </w:r>
      <w:r w:rsidR="00BD5DE9" w:rsidRPr="0004478F">
        <w:rPr>
          <w:b w:val="0"/>
          <w:sz w:val="24"/>
          <w:szCs w:val="24"/>
          <w:lang w:val="ro-RO"/>
        </w:rPr>
        <w:t>rnizare/ modificare/ extindere/consolidare/</w:t>
      </w:r>
      <w:r w:rsidRPr="0004478F">
        <w:rPr>
          <w:b w:val="0"/>
          <w:sz w:val="24"/>
          <w:szCs w:val="24"/>
          <w:lang w:val="ro-RO"/>
        </w:rPr>
        <w:t xml:space="preserve">schimbare </w:t>
      </w:r>
      <w:r w:rsidRPr="0004478F">
        <w:rPr>
          <w:rStyle w:val="Bodytext2Bold"/>
        </w:rPr>
        <w:t>destinaţie clădiri</w:t>
      </w:r>
      <w:r w:rsidR="005360F1" w:rsidRPr="0004478F">
        <w:rPr>
          <w:rStyle w:val="Bodytext2Bold"/>
        </w:rPr>
        <w:t xml:space="preserve"> pentru realizarea de centre/ laboratoare/ departamente de </w:t>
      </w:r>
      <w:r w:rsidR="005360F1" w:rsidRPr="0004478F">
        <w:rPr>
          <w:rStyle w:val="Bodytext2Bold"/>
        </w:rPr>
        <w:lastRenderedPageBreak/>
        <w:t>cercetare</w:t>
      </w:r>
      <w:r w:rsidRPr="0004478F">
        <w:rPr>
          <w:rStyle w:val="Bodytext2Bold"/>
        </w:rPr>
        <w:t xml:space="preserve">. </w:t>
      </w:r>
      <w:r w:rsidRPr="0004478F">
        <w:rPr>
          <w:b w:val="0"/>
          <w:sz w:val="24"/>
          <w:szCs w:val="24"/>
          <w:lang w:val="ro-RO"/>
        </w:rPr>
        <w:t xml:space="preserve">Se urmăreşte </w:t>
      </w:r>
      <w:r w:rsidR="00DD29E5" w:rsidRPr="0004478F">
        <w:rPr>
          <w:b w:val="0"/>
          <w:sz w:val="24"/>
          <w:szCs w:val="24"/>
          <w:lang w:val="ro-RO"/>
        </w:rPr>
        <w:t xml:space="preserve">și dotarea </w:t>
      </w:r>
      <w:r w:rsidR="005360F1" w:rsidRPr="0004478F">
        <w:rPr>
          <w:b w:val="0"/>
          <w:sz w:val="24"/>
          <w:szCs w:val="24"/>
          <w:lang w:val="ro-RO"/>
        </w:rPr>
        <w:t>departamentelor CD</w:t>
      </w:r>
      <w:r w:rsidRPr="0004478F">
        <w:rPr>
          <w:b w:val="0"/>
          <w:sz w:val="24"/>
          <w:szCs w:val="24"/>
          <w:lang w:val="ro-RO"/>
        </w:rPr>
        <w:t xml:space="preserve"> cu aparatură, instrumente, echipamente pentru cercetare care să funcţioneze într-un mediu adecvat.</w:t>
      </w:r>
    </w:p>
    <w:p w14:paraId="1DA98F41" w14:textId="77777777" w:rsidR="0006580A" w:rsidRPr="0004478F" w:rsidRDefault="0006580A" w:rsidP="007722F0">
      <w:pPr>
        <w:pStyle w:val="Bodytext20"/>
        <w:shd w:val="clear" w:color="auto" w:fill="auto"/>
        <w:spacing w:before="0" w:after="0"/>
        <w:ind w:firstLine="0"/>
        <w:rPr>
          <w:noProof/>
          <w:sz w:val="24"/>
          <w:szCs w:val="24"/>
          <w:lang w:val="ro-RO"/>
        </w:rPr>
      </w:pPr>
    </w:p>
    <w:p w14:paraId="0CE95F72" w14:textId="77777777" w:rsidR="0006580A" w:rsidRPr="0004478F" w:rsidRDefault="0006580A" w:rsidP="007722F0">
      <w:pPr>
        <w:pStyle w:val="Bodytext20"/>
        <w:shd w:val="clear" w:color="auto" w:fill="auto"/>
        <w:spacing w:before="0" w:after="0"/>
        <w:ind w:firstLine="0"/>
        <w:rPr>
          <w:noProof/>
          <w:sz w:val="24"/>
          <w:szCs w:val="24"/>
          <w:lang w:val="ro-RO"/>
        </w:rPr>
      </w:pPr>
      <w:r w:rsidRPr="0004478F">
        <w:rPr>
          <w:noProof/>
          <w:sz w:val="24"/>
          <w:szCs w:val="24"/>
          <w:lang w:val="ro-RO"/>
        </w:rPr>
        <w:t>Solicitantul trebuie să demonstreze că realizarea infrastructurilor propuse corespunde cu obiectivele unor strategii naționale sau internaț</w:t>
      </w:r>
      <w:r w:rsidR="00075EBD" w:rsidRPr="0004478F">
        <w:rPr>
          <w:noProof/>
          <w:sz w:val="24"/>
          <w:szCs w:val="24"/>
          <w:lang w:val="ro-RO"/>
        </w:rPr>
        <w:t>ionale şi va avea ca rezultat creşterea capacităţ</w:t>
      </w:r>
      <w:r w:rsidRPr="0004478F">
        <w:rPr>
          <w:noProof/>
          <w:sz w:val="24"/>
          <w:szCs w:val="24"/>
          <w:lang w:val="ro-RO"/>
        </w:rPr>
        <w:t>ii de cercetare, dezvoltare, inovare şi transfer de cunoştinţe în domeniul/domeniile prioritare de cercetare de interes pentr</w:t>
      </w:r>
      <w:r w:rsidR="00075EBD" w:rsidRPr="0004478F">
        <w:rPr>
          <w:noProof/>
          <w:sz w:val="24"/>
          <w:szCs w:val="24"/>
          <w:lang w:val="ro-RO"/>
        </w:rPr>
        <w:t>u agenţi economici sau comunităţi, unităţ</w:t>
      </w:r>
      <w:r w:rsidRPr="0004478F">
        <w:rPr>
          <w:noProof/>
          <w:sz w:val="24"/>
          <w:szCs w:val="24"/>
          <w:lang w:val="ro-RO"/>
        </w:rPr>
        <w:t>i administrativ teritoriale etc.</w:t>
      </w:r>
    </w:p>
    <w:p w14:paraId="6FFF600B" w14:textId="77777777" w:rsidR="0006580A" w:rsidRPr="0004478F" w:rsidRDefault="0006580A" w:rsidP="007722F0">
      <w:pPr>
        <w:pStyle w:val="Bodytext20"/>
        <w:shd w:val="clear" w:color="auto" w:fill="auto"/>
        <w:spacing w:before="0" w:after="0"/>
        <w:ind w:firstLine="0"/>
        <w:rPr>
          <w:sz w:val="24"/>
          <w:szCs w:val="24"/>
          <w:lang w:val="ro-RO"/>
        </w:rPr>
      </w:pPr>
    </w:p>
    <w:p w14:paraId="331478B6" w14:textId="77777777" w:rsidR="0006580A" w:rsidRPr="0004478F" w:rsidRDefault="0006580A" w:rsidP="00046CAE">
      <w:pPr>
        <w:pStyle w:val="Heading2"/>
        <w:rPr>
          <w:sz w:val="24"/>
          <w:szCs w:val="24"/>
        </w:rPr>
      </w:pPr>
      <w:bookmarkStart w:id="8" w:name="bookmark8"/>
      <w:bookmarkStart w:id="9" w:name="_Toc521578573"/>
      <w:r w:rsidRPr="0004478F">
        <w:rPr>
          <w:sz w:val="24"/>
          <w:szCs w:val="24"/>
        </w:rPr>
        <w:t>1.4 Categorii de solicitanţi eligibili</w:t>
      </w:r>
      <w:bookmarkEnd w:id="8"/>
      <w:bookmarkEnd w:id="9"/>
    </w:p>
    <w:p w14:paraId="3367BB8E" w14:textId="79310105" w:rsidR="0006580A" w:rsidRPr="0004478F" w:rsidRDefault="0006580A" w:rsidP="00A73C95">
      <w:pPr>
        <w:pStyle w:val="Bodytext20"/>
        <w:shd w:val="clear" w:color="auto" w:fill="auto"/>
        <w:spacing w:before="0"/>
        <w:ind w:firstLine="0"/>
        <w:rPr>
          <w:sz w:val="24"/>
          <w:szCs w:val="24"/>
          <w:lang w:val="ro-RO"/>
        </w:rPr>
      </w:pPr>
      <w:r w:rsidRPr="0004478F">
        <w:rPr>
          <w:sz w:val="24"/>
          <w:szCs w:val="24"/>
          <w:lang w:val="ro-RO"/>
        </w:rPr>
        <w:t>Solicitanţii eligibili sunt</w:t>
      </w:r>
      <w:r w:rsidR="00B325E9" w:rsidRPr="0004478F">
        <w:rPr>
          <w:sz w:val="24"/>
          <w:szCs w:val="24"/>
          <w:lang w:val="ro-RO"/>
        </w:rPr>
        <w:t xml:space="preserve"> </w:t>
      </w:r>
      <w:r w:rsidR="00304CD1" w:rsidRPr="0004478F">
        <w:rPr>
          <w:b/>
          <w:sz w:val="24"/>
          <w:szCs w:val="24"/>
          <w:lang w:val="ro-RO"/>
        </w:rPr>
        <w:t>institutele de cercetare de drept public sau instituțiile de învăţământ superior de stat</w:t>
      </w:r>
      <w:r w:rsidR="007B3E28" w:rsidRPr="0004478F">
        <w:rPr>
          <w:b/>
          <w:sz w:val="24"/>
          <w:szCs w:val="24"/>
          <w:lang w:val="ro-RO"/>
        </w:rPr>
        <w:t xml:space="preserve">, </w:t>
      </w:r>
      <w:r w:rsidRPr="0004478F">
        <w:rPr>
          <w:sz w:val="24"/>
          <w:szCs w:val="24"/>
          <w:lang w:val="ro-RO"/>
        </w:rPr>
        <w:t>cu personalitate juridică</w:t>
      </w:r>
      <w:r w:rsidRPr="0004478F">
        <w:rPr>
          <w:rStyle w:val="Bodytext2Bold"/>
        </w:rPr>
        <w:t xml:space="preserve">, </w:t>
      </w:r>
      <w:r w:rsidRPr="0004478F">
        <w:rPr>
          <w:sz w:val="24"/>
          <w:szCs w:val="24"/>
          <w:lang w:val="ro-RO"/>
        </w:rPr>
        <w:t>care fac parte din sistemul naţional de cercetare-dezvoltare</w:t>
      </w:r>
      <w:r w:rsidR="00EF03E4" w:rsidRPr="0004478F">
        <w:rPr>
          <w:sz w:val="24"/>
          <w:szCs w:val="24"/>
          <w:lang w:val="ro-RO"/>
        </w:rPr>
        <w:t xml:space="preserve">, </w:t>
      </w:r>
      <w:r w:rsidRPr="0004478F">
        <w:rPr>
          <w:sz w:val="24"/>
          <w:szCs w:val="24"/>
          <w:lang w:val="ro-RO"/>
        </w:rPr>
        <w:t xml:space="preserve">conform art. 7 </w:t>
      </w:r>
      <w:r w:rsidR="00304CD1" w:rsidRPr="0004478F">
        <w:rPr>
          <w:sz w:val="24"/>
          <w:szCs w:val="24"/>
          <w:lang w:val="ro-RO"/>
        </w:rPr>
        <w:t>din</w:t>
      </w:r>
      <w:r w:rsidRPr="0004478F">
        <w:rPr>
          <w:sz w:val="24"/>
          <w:szCs w:val="24"/>
          <w:lang w:val="ro-RO"/>
        </w:rPr>
        <w:t xml:space="preserve"> OG nr. 57/2002 privind cercetarea ştiinţifică şi dezvoltarea tehnologică, aprobată prin Legea nr 324/2003, cu modificările și completările ulterioare şi respectă definiţia de organizaţie de cercetare din Cadrul pentru ajutoarele de stat pentru cercetare, dezvoltare şi inovare (2014/C 198/01</w:t>
      </w:r>
      <w:r w:rsidRPr="0004478F">
        <w:rPr>
          <w:color w:val="000000"/>
          <w:sz w:val="24"/>
          <w:szCs w:val="24"/>
          <w:lang w:val="ro-RO"/>
        </w:rPr>
        <w:t xml:space="preserve">) și </w:t>
      </w:r>
      <w:r w:rsidR="00054A03" w:rsidRPr="0004478F">
        <w:rPr>
          <w:color w:val="000000"/>
          <w:sz w:val="24"/>
          <w:szCs w:val="24"/>
          <w:lang w:val="ro-RO"/>
        </w:rPr>
        <w:t>sunt conectate</w:t>
      </w:r>
      <w:r w:rsidR="00616F2A" w:rsidRPr="0004478F">
        <w:rPr>
          <w:color w:val="000000"/>
          <w:sz w:val="24"/>
          <w:szCs w:val="24"/>
          <w:lang w:val="ro-RO"/>
        </w:rPr>
        <w:t xml:space="preserve"> </w:t>
      </w:r>
      <w:r w:rsidRPr="0004478F">
        <w:rPr>
          <w:rStyle w:val="Bodytext2Bold"/>
        </w:rPr>
        <w:t xml:space="preserve">cu o </w:t>
      </w:r>
      <w:r w:rsidR="001C4D7A" w:rsidRPr="0004478F">
        <w:rPr>
          <w:rStyle w:val="Bodytext7NotBold"/>
          <w:i w:val="0"/>
        </w:rPr>
        <w:t>structură economică de tip cluster</w:t>
      </w:r>
      <w:r w:rsidR="00CA7345" w:rsidRPr="0004478F">
        <w:rPr>
          <w:rStyle w:val="Bodytext7NotBold"/>
          <w:i w:val="0"/>
        </w:rPr>
        <w:t xml:space="preserve"> (cluster, parc ştiinţific și tehnologic, pol de competitivitate sau asociații din domeniul infrastructurii</w:t>
      </w:r>
      <w:r w:rsidR="00096263" w:rsidRPr="0004478F">
        <w:rPr>
          <w:rStyle w:val="Bodytext7NotBold"/>
          <w:i w:val="0"/>
        </w:rPr>
        <w:t xml:space="preserve"> de cercetare</w:t>
      </w:r>
      <w:r w:rsidR="00CA7345" w:rsidRPr="0004478F">
        <w:rPr>
          <w:rStyle w:val="Bodytext7NotBold"/>
          <w:i w:val="0"/>
        </w:rPr>
        <w:t>)</w:t>
      </w:r>
      <w:r w:rsidR="001C4D7A" w:rsidRPr="0004478F">
        <w:rPr>
          <w:rStyle w:val="Bodytext7NotBold"/>
          <w:i w:val="0"/>
        </w:rPr>
        <w:t>,</w:t>
      </w:r>
      <w:r w:rsidR="00F927E4" w:rsidRPr="0004478F">
        <w:rPr>
          <w:rStyle w:val="Bodytext7NotBold"/>
          <w:i w:val="0"/>
        </w:rPr>
        <w:t xml:space="preserve"> </w:t>
      </w:r>
      <w:r w:rsidR="00017BD0" w:rsidRPr="0004478F">
        <w:rPr>
          <w:color w:val="000000"/>
          <w:sz w:val="24"/>
          <w:szCs w:val="24"/>
          <w:lang w:val="ro-RO"/>
        </w:rPr>
        <w:t>existentă sau emergentă</w:t>
      </w:r>
      <w:r w:rsidR="00F927E4" w:rsidRPr="0004478F">
        <w:rPr>
          <w:color w:val="000000"/>
          <w:sz w:val="24"/>
          <w:szCs w:val="24"/>
          <w:lang w:val="ro-RO"/>
        </w:rPr>
        <w:t xml:space="preserve"> </w:t>
      </w:r>
      <w:r w:rsidR="001C4D7A" w:rsidRPr="0004478F">
        <w:rPr>
          <w:sz w:val="24"/>
          <w:szCs w:val="24"/>
        </w:rPr>
        <w:t xml:space="preserve">în vederea transferului și valorificării rezultatelor cercetării obținute cu aceste investiții, de </w:t>
      </w:r>
      <w:r w:rsidR="00577959" w:rsidRPr="0004478F">
        <w:rPr>
          <w:sz w:val="24"/>
          <w:szCs w:val="24"/>
        </w:rPr>
        <w:t xml:space="preserve">către </w:t>
      </w:r>
      <w:r w:rsidR="00054A03" w:rsidRPr="0004478F">
        <w:rPr>
          <w:sz w:val="24"/>
          <w:szCs w:val="24"/>
        </w:rPr>
        <w:t>membri</w:t>
      </w:r>
      <w:r w:rsidR="00577959" w:rsidRPr="0004478F">
        <w:rPr>
          <w:sz w:val="24"/>
          <w:szCs w:val="24"/>
        </w:rPr>
        <w:t>i s</w:t>
      </w:r>
      <w:r w:rsidR="00054A03" w:rsidRPr="0004478F">
        <w:rPr>
          <w:sz w:val="24"/>
          <w:szCs w:val="24"/>
        </w:rPr>
        <w:t>tructurii respective</w:t>
      </w:r>
      <w:r w:rsidR="00F927E4" w:rsidRPr="0004478F">
        <w:rPr>
          <w:sz w:val="24"/>
          <w:szCs w:val="24"/>
        </w:rPr>
        <w:t xml:space="preserve"> </w:t>
      </w:r>
      <w:r w:rsidR="00394D6A" w:rsidRPr="0004478F">
        <w:rPr>
          <w:rStyle w:val="Bodytext7NotBold"/>
          <w:i w:val="0"/>
        </w:rPr>
        <w:t xml:space="preserve">și ale căror proiecte de infrastructură </w:t>
      </w:r>
      <w:r w:rsidR="001A376B" w:rsidRPr="0004478F">
        <w:rPr>
          <w:rStyle w:val="Bodytext7NotBold"/>
          <w:i w:val="0"/>
        </w:rPr>
        <w:t xml:space="preserve">de  </w:t>
      </w:r>
      <w:r w:rsidR="00394D6A" w:rsidRPr="0004478F">
        <w:rPr>
          <w:rStyle w:val="Bodytext7NotBold"/>
          <w:i w:val="0"/>
        </w:rPr>
        <w:t>cercet</w:t>
      </w:r>
      <w:r w:rsidR="001A376B" w:rsidRPr="0004478F">
        <w:rPr>
          <w:rStyle w:val="Bodytext7NotBold"/>
          <w:i w:val="0"/>
        </w:rPr>
        <w:t>are</w:t>
      </w:r>
      <w:r w:rsidR="00E854A7" w:rsidRPr="0004478F">
        <w:rPr>
          <w:rStyle w:val="Bodytext7NotBold"/>
          <w:i w:val="0"/>
        </w:rPr>
        <w:t xml:space="preserve"> sunt incluse în Roadmap</w:t>
      </w:r>
      <w:r w:rsidR="00D46B14" w:rsidRPr="0004478F">
        <w:rPr>
          <w:rStyle w:val="Bodytext7NotBold"/>
          <w:i w:val="0"/>
        </w:rPr>
        <w:t>-</w:t>
      </w:r>
      <w:r w:rsidR="00BD0800" w:rsidRPr="0004478F">
        <w:rPr>
          <w:rStyle w:val="Bodytext7NotBold"/>
          <w:i w:val="0"/>
        </w:rPr>
        <w:t xml:space="preserve">ul </w:t>
      </w:r>
      <w:r w:rsidR="00BD0800" w:rsidRPr="0004478F">
        <w:rPr>
          <w:rStyle w:val="Bodytext7NotBold"/>
          <w:i w:val="0"/>
          <w:color w:val="auto"/>
        </w:rPr>
        <w:t>naț</w:t>
      </w:r>
      <w:r w:rsidR="00394D6A" w:rsidRPr="0004478F">
        <w:rPr>
          <w:rStyle w:val="Bodytext7NotBold"/>
          <w:i w:val="0"/>
          <w:color w:val="auto"/>
        </w:rPr>
        <w:t xml:space="preserve">ional </w:t>
      </w:r>
      <w:r w:rsidR="00116D66" w:rsidRPr="0004478F">
        <w:rPr>
          <w:rStyle w:val="Bodytext7NotBold"/>
          <w:i w:val="0"/>
          <w:color w:val="auto"/>
        </w:rPr>
        <w:t>al infrastr</w:t>
      </w:r>
      <w:r w:rsidR="00AF7F8F" w:rsidRPr="0004478F">
        <w:rPr>
          <w:rStyle w:val="Bodytext7NotBold"/>
          <w:i w:val="0"/>
          <w:color w:val="auto"/>
        </w:rPr>
        <w:t>u</w:t>
      </w:r>
      <w:r w:rsidR="00116D66" w:rsidRPr="0004478F">
        <w:rPr>
          <w:rStyle w:val="Bodytext7NotBold"/>
          <w:i w:val="0"/>
          <w:color w:val="auto"/>
        </w:rPr>
        <w:t>cturilor de cercetare</w:t>
      </w:r>
      <w:r w:rsidR="00CF0CC0" w:rsidRPr="0004478F">
        <w:rPr>
          <w:rStyle w:val="Bodytext7NotBold"/>
          <w:i w:val="0"/>
          <w:color w:val="auto"/>
        </w:rPr>
        <w:t xml:space="preserve"> din România 2017 – 2027 aprobat prin</w:t>
      </w:r>
      <w:r w:rsidR="00B325E9" w:rsidRPr="0004478F">
        <w:rPr>
          <w:rStyle w:val="Bodytext7NotBold"/>
          <w:i w:val="0"/>
          <w:color w:val="auto"/>
        </w:rPr>
        <w:t xml:space="preserve"> </w:t>
      </w:r>
      <w:r w:rsidR="00AF7F8F" w:rsidRPr="0004478F">
        <w:rPr>
          <w:sz w:val="24"/>
          <w:szCs w:val="24"/>
          <w:lang w:val="ro-RO"/>
        </w:rPr>
        <w:t xml:space="preserve">Ordinul </w:t>
      </w:r>
      <w:r w:rsidR="00CF0CC0" w:rsidRPr="0004478F">
        <w:rPr>
          <w:sz w:val="24"/>
          <w:szCs w:val="24"/>
          <w:lang w:val="ro-RO"/>
        </w:rPr>
        <w:t>m</w:t>
      </w:r>
      <w:r w:rsidR="00AF7F8F" w:rsidRPr="0004478F">
        <w:rPr>
          <w:sz w:val="24"/>
          <w:szCs w:val="24"/>
          <w:lang w:val="ro-RO"/>
        </w:rPr>
        <w:t>inistru</w:t>
      </w:r>
      <w:r w:rsidR="00CF0CC0" w:rsidRPr="0004478F">
        <w:rPr>
          <w:sz w:val="24"/>
          <w:szCs w:val="24"/>
          <w:lang w:val="ro-RO"/>
        </w:rPr>
        <w:t>lui cercetării și inovării</w:t>
      </w:r>
      <w:r w:rsidR="00AF7F8F" w:rsidRPr="0004478F">
        <w:rPr>
          <w:sz w:val="24"/>
          <w:szCs w:val="24"/>
          <w:lang w:val="ro-RO"/>
        </w:rPr>
        <w:t xml:space="preserve"> nr</w:t>
      </w:r>
      <w:r w:rsidR="00CF0CC0" w:rsidRPr="0004478F">
        <w:rPr>
          <w:sz w:val="24"/>
          <w:szCs w:val="24"/>
          <w:lang w:val="ro-RO"/>
        </w:rPr>
        <w:t>.</w:t>
      </w:r>
      <w:r w:rsidR="00AF7F8F" w:rsidRPr="0004478F">
        <w:rPr>
          <w:sz w:val="24"/>
          <w:szCs w:val="24"/>
          <w:lang w:val="ro-RO"/>
        </w:rPr>
        <w:t xml:space="preserve"> 624/</w:t>
      </w:r>
      <w:r w:rsidR="001762E3" w:rsidRPr="0004478F">
        <w:rPr>
          <w:sz w:val="24"/>
          <w:szCs w:val="24"/>
          <w:lang w:val="ro-RO"/>
        </w:rPr>
        <w:t>03</w:t>
      </w:r>
      <w:r w:rsidR="00AF7F8F" w:rsidRPr="0004478F">
        <w:rPr>
          <w:sz w:val="24"/>
          <w:szCs w:val="24"/>
          <w:lang w:val="ro-RO"/>
        </w:rPr>
        <w:t>.10.2017.</w:t>
      </w:r>
    </w:p>
    <w:p w14:paraId="2D92FD78" w14:textId="77777777" w:rsidR="00616F2A" w:rsidRPr="0004478F" w:rsidRDefault="00616F2A" w:rsidP="007722F0">
      <w:pPr>
        <w:pStyle w:val="Bodytext20"/>
        <w:shd w:val="clear" w:color="auto" w:fill="auto"/>
        <w:spacing w:before="0" w:after="0" w:line="240" w:lineRule="auto"/>
        <w:ind w:firstLine="0"/>
        <w:rPr>
          <w:rStyle w:val="Bodytext2Bold"/>
          <w:noProof/>
        </w:rPr>
      </w:pPr>
      <w:r w:rsidRPr="0004478F">
        <w:rPr>
          <w:rStyle w:val="Bodytext2Bold"/>
          <w:noProof/>
        </w:rPr>
        <w:t>Definiții:</w:t>
      </w:r>
    </w:p>
    <w:p w14:paraId="7B12B7FC" w14:textId="77777777" w:rsidR="0006580A" w:rsidRPr="0004478F" w:rsidRDefault="0006580A" w:rsidP="007722F0">
      <w:pPr>
        <w:pStyle w:val="Bodytext20"/>
        <w:shd w:val="clear" w:color="auto" w:fill="auto"/>
        <w:spacing w:before="0" w:after="0" w:line="240" w:lineRule="auto"/>
        <w:ind w:firstLine="0"/>
        <w:rPr>
          <w:sz w:val="24"/>
          <w:szCs w:val="24"/>
          <w:lang w:val="ro-RO"/>
        </w:rPr>
      </w:pPr>
      <w:r w:rsidRPr="0004478F">
        <w:rPr>
          <w:rStyle w:val="Bodytext2Bold"/>
          <w:noProof/>
        </w:rPr>
        <w:t xml:space="preserve">Organizaţie de cercetare și diseminare a cunoştinţelor </w:t>
      </w:r>
      <w:r w:rsidRPr="0004478F">
        <w:rPr>
          <w:noProof/>
          <w:sz w:val="24"/>
          <w:szCs w:val="24"/>
          <w:lang w:val="ro-RO"/>
        </w:rPr>
        <w:t>(pe scurt organizaţie de cercetare) - înseamnă o entitate (cum ar fi universităţile sau institu</w:t>
      </w:r>
      <w:r w:rsidR="00DA6A7A" w:rsidRPr="0004478F">
        <w:rPr>
          <w:noProof/>
          <w:sz w:val="24"/>
          <w:szCs w:val="24"/>
          <w:lang w:val="ro-RO"/>
        </w:rPr>
        <w:t>țiile</w:t>
      </w:r>
      <w:r w:rsidRPr="0004478F">
        <w:rPr>
          <w:noProof/>
          <w:sz w:val="24"/>
          <w:szCs w:val="24"/>
          <w:lang w:val="ro-RO"/>
        </w:rPr>
        <w:t xml:space="preserve"> de cercetare, agenţiile de transfer de tehnologie, intermediarii pentru inovare, entităţile de cercetare colaborativă fizică sau virtuală), indiferent de statutul săujuridic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1829451F" w14:textId="77777777" w:rsidR="005E7018" w:rsidRPr="0004478F" w:rsidRDefault="005E7018" w:rsidP="005E7018">
      <w:pPr>
        <w:pStyle w:val="Bodytext100"/>
        <w:shd w:val="clear" w:color="auto" w:fill="auto"/>
        <w:spacing w:after="0" w:line="414" w:lineRule="exact"/>
        <w:ind w:left="140" w:right="620" w:firstLine="440"/>
        <w:rPr>
          <w:rStyle w:val="Bodytext10NotItalic"/>
          <w:rFonts w:ascii="Times New Roman" w:hAnsi="Times New Roman" w:cs="Times New Roman"/>
          <w:b/>
          <w:color w:val="7030A0"/>
          <w:sz w:val="24"/>
          <w:szCs w:val="24"/>
        </w:rPr>
      </w:pPr>
    </w:p>
    <w:p w14:paraId="149ACE77" w14:textId="6FC18496" w:rsidR="00127F2C" w:rsidRDefault="005E7018" w:rsidP="00063EF3">
      <w:pPr>
        <w:jc w:val="both"/>
        <w:rPr>
          <w:rFonts w:eastAsia="Times New Roman" w:cs="Times New Roman"/>
          <w:noProof/>
          <w:color w:val="auto"/>
          <w:lang w:eastAsia="en-US"/>
        </w:rPr>
      </w:pPr>
      <w:r w:rsidRPr="0004478F">
        <w:rPr>
          <w:rFonts w:eastAsia="Times New Roman" w:cs="Times New Roman"/>
          <w:b/>
          <w:noProof/>
          <w:color w:val="auto"/>
          <w:lang w:eastAsia="en-US"/>
        </w:rPr>
        <w:t>Infrastructurile de cercetare</w:t>
      </w:r>
      <w:r w:rsidRPr="0004478F">
        <w:rPr>
          <w:rFonts w:eastAsia="Times New Roman" w:cs="Times New Roman"/>
          <w:noProof/>
          <w:color w:val="auto"/>
          <w:lang w:eastAsia="en-US"/>
        </w:rPr>
        <w:t xml:space="preserve"> sunt definite</w:t>
      </w:r>
      <w:r w:rsidR="00E854A7" w:rsidRPr="0004478F">
        <w:rPr>
          <w:rFonts w:eastAsia="Times New Roman" w:cs="Times New Roman"/>
          <w:noProof/>
          <w:color w:val="auto"/>
          <w:lang w:eastAsia="en-US"/>
        </w:rPr>
        <w:t xml:space="preserve"> in Roadmap</w:t>
      </w:r>
      <w:r w:rsidR="00D46B14" w:rsidRPr="0004478F">
        <w:rPr>
          <w:rFonts w:eastAsia="Times New Roman" w:cs="Times New Roman"/>
          <w:noProof/>
          <w:color w:val="auto"/>
          <w:lang w:eastAsia="en-US"/>
        </w:rPr>
        <w:t>-</w:t>
      </w:r>
      <w:r w:rsidR="00FC5C3D" w:rsidRPr="0004478F">
        <w:rPr>
          <w:rFonts w:eastAsia="Times New Roman" w:cs="Times New Roman"/>
          <w:noProof/>
          <w:color w:val="auto"/>
          <w:lang w:eastAsia="en-US"/>
        </w:rPr>
        <w:t>ul național al infrastructurilor de cercetare</w:t>
      </w:r>
      <w:r w:rsidR="00CF0CC0" w:rsidRPr="0004478F">
        <w:rPr>
          <w:rFonts w:eastAsia="Times New Roman" w:cs="Times New Roman"/>
          <w:noProof/>
          <w:color w:val="auto"/>
          <w:lang w:eastAsia="en-US"/>
        </w:rPr>
        <w:t xml:space="preserve"> din România </w:t>
      </w:r>
      <w:r w:rsidR="00403D43" w:rsidRPr="0004478F">
        <w:rPr>
          <w:rStyle w:val="Bodytext7NotBold"/>
          <w:b w:val="0"/>
          <w:i w:val="0"/>
          <w:color w:val="auto"/>
        </w:rPr>
        <w:t xml:space="preserve">2017– </w:t>
      </w:r>
      <w:r w:rsidR="00215FC7">
        <w:rPr>
          <w:rStyle w:val="Bodytext7NotBold"/>
          <w:b w:val="0"/>
          <w:i w:val="0"/>
          <w:color w:val="auto"/>
        </w:rPr>
        <w:t>2</w:t>
      </w:r>
      <w:r w:rsidR="003D02F1" w:rsidRPr="0004478F">
        <w:rPr>
          <w:rStyle w:val="Bodytext7NotBold"/>
          <w:b w:val="0"/>
          <w:i w:val="0"/>
          <w:color w:val="auto"/>
        </w:rPr>
        <w:t>027</w:t>
      </w:r>
      <w:r w:rsidR="003D02F1" w:rsidRPr="0004478F">
        <w:rPr>
          <w:rFonts w:eastAsia="Times New Roman" w:cs="Times New Roman"/>
          <w:noProof/>
          <w:lang w:eastAsia="en-US"/>
        </w:rPr>
        <w:t xml:space="preserve">, </w:t>
      </w:r>
      <w:r w:rsidR="00CF0CC0" w:rsidRPr="0004478F">
        <w:rPr>
          <w:rFonts w:eastAsia="Times New Roman" w:cs="Times New Roman"/>
          <w:noProof/>
          <w:color w:val="auto"/>
          <w:lang w:eastAsia="en-US"/>
        </w:rPr>
        <w:t>aprobat prin</w:t>
      </w:r>
      <w:r w:rsidR="00FC5C3D" w:rsidRPr="0004478F">
        <w:rPr>
          <w:rFonts w:eastAsia="Times New Roman" w:cs="Times New Roman"/>
          <w:noProof/>
          <w:color w:val="auto"/>
          <w:lang w:eastAsia="en-US"/>
        </w:rPr>
        <w:t xml:space="preserve"> Ordinul </w:t>
      </w:r>
      <w:r w:rsidR="00CF0CC0" w:rsidRPr="0004478F">
        <w:rPr>
          <w:rFonts w:eastAsia="Times New Roman" w:cs="Times New Roman"/>
          <w:noProof/>
          <w:color w:val="auto"/>
          <w:lang w:eastAsia="en-US"/>
        </w:rPr>
        <w:t>m</w:t>
      </w:r>
      <w:r w:rsidR="00FC5C3D" w:rsidRPr="0004478F">
        <w:rPr>
          <w:rFonts w:eastAsia="Times New Roman" w:cs="Times New Roman"/>
          <w:noProof/>
          <w:color w:val="auto"/>
          <w:lang w:eastAsia="en-US"/>
        </w:rPr>
        <w:t>inist</w:t>
      </w:r>
      <w:r w:rsidR="00BD168D" w:rsidRPr="0004478F">
        <w:rPr>
          <w:rFonts w:eastAsia="Times New Roman" w:cs="Times New Roman"/>
          <w:noProof/>
          <w:color w:val="auto"/>
          <w:lang w:eastAsia="en-US"/>
        </w:rPr>
        <w:t>rului</w:t>
      </w:r>
      <w:r w:rsidR="00616F2A" w:rsidRPr="0004478F">
        <w:rPr>
          <w:rFonts w:eastAsia="Times New Roman" w:cs="Times New Roman"/>
          <w:noProof/>
          <w:color w:val="auto"/>
          <w:lang w:eastAsia="en-US"/>
        </w:rPr>
        <w:t xml:space="preserve"> </w:t>
      </w:r>
      <w:r w:rsidR="00CF0CC0" w:rsidRPr="0004478F">
        <w:rPr>
          <w:rFonts w:eastAsia="Times New Roman" w:cs="Times New Roman"/>
          <w:noProof/>
          <w:color w:val="auto"/>
          <w:lang w:eastAsia="en-US"/>
        </w:rPr>
        <w:t>c</w:t>
      </w:r>
      <w:r w:rsidR="00FC5C3D" w:rsidRPr="0004478F">
        <w:rPr>
          <w:rFonts w:eastAsia="Times New Roman" w:cs="Times New Roman"/>
          <w:noProof/>
          <w:color w:val="auto"/>
          <w:lang w:eastAsia="en-US"/>
        </w:rPr>
        <w:t xml:space="preserve">ercetarii </w:t>
      </w:r>
      <w:r w:rsidR="00CF0CC0" w:rsidRPr="0004478F">
        <w:rPr>
          <w:rFonts w:eastAsia="Times New Roman" w:cs="Times New Roman"/>
          <w:noProof/>
          <w:color w:val="auto"/>
          <w:lang w:eastAsia="en-US"/>
        </w:rPr>
        <w:t>ș</w:t>
      </w:r>
      <w:r w:rsidR="00FC5C3D" w:rsidRPr="0004478F">
        <w:rPr>
          <w:rFonts w:eastAsia="Times New Roman" w:cs="Times New Roman"/>
          <w:noProof/>
          <w:color w:val="auto"/>
          <w:lang w:eastAsia="en-US"/>
        </w:rPr>
        <w:t xml:space="preserve">i </w:t>
      </w:r>
      <w:r w:rsidR="00CF0CC0" w:rsidRPr="0004478F">
        <w:rPr>
          <w:rFonts w:eastAsia="Times New Roman" w:cs="Times New Roman"/>
          <w:noProof/>
          <w:color w:val="auto"/>
          <w:lang w:eastAsia="en-US"/>
        </w:rPr>
        <w:t>i</w:t>
      </w:r>
      <w:r w:rsidR="00403D43" w:rsidRPr="0004478F">
        <w:rPr>
          <w:rFonts w:eastAsia="Times New Roman" w:cs="Times New Roman"/>
          <w:noProof/>
          <w:color w:val="auto"/>
          <w:lang w:eastAsia="en-US"/>
        </w:rPr>
        <w:t>novă</w:t>
      </w:r>
      <w:r w:rsidR="00FC5C3D" w:rsidRPr="0004478F">
        <w:rPr>
          <w:rFonts w:eastAsia="Times New Roman" w:cs="Times New Roman"/>
          <w:noProof/>
          <w:color w:val="auto"/>
          <w:lang w:eastAsia="en-US"/>
        </w:rPr>
        <w:t>rii nr 624/</w:t>
      </w:r>
      <w:r w:rsidR="001762E3" w:rsidRPr="0004478F">
        <w:rPr>
          <w:rFonts w:eastAsia="Times New Roman" w:cs="Times New Roman"/>
          <w:noProof/>
          <w:color w:val="auto"/>
          <w:lang w:eastAsia="en-US"/>
        </w:rPr>
        <w:t>03</w:t>
      </w:r>
      <w:r w:rsidR="00FC5C3D" w:rsidRPr="0004478F">
        <w:rPr>
          <w:rFonts w:eastAsia="Times New Roman" w:cs="Times New Roman"/>
          <w:noProof/>
          <w:color w:val="auto"/>
          <w:lang w:eastAsia="en-US"/>
        </w:rPr>
        <w:t>.10.2017</w:t>
      </w:r>
      <w:r w:rsidRPr="0004478F">
        <w:rPr>
          <w:rFonts w:eastAsia="Times New Roman" w:cs="Times New Roman"/>
          <w:noProof/>
          <w:color w:val="auto"/>
          <w:lang w:eastAsia="en-US"/>
        </w:rPr>
        <w:t>, respectând recomandarea din Raportul de strategie elaborat de CRIC în luna decembrie 2016</w:t>
      </w:r>
      <w:r w:rsidR="00063EF3" w:rsidRPr="0004478F">
        <w:rPr>
          <w:rFonts w:eastAsia="Times New Roman" w:cs="Times New Roman"/>
          <w:noProof/>
          <w:color w:val="auto"/>
          <w:lang w:eastAsia="en-US"/>
        </w:rPr>
        <w:t xml:space="preserve"> și</w:t>
      </w:r>
      <w:r w:rsidRPr="0004478F">
        <w:rPr>
          <w:rFonts w:eastAsia="Times New Roman" w:cs="Times New Roman"/>
          <w:noProof/>
          <w:color w:val="auto"/>
          <w:lang w:eastAsia="en-US"/>
        </w:rPr>
        <w:t xml:space="preserve"> definiţia dată de Regulamentul UE nr. 651/2014 al Comisiei din 17 iunie 2014 de declarare a anumitor categorii de ajutoare compatibile cu piaţa internă în aplicarea articolelor 107 şi 108 din Tratat, publicat în Jurnalul Oficial al Uniunii Europene nr. L 187 din 26 iunie 2014, astfel: "Infrastructură de cercetare înseamnă instalaţii, resurse şi servicii conexe utilizate de comunitatea ştiinţifică pentru a desfăşura activităţi de cercetare în domeniile sale respective şi cuprinde principalele echipamente sau seturi de instrumente ştiinţifice, resurse de cunoştinţe precum colecţii, arhive sau informaţii ştiinţifice structurate, infrastructurile generice bazate pe tehnologia informaţiei şi comunicaţiilor cum ar fi reţelele, materialul informatic, programele de software şi instrumentele de comunicare, precum şi orice alte mijloace necesare pentru desfăşurarea activităţilor de cercetare. Asemenea infrastructuri pot fi localizate într- un singur sit sau distribuite (</w:t>
      </w:r>
      <w:r w:rsidR="00FC5C3D" w:rsidRPr="0004478F">
        <w:rPr>
          <w:rFonts w:eastAsia="Times New Roman" w:cs="Times New Roman"/>
          <w:noProof/>
          <w:color w:val="auto"/>
          <w:lang w:eastAsia="en-US"/>
        </w:rPr>
        <w:t xml:space="preserve">o reţea organizată de </w:t>
      </w:r>
      <w:r w:rsidRPr="0004478F">
        <w:rPr>
          <w:rFonts w:eastAsia="Times New Roman" w:cs="Times New Roman"/>
          <w:noProof/>
          <w:color w:val="auto"/>
          <w:lang w:eastAsia="en-US"/>
        </w:rPr>
        <w:t>resurse)</w:t>
      </w:r>
      <w:r w:rsidR="00B54E7F" w:rsidRPr="0004478F">
        <w:rPr>
          <w:rFonts w:eastAsia="Times New Roman" w:cs="Times New Roman"/>
          <w:noProof/>
          <w:color w:val="auto"/>
          <w:lang w:eastAsia="en-US"/>
        </w:rPr>
        <w:t>.</w:t>
      </w:r>
      <w:bookmarkStart w:id="10" w:name="_Toc497215822"/>
      <w:r w:rsidR="00127F2C" w:rsidRPr="0004478F">
        <w:rPr>
          <w:rFonts w:eastAsia="Times New Roman" w:cs="Times New Roman"/>
          <w:noProof/>
          <w:color w:val="auto"/>
          <w:lang w:eastAsia="en-US"/>
        </w:rPr>
        <w:t xml:space="preserve"> </w:t>
      </w:r>
    </w:p>
    <w:p w14:paraId="0720BDFB" w14:textId="77777777" w:rsidR="001223E5" w:rsidRPr="0004478F" w:rsidRDefault="001223E5" w:rsidP="00063EF3">
      <w:pPr>
        <w:jc w:val="both"/>
        <w:rPr>
          <w:rFonts w:eastAsia="Times New Roman" w:cs="Times New Roman"/>
          <w:noProof/>
          <w:color w:val="auto"/>
          <w:lang w:eastAsia="en-US"/>
        </w:rPr>
      </w:pPr>
    </w:p>
    <w:p w14:paraId="024D726F" w14:textId="15D4B940" w:rsidR="00746F3B" w:rsidRPr="0004478F" w:rsidRDefault="00BC5E01" w:rsidP="00063EF3">
      <w:pPr>
        <w:jc w:val="both"/>
        <w:rPr>
          <w:rFonts w:eastAsia="Times New Roman" w:cs="Times New Roman"/>
          <w:noProof/>
          <w:color w:val="auto"/>
          <w:lang w:eastAsia="en-US"/>
        </w:rPr>
      </w:pPr>
      <w:r w:rsidRPr="0004478F">
        <w:rPr>
          <w:rFonts w:eastAsia="Times New Roman" w:cs="Times New Roman"/>
          <w:noProof/>
          <w:color w:val="auto"/>
          <w:lang w:eastAsia="en-US"/>
        </w:rPr>
        <w:t>Acordarea finanțării se va realiza în conformitate cu prevederile Regulamentului (UE) nr. 651/2014 al Comisiei de declarare a anumitor categorii de ajutoare compatibile cu piața internă în aplicarea articolelor 107 și 108 din tratat, și ale Comunicării Comisiei privind Cadrul pentru ajutoarele de stat pentru cercetare, dezvoltare și inovare (2014/C 198/01), precum și în conformitate cu prevederile legislației naționale aplicabile în vigoare</w:t>
      </w:r>
      <w:r w:rsidR="00127F2C" w:rsidRPr="0004478F">
        <w:rPr>
          <w:rFonts w:eastAsia="Times New Roman" w:cs="Times New Roman"/>
          <w:noProof/>
          <w:color w:val="auto"/>
          <w:lang w:eastAsia="en-US"/>
        </w:rPr>
        <w:t>.</w:t>
      </w:r>
    </w:p>
    <w:p w14:paraId="657D22AB" w14:textId="54E0D288" w:rsidR="00A42891" w:rsidRPr="0004478F" w:rsidRDefault="00A42891" w:rsidP="00833109">
      <w:pPr>
        <w:rPr>
          <w:rFonts w:cs="Times New Roman"/>
          <w:color w:val="7030A0"/>
        </w:rPr>
      </w:pPr>
    </w:p>
    <w:p w14:paraId="58981696" w14:textId="77777777" w:rsidR="000C2F21" w:rsidRPr="0004478F" w:rsidRDefault="0006580A" w:rsidP="00AE3ACA">
      <w:pPr>
        <w:pStyle w:val="Heading2"/>
        <w:rPr>
          <w:sz w:val="24"/>
          <w:szCs w:val="24"/>
        </w:rPr>
      </w:pPr>
      <w:bookmarkStart w:id="11" w:name="_Toc521578574"/>
      <w:r w:rsidRPr="0004478F">
        <w:rPr>
          <w:sz w:val="24"/>
          <w:szCs w:val="24"/>
        </w:rPr>
        <w:lastRenderedPageBreak/>
        <w:t>1.5 Grup țintă</w:t>
      </w:r>
      <w:bookmarkEnd w:id="10"/>
      <w:bookmarkEnd w:id="11"/>
    </w:p>
    <w:p w14:paraId="5DA762D0" w14:textId="77777777" w:rsidR="00770D8D" w:rsidRPr="0004478F" w:rsidRDefault="00770D8D" w:rsidP="00770D8D">
      <w:pPr>
        <w:rPr>
          <w:rFonts w:cs="Times New Roman"/>
          <w:lang w:eastAsia="en-US"/>
        </w:rPr>
      </w:pPr>
    </w:p>
    <w:p w14:paraId="7986BC19" w14:textId="77777777" w:rsidR="0006580A" w:rsidRPr="0004478F" w:rsidRDefault="0006580A" w:rsidP="000C2F21">
      <w:pPr>
        <w:ind w:firstLine="709"/>
        <w:contextualSpacing/>
        <w:jc w:val="both"/>
        <w:rPr>
          <w:rFonts w:cs="Times New Roman"/>
          <w:color w:val="auto"/>
        </w:rPr>
      </w:pPr>
      <w:r w:rsidRPr="0004478F">
        <w:rPr>
          <w:rFonts w:cs="Times New Roman"/>
          <w:color w:val="auto"/>
        </w:rPr>
        <w:t>La nivelul proiectului, solicitantul va completa descrierea grupului/grupurilor ţintă, cuantificarea grupului ţintă (cu menţionarea sursei de informaţii), precum şi informaţii referitoare la efectul proiectului asupra grupului ţintă.</w:t>
      </w:r>
    </w:p>
    <w:p w14:paraId="40EAF28F" w14:textId="77777777" w:rsidR="000C2F21" w:rsidRPr="0004478F" w:rsidRDefault="000C2F21" w:rsidP="000C2F21">
      <w:pPr>
        <w:pStyle w:val="Bodytext20"/>
        <w:shd w:val="clear" w:color="auto" w:fill="auto"/>
        <w:spacing w:before="0" w:after="0"/>
        <w:ind w:firstLine="720"/>
        <w:rPr>
          <w:sz w:val="24"/>
          <w:szCs w:val="24"/>
          <w:lang w:val="ro-RO"/>
        </w:rPr>
      </w:pPr>
      <w:r w:rsidRPr="0004478F">
        <w:rPr>
          <w:sz w:val="24"/>
          <w:szCs w:val="24"/>
          <w:lang w:val="ro-RO"/>
        </w:rPr>
        <w:t>În acest sens, este important de precizat ce servicii de cercetare noi/ îmbunătăţite se pot oferi agenților economici și comunităților şi care este numărul estimat al utilizatorilor serviciilor respective.</w:t>
      </w:r>
    </w:p>
    <w:p w14:paraId="10682BF2" w14:textId="77777777" w:rsidR="0006580A" w:rsidRPr="0004478F" w:rsidRDefault="0006580A" w:rsidP="000C2F21">
      <w:pPr>
        <w:spacing w:after="100" w:afterAutospacing="1"/>
        <w:ind w:firstLine="709"/>
        <w:contextualSpacing/>
        <w:jc w:val="both"/>
        <w:rPr>
          <w:rFonts w:cs="Times New Roman"/>
          <w:color w:val="auto"/>
        </w:rPr>
      </w:pPr>
      <w:r w:rsidRPr="0004478F">
        <w:rPr>
          <w:rFonts w:cs="Times New Roman"/>
          <w:color w:val="auto"/>
        </w:rPr>
        <w:t>Se vor indica grupurile/</w:t>
      </w:r>
      <w:r w:rsidR="00120CE8" w:rsidRPr="0004478F">
        <w:rPr>
          <w:rFonts w:cs="Times New Roman"/>
          <w:color w:val="auto"/>
        </w:rPr>
        <w:t>entitățile</w:t>
      </w:r>
      <w:r w:rsidRPr="0004478F">
        <w:rPr>
          <w:rFonts w:cs="Times New Roman"/>
          <w:color w:val="auto"/>
        </w:rPr>
        <w:t xml:space="preserve"> care vor beneficia sau care sunt vizate de rezultatele proiectului, direct sau indirect. </w:t>
      </w:r>
    </w:p>
    <w:p w14:paraId="076AAE25" w14:textId="77777777" w:rsidR="0006580A" w:rsidRPr="0004478F" w:rsidRDefault="0006580A" w:rsidP="00046CAE">
      <w:pPr>
        <w:pStyle w:val="Heading2"/>
        <w:rPr>
          <w:sz w:val="24"/>
          <w:szCs w:val="24"/>
        </w:rPr>
      </w:pPr>
      <w:bookmarkStart w:id="12" w:name="_Toc497215823"/>
      <w:bookmarkStart w:id="13" w:name="_Toc521578575"/>
      <w:r w:rsidRPr="0004478F">
        <w:rPr>
          <w:sz w:val="24"/>
          <w:szCs w:val="24"/>
        </w:rPr>
        <w:t>1.6 Indicatori</w:t>
      </w:r>
      <w:bookmarkEnd w:id="12"/>
      <w:bookmarkEnd w:id="13"/>
    </w:p>
    <w:p w14:paraId="22A78301" w14:textId="77777777" w:rsidR="0006580A" w:rsidRPr="0004478F" w:rsidRDefault="0006580A" w:rsidP="007722F0">
      <w:pPr>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color w:val="auto"/>
        </w:rPr>
      </w:pPr>
      <w:r w:rsidRPr="0004478F">
        <w:rPr>
          <w:rFonts w:cs="Times New Roman"/>
          <w:color w:val="auto"/>
        </w:rPr>
        <w:tab/>
        <w:t>Indicatorii se împart în două categorii:</w:t>
      </w:r>
    </w:p>
    <w:p w14:paraId="0F5994BC" w14:textId="77777777" w:rsidR="0006580A" w:rsidRPr="0004478F" w:rsidRDefault="0006580A" w:rsidP="0092073E">
      <w:pPr>
        <w:pStyle w:val="ListParagraph"/>
        <w:widowControl/>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jc w:val="both"/>
        <w:rPr>
          <w:rFonts w:cs="Times New Roman"/>
          <w:color w:val="auto"/>
        </w:rPr>
      </w:pPr>
      <w:r w:rsidRPr="0004478F">
        <w:rPr>
          <w:rFonts w:cs="Times New Roman"/>
          <w:b/>
          <w:color w:val="auto"/>
        </w:rPr>
        <w:t>Indicatori prestabiliți</w:t>
      </w:r>
      <w:r w:rsidR="00F119B2" w:rsidRPr="0004478F">
        <w:rPr>
          <w:rFonts w:cs="Times New Roman"/>
          <w:b/>
          <w:color w:val="auto"/>
        </w:rPr>
        <w:t xml:space="preserve"> la nivel de POC</w:t>
      </w:r>
      <w:r w:rsidR="00F119B2" w:rsidRPr="0004478F">
        <w:rPr>
          <w:rFonts w:cs="Times New Roman"/>
          <w:color w:val="auto"/>
        </w:rPr>
        <w:t xml:space="preserve">, </w:t>
      </w:r>
      <w:r w:rsidR="00822D05" w:rsidRPr="0004478F">
        <w:rPr>
          <w:rFonts w:cs="Times New Roman"/>
          <w:color w:val="auto"/>
        </w:rPr>
        <w:t>care sunt asociați A</w:t>
      </w:r>
      <w:r w:rsidRPr="0004478F">
        <w:rPr>
          <w:rFonts w:cs="Times New Roman"/>
          <w:color w:val="auto"/>
        </w:rPr>
        <w:t>xei 1</w:t>
      </w:r>
      <w:r w:rsidR="00822D05" w:rsidRPr="0004478F">
        <w:rPr>
          <w:rFonts w:cs="Times New Roman"/>
          <w:color w:val="auto"/>
        </w:rPr>
        <w:t xml:space="preserve"> - POC</w:t>
      </w:r>
      <w:r w:rsidRPr="0004478F">
        <w:rPr>
          <w:rFonts w:cs="Times New Roman"/>
          <w:color w:val="auto"/>
        </w:rPr>
        <w:t xml:space="preserve"> și aprobați odată cu </w:t>
      </w:r>
      <w:r w:rsidR="00F41AEF" w:rsidRPr="0004478F">
        <w:rPr>
          <w:rFonts w:cs="Times New Roman"/>
          <w:color w:val="auto"/>
        </w:rPr>
        <w:t>programul operațional;</w:t>
      </w:r>
    </w:p>
    <w:p w14:paraId="7AAB9BD4" w14:textId="77777777" w:rsidR="001B621E" w:rsidRPr="0004478F" w:rsidRDefault="001B621E" w:rsidP="001B621E">
      <w:pPr>
        <w:pStyle w:val="ListParagraph"/>
        <w:widowControl/>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jc w:val="both"/>
        <w:rPr>
          <w:rFonts w:cs="Times New Roman"/>
          <w:color w:val="auto"/>
        </w:rPr>
      </w:pPr>
      <w:r w:rsidRPr="0004478F">
        <w:rPr>
          <w:rFonts w:cs="Times New Roman"/>
          <w:b/>
          <w:color w:val="auto"/>
        </w:rPr>
        <w:t xml:space="preserve">Indicatori </w:t>
      </w:r>
      <w:r w:rsidR="00800E45" w:rsidRPr="0004478F">
        <w:rPr>
          <w:rFonts w:cs="Times New Roman"/>
          <w:b/>
          <w:color w:val="auto"/>
        </w:rPr>
        <w:t>suplimentari</w:t>
      </w:r>
      <w:r w:rsidRPr="0004478F">
        <w:rPr>
          <w:rFonts w:cs="Times New Roman"/>
          <w:color w:val="auto"/>
        </w:rPr>
        <w:t>, care sunt indicatori specifici ai proiectului.</w:t>
      </w:r>
    </w:p>
    <w:p w14:paraId="24860250" w14:textId="77777777" w:rsidR="001B621E" w:rsidRPr="0004478F" w:rsidRDefault="001B621E" w:rsidP="001B621E">
      <w:pPr>
        <w:pStyle w:val="ListParagraph"/>
        <w:widowControl/>
        <w:tabs>
          <w:tab w:val="left" w:pos="709"/>
          <w:tab w:val="left" w:pos="1134"/>
          <w:tab w:val="left" w:pos="3119"/>
          <w:tab w:val="left" w:pos="4537"/>
          <w:tab w:val="left" w:pos="6237"/>
          <w:tab w:val="left" w:pos="6407"/>
          <w:tab w:val="left" w:leader="dot" w:pos="8789"/>
        </w:tabs>
        <w:spacing w:before="100" w:beforeAutospacing="1" w:after="100" w:afterAutospacing="1"/>
        <w:jc w:val="both"/>
        <w:rPr>
          <w:rFonts w:cs="Times New Roman"/>
          <w:color w:val="auto"/>
        </w:rPr>
      </w:pPr>
    </w:p>
    <w:p w14:paraId="441378ED" w14:textId="77777777" w:rsidR="00081B38" w:rsidRPr="0004478F" w:rsidRDefault="0006580A" w:rsidP="00FD3167">
      <w:pPr>
        <w:widowControl/>
        <w:tabs>
          <w:tab w:val="left" w:pos="709"/>
          <w:tab w:val="left" w:pos="1134"/>
          <w:tab w:val="left" w:pos="3119"/>
          <w:tab w:val="left" w:pos="4537"/>
          <w:tab w:val="left" w:pos="6237"/>
          <w:tab w:val="left" w:pos="6407"/>
          <w:tab w:val="left" w:leader="dot" w:pos="8789"/>
        </w:tabs>
        <w:spacing w:before="100" w:beforeAutospacing="1" w:after="100" w:afterAutospacing="1"/>
        <w:jc w:val="both"/>
        <w:rPr>
          <w:rFonts w:cs="Times New Roman"/>
          <w:color w:val="auto"/>
        </w:rPr>
      </w:pPr>
      <w:r w:rsidRPr="0004478F">
        <w:rPr>
          <w:rFonts w:cs="Times New Roman"/>
          <w:color w:val="auto"/>
        </w:rPr>
        <w:t xml:space="preserve">Atât </w:t>
      </w:r>
      <w:r w:rsidRPr="0004478F">
        <w:rPr>
          <w:rFonts w:cs="Times New Roman"/>
          <w:b/>
          <w:color w:val="auto"/>
        </w:rPr>
        <w:t>indicatorii prestabiliți</w:t>
      </w:r>
      <w:r w:rsidR="006D3933" w:rsidRPr="0004478F">
        <w:rPr>
          <w:rFonts w:cs="Times New Roman"/>
          <w:b/>
          <w:color w:val="auto"/>
        </w:rPr>
        <w:t xml:space="preserve"> la nivel de POC</w:t>
      </w:r>
      <w:r w:rsidRPr="0004478F">
        <w:rPr>
          <w:rFonts w:cs="Times New Roman"/>
          <w:color w:val="auto"/>
        </w:rPr>
        <w:t xml:space="preserve">, cât și </w:t>
      </w:r>
      <w:r w:rsidRPr="0004478F">
        <w:rPr>
          <w:rFonts w:cs="Times New Roman"/>
          <w:b/>
          <w:color w:val="auto"/>
        </w:rPr>
        <w:t xml:space="preserve">indicatorii </w:t>
      </w:r>
      <w:r w:rsidR="00800E45" w:rsidRPr="0004478F">
        <w:rPr>
          <w:rFonts w:cs="Times New Roman"/>
          <w:b/>
          <w:color w:val="auto"/>
        </w:rPr>
        <w:t>suplimentari</w:t>
      </w:r>
      <w:r w:rsidR="00DD57A5" w:rsidRPr="0004478F">
        <w:rPr>
          <w:rFonts w:cs="Times New Roman"/>
          <w:color w:val="auto"/>
        </w:rPr>
        <w:t xml:space="preserve"> </w:t>
      </w:r>
      <w:r w:rsidRPr="0004478F">
        <w:rPr>
          <w:rFonts w:cs="Times New Roman"/>
          <w:color w:val="auto"/>
        </w:rPr>
        <w:t>sunt de două tipuri:</w:t>
      </w:r>
      <w:r w:rsidR="00CA1524" w:rsidRPr="0004478F">
        <w:rPr>
          <w:rFonts w:cs="Times New Roman"/>
          <w:color w:val="auto"/>
        </w:rPr>
        <w:t xml:space="preserve"> </w:t>
      </w:r>
      <w:r w:rsidR="001B621E" w:rsidRPr="0004478F">
        <w:rPr>
          <w:rFonts w:cs="Times New Roman"/>
          <w:b/>
          <w:color w:val="auto"/>
        </w:rPr>
        <w:t>indicatori de realizare</w:t>
      </w:r>
      <w:r w:rsidR="001B621E" w:rsidRPr="0004478F">
        <w:rPr>
          <w:rFonts w:cs="Times New Roman"/>
          <w:color w:val="auto"/>
        </w:rPr>
        <w:t xml:space="preserve"> și </w:t>
      </w:r>
      <w:r w:rsidR="001B621E" w:rsidRPr="0004478F">
        <w:rPr>
          <w:rFonts w:cs="Times New Roman"/>
          <w:b/>
          <w:color w:val="auto"/>
        </w:rPr>
        <w:t>indicatori de rezultat</w:t>
      </w:r>
      <w:r w:rsidR="001B621E" w:rsidRPr="0004478F">
        <w:rPr>
          <w:rFonts w:cs="Times New Roman"/>
          <w:color w:val="auto"/>
        </w:rPr>
        <w:t>.</w:t>
      </w:r>
    </w:p>
    <w:p w14:paraId="3A12E8FA" w14:textId="77777777" w:rsidR="00772556" w:rsidRPr="0004478F" w:rsidRDefault="00772556" w:rsidP="00772556">
      <w:pPr>
        <w:rPr>
          <w:rFonts w:cs="Times New Roman"/>
          <w:color w:val="auto"/>
        </w:rPr>
      </w:pPr>
      <w:r w:rsidRPr="0004478F">
        <w:rPr>
          <w:rFonts w:cs="Times New Roman"/>
          <w:b/>
          <w:color w:val="auto"/>
        </w:rPr>
        <w:t>Indicatori de realizare</w:t>
      </w:r>
      <w:r w:rsidRPr="0004478F">
        <w:rPr>
          <w:rFonts w:cs="Times New Roman"/>
          <w:color w:val="auto"/>
        </w:rPr>
        <w:t>, referitori la activitățile care sunt finanțate și a căror valoare țintă se măsoară la sfârșitul perioadei de implementare,</w:t>
      </w:r>
    </w:p>
    <w:p w14:paraId="0280803D" w14:textId="77777777" w:rsidR="00772556" w:rsidRPr="0004478F" w:rsidRDefault="00772556" w:rsidP="0088519A">
      <w:pPr>
        <w:jc w:val="both"/>
        <w:rPr>
          <w:rFonts w:cs="Times New Roman"/>
          <w:color w:val="auto"/>
        </w:rPr>
      </w:pPr>
      <w:r w:rsidRPr="0004478F">
        <w:rPr>
          <w:rFonts w:cs="Times New Roman"/>
          <w:b/>
          <w:color w:val="auto"/>
        </w:rPr>
        <w:t>Indicatori de rezultat</w:t>
      </w:r>
      <w:r w:rsidRPr="0004478F">
        <w:rPr>
          <w:rFonts w:cs="Times New Roman"/>
          <w:color w:val="auto"/>
        </w:rPr>
        <w:t>, care reprezintă rezultatele directe pe care le obțin beneficiarii și a căror valoare se măsoară la sfârșitul perioadei de durabilitate, respectiv 5 ani după terminarea proiectului pentru organizațiile de cercetare).</w:t>
      </w:r>
    </w:p>
    <w:p w14:paraId="16C4473B" w14:textId="77777777" w:rsidR="00C21FCA" w:rsidRPr="0004478F" w:rsidRDefault="00C21FCA" w:rsidP="00C21FCA">
      <w:pPr>
        <w:pStyle w:val="ListParagraph"/>
        <w:rPr>
          <w:rFonts w:cs="Times New Roman"/>
          <w:color w:val="auto"/>
        </w:rPr>
      </w:pPr>
    </w:p>
    <w:p w14:paraId="02ED5637" w14:textId="77777777" w:rsidR="0006580A" w:rsidRPr="0004478F" w:rsidRDefault="0006580A" w:rsidP="003A76FD">
      <w:pPr>
        <w:rPr>
          <w:rFonts w:cs="Times New Roman"/>
          <w:b/>
          <w:color w:val="auto"/>
          <w:u w:val="single"/>
        </w:rPr>
      </w:pPr>
      <w:r w:rsidRPr="0004478F">
        <w:rPr>
          <w:rFonts w:cs="Times New Roman"/>
          <w:b/>
          <w:color w:val="auto"/>
          <w:u w:val="single"/>
        </w:rPr>
        <w:t>Indicatori prestabiliți de realizare</w:t>
      </w:r>
      <w:r w:rsidR="00DD57A5" w:rsidRPr="0004478F">
        <w:rPr>
          <w:rFonts w:cs="Times New Roman"/>
          <w:b/>
          <w:color w:val="auto"/>
          <w:u w:val="single"/>
        </w:rPr>
        <w:t xml:space="preserve"> </w:t>
      </w:r>
      <w:r w:rsidR="001C72F1" w:rsidRPr="0004478F">
        <w:rPr>
          <w:rFonts w:cs="Times New Roman"/>
          <w:b/>
          <w:color w:val="auto"/>
          <w:u w:val="single"/>
        </w:rPr>
        <w:t>la nivel de POC</w:t>
      </w:r>
    </w:p>
    <w:p w14:paraId="661133CD" w14:textId="77777777" w:rsidR="004751DF" w:rsidRPr="0004478F" w:rsidRDefault="004751DF" w:rsidP="003A76FD">
      <w:pPr>
        <w:jc w:val="both"/>
        <w:rPr>
          <w:rStyle w:val="Bodytext27pt"/>
          <w:rFonts w:eastAsia="SimSun" w:cs="Times New Roman"/>
          <w:color w:val="auto"/>
          <w:sz w:val="24"/>
        </w:rPr>
      </w:pPr>
    </w:p>
    <w:p w14:paraId="3CFD25AD" w14:textId="77777777" w:rsidR="0006580A" w:rsidRPr="0004478F" w:rsidRDefault="0006580A" w:rsidP="003A76FD">
      <w:pPr>
        <w:jc w:val="both"/>
        <w:rPr>
          <w:rStyle w:val="Bodytext27pt"/>
          <w:rFonts w:eastAsia="SimSun" w:cs="Times New Roman"/>
          <w:color w:val="auto"/>
          <w:sz w:val="24"/>
        </w:rPr>
      </w:pPr>
      <w:r w:rsidRPr="0004478F">
        <w:rPr>
          <w:rStyle w:val="Bodytext27pt"/>
          <w:rFonts w:eastAsia="SimSun" w:cs="Times New Roman"/>
          <w:color w:val="auto"/>
          <w:sz w:val="24"/>
        </w:rPr>
        <w:t>Este obligatorie alegerea a cel puțin unui indicator prestabilit de realizare din indicatorii de mai jos:</w:t>
      </w:r>
    </w:p>
    <w:p w14:paraId="569B4566" w14:textId="77777777" w:rsidR="0006580A" w:rsidRPr="0004478F" w:rsidRDefault="0006580A" w:rsidP="007722F0">
      <w:pPr>
        <w:jc w:val="both"/>
        <w:rPr>
          <w:rStyle w:val="Bodytext27pt"/>
          <w:rFonts w:eastAsia="SimSun" w:cs="Times New Roman"/>
          <w:color w:val="auto"/>
          <w:sz w:val="24"/>
        </w:rPr>
      </w:pPr>
    </w:p>
    <w:p w14:paraId="1DC234F2" w14:textId="77777777" w:rsidR="0006580A" w:rsidRPr="0004478F" w:rsidRDefault="0006580A" w:rsidP="0092073E">
      <w:pPr>
        <w:pStyle w:val="ListParagraph"/>
        <w:widowControl/>
        <w:numPr>
          <w:ilvl w:val="0"/>
          <w:numId w:val="3"/>
        </w:numPr>
        <w:spacing w:line="276" w:lineRule="auto"/>
        <w:jc w:val="both"/>
        <w:rPr>
          <w:rStyle w:val="Bodytext27pt"/>
          <w:rFonts w:eastAsia="SimSun" w:cs="Times New Roman"/>
          <w:color w:val="auto"/>
          <w:sz w:val="24"/>
        </w:rPr>
      </w:pPr>
      <w:r w:rsidRPr="0004478F">
        <w:rPr>
          <w:rStyle w:val="Bodytext27pt"/>
          <w:rFonts w:eastAsia="SimSun" w:cs="Times New Roman"/>
          <w:color w:val="auto"/>
          <w:sz w:val="24"/>
        </w:rPr>
        <w:t xml:space="preserve">CO24 </w:t>
      </w:r>
      <w:r w:rsidR="00FD5179" w:rsidRPr="0004478F">
        <w:rPr>
          <w:rStyle w:val="Bodytext27pt"/>
          <w:rFonts w:eastAsia="SimSun" w:cs="Times New Roman"/>
          <w:color w:val="auto"/>
          <w:sz w:val="24"/>
        </w:rPr>
        <w:t>-</w:t>
      </w:r>
      <w:r w:rsidRPr="0004478F">
        <w:rPr>
          <w:rStyle w:val="Bodytext27pt"/>
          <w:rFonts w:eastAsia="SimSun" w:cs="Times New Roman"/>
          <w:color w:val="auto"/>
          <w:sz w:val="24"/>
        </w:rPr>
        <w:t xml:space="preserve"> Număr de noi cercetători în entitatea care beneficiază de sprijin (locuri de muncă nou create) - (echivalent normă întreagă)*</w:t>
      </w:r>
      <w:r w:rsidR="004C7324" w:rsidRPr="0004478F">
        <w:rPr>
          <w:rStyle w:val="Bodytext27pt"/>
          <w:rFonts w:eastAsia="SimSun" w:cs="Times New Roman"/>
          <w:color w:val="auto"/>
          <w:sz w:val="24"/>
        </w:rPr>
        <w:t>;</w:t>
      </w:r>
    </w:p>
    <w:p w14:paraId="3E75E80E" w14:textId="77777777" w:rsidR="0006580A" w:rsidRPr="0004478F" w:rsidRDefault="0006580A" w:rsidP="0092073E">
      <w:pPr>
        <w:pStyle w:val="ListParagraph"/>
        <w:widowControl/>
        <w:numPr>
          <w:ilvl w:val="0"/>
          <w:numId w:val="3"/>
        </w:numPr>
        <w:spacing w:line="276" w:lineRule="auto"/>
        <w:jc w:val="both"/>
        <w:rPr>
          <w:rStyle w:val="Bodytext27pt"/>
          <w:rFonts w:eastAsia="SimSun" w:cs="Times New Roman"/>
          <w:color w:val="auto"/>
          <w:sz w:val="24"/>
        </w:rPr>
      </w:pPr>
      <w:r w:rsidRPr="0004478F">
        <w:rPr>
          <w:rStyle w:val="Bodytext27pt"/>
          <w:rFonts w:eastAsia="SimSun" w:cs="Times New Roman"/>
          <w:color w:val="auto"/>
          <w:sz w:val="24"/>
        </w:rPr>
        <w:t>CO25 – Număr de cercetători care lucrează în infrastructuri îmbunătățite de cercetare (echivalent normă întreagă)**</w:t>
      </w:r>
      <w:r w:rsidR="004C7324" w:rsidRPr="0004478F">
        <w:rPr>
          <w:rStyle w:val="Bodytext27pt"/>
          <w:rFonts w:eastAsia="SimSun" w:cs="Times New Roman"/>
          <w:color w:val="auto"/>
          <w:sz w:val="24"/>
        </w:rPr>
        <w:t>;</w:t>
      </w:r>
    </w:p>
    <w:p w14:paraId="4C542725" w14:textId="77777777" w:rsidR="0006580A" w:rsidRPr="0004478F" w:rsidRDefault="0006580A" w:rsidP="003A76FD">
      <w:pPr>
        <w:jc w:val="both"/>
        <w:rPr>
          <w:rStyle w:val="Bodytext27pt"/>
          <w:rFonts w:eastAsia="SimSun" w:cs="Times New Roman"/>
          <w:color w:val="auto"/>
          <w:sz w:val="24"/>
        </w:rPr>
      </w:pPr>
      <w:r w:rsidRPr="0004478F">
        <w:rPr>
          <w:rStyle w:val="Bodytext27pt"/>
          <w:rFonts w:eastAsia="SimSun" w:cs="Times New Roman"/>
          <w:color w:val="auto"/>
          <w:sz w:val="24"/>
        </w:rPr>
        <w:t>Nota:</w:t>
      </w:r>
    </w:p>
    <w:p w14:paraId="536E89E9" w14:textId="77777777" w:rsidR="0006580A" w:rsidRPr="0004478F" w:rsidRDefault="0006580A" w:rsidP="00CA7DEF">
      <w:pPr>
        <w:widowControl/>
        <w:spacing w:after="200" w:line="276" w:lineRule="auto"/>
        <w:ind w:left="360"/>
        <w:jc w:val="both"/>
        <w:rPr>
          <w:rFonts w:cs="Times New Roman"/>
          <w:noProof/>
          <w:color w:val="auto"/>
        </w:rPr>
      </w:pPr>
      <w:r w:rsidRPr="0004478F">
        <w:rPr>
          <w:rFonts w:cs="Times New Roman"/>
          <w:noProof/>
          <w:color w:val="auto"/>
        </w:rPr>
        <w:t>*) Posturi nou create pentru activități de cercetare-dezvoltare. Posturile trebuie să fie o consecință a implementării sau finalizării proiectului. Posturile trebuie să fie ocupate și să crească numărul total al posturilor de cercetare din organizația respectivă în perioada de implementare și de durabilitate.</w:t>
      </w:r>
    </w:p>
    <w:p w14:paraId="52AD96D2" w14:textId="77777777" w:rsidR="0006580A" w:rsidRPr="0004478F" w:rsidRDefault="00711388" w:rsidP="008F6BBD">
      <w:pPr>
        <w:widowControl/>
        <w:spacing w:after="200" w:line="276" w:lineRule="auto"/>
        <w:ind w:left="360"/>
        <w:jc w:val="both"/>
        <w:rPr>
          <w:rStyle w:val="Bodytext27pt"/>
          <w:rFonts w:cs="Times New Roman"/>
          <w:noProof/>
          <w:color w:val="auto"/>
          <w:sz w:val="24"/>
          <w:shd w:val="clear" w:color="auto" w:fill="auto"/>
        </w:rPr>
      </w:pPr>
      <w:r w:rsidRPr="0004478F">
        <w:rPr>
          <w:rFonts w:cs="Times New Roman"/>
          <w:noProof/>
          <w:color w:val="auto"/>
        </w:rPr>
        <w:t>**) Posturile existente î</w:t>
      </w:r>
      <w:r w:rsidR="0006580A" w:rsidRPr="0004478F">
        <w:rPr>
          <w:rFonts w:cs="Times New Roman"/>
          <w:noProof/>
          <w:color w:val="auto"/>
        </w:rPr>
        <w:t xml:space="preserve">n infrastructuri de cercetare care (1) realizează direct activități CD și (2) </w:t>
      </w:r>
      <w:r w:rsidR="00D05904" w:rsidRPr="0004478F">
        <w:rPr>
          <w:rFonts w:cs="Times New Roman"/>
          <w:noProof/>
          <w:color w:val="auto"/>
        </w:rPr>
        <w:t xml:space="preserve">sunt direct </w:t>
      </w:r>
      <w:r w:rsidR="00BA35A2" w:rsidRPr="0004478F">
        <w:rPr>
          <w:rFonts w:cs="Times New Roman"/>
          <w:noProof/>
          <w:color w:val="auto"/>
        </w:rPr>
        <w:t xml:space="preserve">influențate </w:t>
      </w:r>
      <w:r w:rsidR="00D05904" w:rsidRPr="0004478F">
        <w:rPr>
          <w:rFonts w:cs="Times New Roman"/>
          <w:noProof/>
          <w:color w:val="auto"/>
        </w:rPr>
        <w:t>de proiect</w:t>
      </w:r>
      <w:r w:rsidR="0006580A" w:rsidRPr="0004478F">
        <w:rPr>
          <w:rFonts w:cs="Times New Roman"/>
          <w:noProof/>
          <w:color w:val="auto"/>
        </w:rPr>
        <w:t xml:space="preserve">. Infrastructura de cercetare este un termen utilizat pentru a desemna un grup eterogen de active fixe corporale și necorporale. Posturile trebuie să fie ocupate. Personalul auxiliar (posturile care nu sunt direct implicate în activități CD) nu </w:t>
      </w:r>
      <w:r w:rsidRPr="0004478F">
        <w:rPr>
          <w:rFonts w:cs="Times New Roman"/>
          <w:noProof/>
          <w:color w:val="auto"/>
        </w:rPr>
        <w:t>este luat</w:t>
      </w:r>
      <w:r w:rsidR="0006580A" w:rsidRPr="0004478F">
        <w:rPr>
          <w:rFonts w:cs="Times New Roman"/>
          <w:noProof/>
          <w:color w:val="auto"/>
        </w:rPr>
        <w:t xml:space="preserve"> în considerare.</w:t>
      </w:r>
    </w:p>
    <w:p w14:paraId="687FD4B2" w14:textId="77777777" w:rsidR="0006580A" w:rsidRPr="0004478F" w:rsidRDefault="0006580A" w:rsidP="007722F0">
      <w:pPr>
        <w:jc w:val="both"/>
        <w:rPr>
          <w:rStyle w:val="Bodytext27pt"/>
          <w:rFonts w:eastAsia="SimSun" w:cs="Times New Roman"/>
          <w:b/>
          <w:color w:val="auto"/>
          <w:sz w:val="24"/>
          <w:u w:val="single"/>
        </w:rPr>
      </w:pPr>
      <w:r w:rsidRPr="0004478F">
        <w:rPr>
          <w:rStyle w:val="Bodytext27pt"/>
          <w:rFonts w:eastAsia="SimSun" w:cs="Times New Roman"/>
          <w:b/>
          <w:color w:val="auto"/>
          <w:sz w:val="24"/>
          <w:u w:val="single"/>
        </w:rPr>
        <w:t>Indicatori prestabiliți de rezultat</w:t>
      </w:r>
      <w:r w:rsidR="00DD57A5" w:rsidRPr="0004478F">
        <w:rPr>
          <w:rStyle w:val="Bodytext27pt"/>
          <w:rFonts w:eastAsia="SimSun" w:cs="Times New Roman"/>
          <w:b/>
          <w:color w:val="auto"/>
          <w:sz w:val="24"/>
          <w:u w:val="single"/>
        </w:rPr>
        <w:t xml:space="preserve"> </w:t>
      </w:r>
      <w:r w:rsidR="001C72F1" w:rsidRPr="0004478F">
        <w:rPr>
          <w:rFonts w:cs="Times New Roman"/>
          <w:b/>
          <w:color w:val="auto"/>
          <w:u w:val="single"/>
        </w:rPr>
        <w:t>la nivel de POC</w:t>
      </w:r>
    </w:p>
    <w:p w14:paraId="0B0FABC6" w14:textId="77777777" w:rsidR="003C77CB" w:rsidRPr="0004478F" w:rsidRDefault="003C77CB" w:rsidP="007722F0">
      <w:pPr>
        <w:jc w:val="both"/>
        <w:rPr>
          <w:rStyle w:val="Bodytext27pt"/>
          <w:rFonts w:eastAsia="SimSun" w:cs="Times New Roman"/>
          <w:b/>
          <w:color w:val="auto"/>
          <w:sz w:val="24"/>
          <w:u w:val="single"/>
        </w:rPr>
      </w:pPr>
    </w:p>
    <w:p w14:paraId="733D8F1D" w14:textId="77777777" w:rsidR="0006580A" w:rsidRPr="0004478F" w:rsidRDefault="0006580A" w:rsidP="007722F0">
      <w:pPr>
        <w:jc w:val="both"/>
        <w:rPr>
          <w:rStyle w:val="Bodytext27pt"/>
          <w:rFonts w:eastAsia="SimSun" w:cs="Times New Roman"/>
          <w:color w:val="auto"/>
          <w:sz w:val="24"/>
        </w:rPr>
      </w:pPr>
      <w:r w:rsidRPr="0004478F">
        <w:rPr>
          <w:rStyle w:val="Bodytext27pt"/>
          <w:rFonts w:eastAsia="SimSun" w:cs="Times New Roman"/>
          <w:color w:val="auto"/>
          <w:sz w:val="24"/>
        </w:rPr>
        <w:t>Este obligatorie alegerea a cel puțin unui indicator prestabilit de rezultat din indicatorii de mai jos:</w:t>
      </w:r>
    </w:p>
    <w:p w14:paraId="1BA8309E" w14:textId="77777777" w:rsidR="008F6BBD" w:rsidRPr="0004478F" w:rsidRDefault="008F6BBD" w:rsidP="007722F0">
      <w:pPr>
        <w:jc w:val="both"/>
        <w:rPr>
          <w:rStyle w:val="Bodytext27pt"/>
          <w:rFonts w:eastAsia="SimSun" w:cs="Times New Roman"/>
          <w:color w:val="auto"/>
          <w:sz w:val="24"/>
        </w:rPr>
      </w:pPr>
    </w:p>
    <w:p w14:paraId="1E5DD23A" w14:textId="77777777" w:rsidR="0006580A" w:rsidRPr="0004478F" w:rsidRDefault="0006580A" w:rsidP="008627DF">
      <w:pPr>
        <w:widowControl/>
        <w:spacing w:after="20" w:line="276" w:lineRule="auto"/>
        <w:jc w:val="both"/>
        <w:rPr>
          <w:rFonts w:cs="Times New Roman"/>
          <w:noProof/>
          <w:color w:val="auto"/>
        </w:rPr>
      </w:pPr>
      <w:r w:rsidRPr="0004478F">
        <w:rPr>
          <w:rFonts w:cs="Times New Roman"/>
          <w:color w:val="auto"/>
        </w:rPr>
        <w:t>3S1 - Co-publicații științifice public-private</w:t>
      </w:r>
      <w:r w:rsidR="004C7324" w:rsidRPr="0004478F">
        <w:rPr>
          <w:rFonts w:cs="Times New Roman"/>
          <w:color w:val="auto"/>
        </w:rPr>
        <w:t xml:space="preserve"> la 1 milion de locuitori</w:t>
      </w:r>
      <w:r w:rsidRPr="0004478F">
        <w:rPr>
          <w:rFonts w:cs="Times New Roman"/>
          <w:color w:val="auto"/>
        </w:rPr>
        <w:t xml:space="preserve"> (număr articole</w:t>
      </w:r>
      <w:r w:rsidR="00F76064" w:rsidRPr="0004478F">
        <w:rPr>
          <w:rFonts w:cs="Times New Roman"/>
          <w:color w:val="auto"/>
        </w:rPr>
        <w:t>/ mil.locuitori</w:t>
      </w:r>
      <w:r w:rsidRPr="0004478F">
        <w:rPr>
          <w:rFonts w:cs="Times New Roman"/>
          <w:color w:val="auto"/>
        </w:rPr>
        <w:t>)</w:t>
      </w:r>
    </w:p>
    <w:p w14:paraId="1056B0B9" w14:textId="77777777" w:rsidR="00C451F3" w:rsidRPr="0004478F" w:rsidRDefault="0006580A" w:rsidP="008627DF">
      <w:pPr>
        <w:spacing w:after="20"/>
        <w:jc w:val="both"/>
        <w:rPr>
          <w:rFonts w:cs="Times New Roman"/>
          <w:color w:val="auto"/>
          <w:kern w:val="2"/>
        </w:rPr>
      </w:pPr>
      <w:r w:rsidRPr="0004478F">
        <w:rPr>
          <w:rFonts w:cs="Times New Roman"/>
          <w:color w:val="auto"/>
        </w:rPr>
        <w:t xml:space="preserve">3S2 - </w:t>
      </w:r>
      <w:r w:rsidR="00C451F3" w:rsidRPr="0004478F">
        <w:rPr>
          <w:rFonts w:cs="Times New Roman"/>
          <w:color w:val="auto"/>
          <w:kern w:val="2"/>
        </w:rPr>
        <w:t>Contribuţie Orizont 2020 atrasă de instituţii participante din România (mil.euro)</w:t>
      </w:r>
    </w:p>
    <w:p w14:paraId="68C65EC7" w14:textId="77777777" w:rsidR="0006580A" w:rsidRPr="0004478F" w:rsidRDefault="0006580A" w:rsidP="007722F0">
      <w:pPr>
        <w:jc w:val="both"/>
        <w:rPr>
          <w:rFonts w:cs="Times New Roman"/>
          <w:color w:val="auto"/>
        </w:rPr>
      </w:pPr>
    </w:p>
    <w:p w14:paraId="1D2EF3A1" w14:textId="77777777" w:rsidR="0006580A" w:rsidRPr="0004478F" w:rsidRDefault="0006580A" w:rsidP="007722F0">
      <w:pPr>
        <w:tabs>
          <w:tab w:val="left" w:pos="709"/>
          <w:tab w:val="left" w:pos="1134"/>
          <w:tab w:val="left" w:pos="3119"/>
          <w:tab w:val="left" w:pos="4537"/>
          <w:tab w:val="left" w:pos="6237"/>
          <w:tab w:val="left" w:pos="6407"/>
          <w:tab w:val="left" w:leader="dot" w:pos="8789"/>
        </w:tabs>
        <w:spacing w:before="100" w:beforeAutospacing="1" w:after="100" w:afterAutospacing="1"/>
        <w:contextualSpacing/>
        <w:rPr>
          <w:rFonts w:cs="Times New Roman"/>
          <w:b/>
          <w:color w:val="auto"/>
          <w:u w:val="single"/>
        </w:rPr>
      </w:pPr>
    </w:p>
    <w:p w14:paraId="2D451A37" w14:textId="77777777" w:rsidR="00DD57A5" w:rsidRPr="0004478F" w:rsidRDefault="001C72F1" w:rsidP="00E10856">
      <w:pPr>
        <w:tabs>
          <w:tab w:val="left" w:pos="709"/>
          <w:tab w:val="left" w:pos="1134"/>
          <w:tab w:val="left" w:pos="3119"/>
          <w:tab w:val="left" w:pos="4537"/>
          <w:tab w:val="left" w:pos="6237"/>
          <w:tab w:val="left" w:pos="6407"/>
          <w:tab w:val="left" w:leader="dot" w:pos="8789"/>
        </w:tabs>
        <w:contextualSpacing/>
        <w:rPr>
          <w:rFonts w:cs="Times New Roman"/>
          <w:b/>
          <w:color w:val="auto"/>
          <w:u w:val="single"/>
        </w:rPr>
      </w:pPr>
      <w:r w:rsidRPr="0004478F">
        <w:rPr>
          <w:rFonts w:cs="Times New Roman"/>
          <w:b/>
          <w:color w:val="auto"/>
          <w:u w:val="single"/>
        </w:rPr>
        <w:t xml:space="preserve">Indicatori </w:t>
      </w:r>
      <w:r w:rsidR="00772556" w:rsidRPr="0004478F">
        <w:rPr>
          <w:rFonts w:cs="Times New Roman"/>
          <w:b/>
          <w:color w:val="auto"/>
          <w:u w:val="single"/>
        </w:rPr>
        <w:t>suplimentari</w:t>
      </w:r>
      <w:r w:rsidR="00686C24" w:rsidRPr="0004478F">
        <w:rPr>
          <w:rFonts w:cs="Times New Roman"/>
          <w:b/>
          <w:color w:val="auto"/>
          <w:u w:val="single"/>
        </w:rPr>
        <w:t xml:space="preserve"> </w:t>
      </w:r>
      <w:r w:rsidRPr="0004478F">
        <w:rPr>
          <w:rFonts w:cs="Times New Roman"/>
          <w:b/>
          <w:color w:val="auto"/>
          <w:u w:val="single"/>
        </w:rPr>
        <w:t xml:space="preserve">de realizare </w:t>
      </w:r>
    </w:p>
    <w:p w14:paraId="4F0B88B2" w14:textId="77777777" w:rsidR="00DF1248" w:rsidRPr="0004478F" w:rsidRDefault="00DF1248" w:rsidP="00E10856">
      <w:pPr>
        <w:tabs>
          <w:tab w:val="left" w:pos="709"/>
          <w:tab w:val="left" w:pos="1134"/>
          <w:tab w:val="left" w:pos="3119"/>
          <w:tab w:val="left" w:pos="4537"/>
          <w:tab w:val="left" w:pos="6237"/>
          <w:tab w:val="left" w:pos="6407"/>
          <w:tab w:val="left" w:leader="dot" w:pos="8789"/>
        </w:tabs>
        <w:contextualSpacing/>
        <w:rPr>
          <w:rFonts w:cs="Times New Roman"/>
          <w:b/>
          <w:color w:val="auto"/>
        </w:rPr>
      </w:pPr>
    </w:p>
    <w:p w14:paraId="0887F0E8" w14:textId="77777777" w:rsidR="00E10856" w:rsidRPr="0004478F" w:rsidRDefault="00DD57A5" w:rsidP="00E10856">
      <w:pPr>
        <w:tabs>
          <w:tab w:val="left" w:pos="709"/>
          <w:tab w:val="left" w:pos="1134"/>
          <w:tab w:val="left" w:pos="3119"/>
          <w:tab w:val="left" w:pos="4537"/>
          <w:tab w:val="left" w:pos="6237"/>
          <w:tab w:val="left" w:pos="6407"/>
          <w:tab w:val="left" w:leader="dot" w:pos="8789"/>
        </w:tabs>
        <w:contextualSpacing/>
        <w:rPr>
          <w:rFonts w:cs="Times New Roman"/>
          <w:color w:val="auto"/>
        </w:rPr>
      </w:pPr>
      <w:r w:rsidRPr="0004478F">
        <w:rPr>
          <w:rFonts w:cs="Times New Roman"/>
          <w:color w:val="auto"/>
        </w:rPr>
        <w:t>E</w:t>
      </w:r>
      <w:r w:rsidR="00E10856" w:rsidRPr="0004478F">
        <w:rPr>
          <w:rFonts w:cs="Times New Roman"/>
          <w:color w:val="auto"/>
        </w:rPr>
        <w:t>s</w:t>
      </w:r>
      <w:r w:rsidR="000C28F8" w:rsidRPr="0004478F">
        <w:rPr>
          <w:rFonts w:cs="Times New Roman"/>
          <w:color w:val="auto"/>
        </w:rPr>
        <w:t xml:space="preserve">te obligatorie </w:t>
      </w:r>
      <w:r w:rsidR="00C42C63" w:rsidRPr="0004478F">
        <w:rPr>
          <w:rFonts w:cs="Times New Roman"/>
          <w:color w:val="auto"/>
        </w:rPr>
        <w:t xml:space="preserve">alegerea </w:t>
      </w:r>
      <w:r w:rsidR="000C28F8" w:rsidRPr="0004478F">
        <w:rPr>
          <w:rFonts w:cs="Times New Roman"/>
          <w:color w:val="auto"/>
        </w:rPr>
        <w:t>a</w:t>
      </w:r>
      <w:r w:rsidR="00C42C63" w:rsidRPr="0004478F">
        <w:rPr>
          <w:rFonts w:cs="Times New Roman"/>
          <w:color w:val="auto"/>
        </w:rPr>
        <w:t xml:space="preserve"> minimum</w:t>
      </w:r>
      <w:r w:rsidR="000C28F8" w:rsidRPr="0004478F">
        <w:rPr>
          <w:rFonts w:cs="Times New Roman"/>
          <w:color w:val="auto"/>
        </w:rPr>
        <w:t xml:space="preserve"> 2</w:t>
      </w:r>
      <w:r w:rsidRPr="0004478F">
        <w:rPr>
          <w:rFonts w:cs="Times New Roman"/>
          <w:color w:val="auto"/>
        </w:rPr>
        <w:t xml:space="preserve"> </w:t>
      </w:r>
      <w:r w:rsidR="00E10856" w:rsidRPr="0004478F">
        <w:rPr>
          <w:rFonts w:cs="Times New Roman"/>
          <w:color w:val="auto"/>
        </w:rPr>
        <w:t>indicatori:</w:t>
      </w:r>
    </w:p>
    <w:p w14:paraId="62319865" w14:textId="77777777" w:rsidR="0006580A" w:rsidRPr="0004478F" w:rsidRDefault="0006580A" w:rsidP="007722F0">
      <w:pPr>
        <w:tabs>
          <w:tab w:val="left" w:pos="709"/>
          <w:tab w:val="left" w:pos="1134"/>
          <w:tab w:val="left" w:pos="3119"/>
          <w:tab w:val="left" w:pos="4537"/>
          <w:tab w:val="left" w:pos="6237"/>
          <w:tab w:val="left" w:pos="6407"/>
          <w:tab w:val="left" w:leader="dot" w:pos="8789"/>
        </w:tabs>
        <w:contextualSpacing/>
        <w:rPr>
          <w:rFonts w:cs="Times New Roman"/>
          <w:b/>
          <w:color w:val="auto"/>
          <w:u w:val="single"/>
        </w:rPr>
      </w:pPr>
    </w:p>
    <w:p w14:paraId="23B049AA" w14:textId="77777777" w:rsidR="0006580A" w:rsidRPr="0004478F" w:rsidRDefault="0006580A"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kern w:val="2"/>
        </w:rPr>
        <w:t>Locuri noi de muncă, altele decât CD, în entitatea sprijinită</w:t>
      </w:r>
    </w:p>
    <w:p w14:paraId="3D06B29C" w14:textId="77777777" w:rsidR="0006580A" w:rsidRPr="0004478F" w:rsidRDefault="0006580A"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Laboratoare CD modernizate ca urmare a proiectului (număr)</w:t>
      </w:r>
    </w:p>
    <w:p w14:paraId="44FED8D2" w14:textId="77777777" w:rsidR="0006580A" w:rsidRPr="0004478F" w:rsidRDefault="0006580A"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Laboratoare CD nou create prin proiect (număr)</w:t>
      </w:r>
    </w:p>
    <w:p w14:paraId="7FD0DB6F" w14:textId="77777777" w:rsidR="0006580A" w:rsidRPr="0004478F" w:rsidRDefault="0006580A"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Suprafața achiziționată (mp)</w:t>
      </w:r>
      <w:r w:rsidR="00DD57A5" w:rsidRPr="0004478F">
        <w:rPr>
          <w:rFonts w:cs="Times New Roman"/>
          <w:color w:val="auto"/>
        </w:rPr>
        <w:t xml:space="preserve"> </w:t>
      </w:r>
    </w:p>
    <w:p w14:paraId="0A7F27CA" w14:textId="77777777" w:rsidR="0006580A" w:rsidRPr="0004478F" w:rsidRDefault="0006580A"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Suprafață modernizată (mp)</w:t>
      </w:r>
    </w:p>
    <w:p w14:paraId="4B262A9A" w14:textId="77777777" w:rsidR="0006580A" w:rsidRPr="0004478F" w:rsidRDefault="009E605C"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A</w:t>
      </w:r>
      <w:r w:rsidR="0006580A" w:rsidRPr="0004478F">
        <w:rPr>
          <w:rFonts w:cs="Times New Roman"/>
          <w:color w:val="auto"/>
        </w:rPr>
        <w:t>ctive corporale achiziționate</w:t>
      </w:r>
      <w:r w:rsidRPr="0004478F">
        <w:rPr>
          <w:rFonts w:cs="Times New Roman"/>
          <w:color w:val="auto"/>
        </w:rPr>
        <w:t xml:space="preserve"> (număr)</w:t>
      </w:r>
    </w:p>
    <w:p w14:paraId="123D34F5" w14:textId="77777777" w:rsidR="0006580A" w:rsidRPr="0004478F" w:rsidRDefault="009E605C" w:rsidP="0092073E">
      <w:pPr>
        <w:pStyle w:val="ListParagraph"/>
        <w:widowControl/>
        <w:numPr>
          <w:ilvl w:val="0"/>
          <w:numId w:val="4"/>
        </w:numPr>
        <w:tabs>
          <w:tab w:val="left" w:pos="709"/>
          <w:tab w:val="left" w:pos="1134"/>
          <w:tab w:val="left" w:pos="3119"/>
          <w:tab w:val="left" w:pos="4537"/>
          <w:tab w:val="left" w:pos="6237"/>
          <w:tab w:val="left" w:pos="6407"/>
          <w:tab w:val="left" w:leader="dot" w:pos="8789"/>
        </w:tabs>
        <w:rPr>
          <w:rFonts w:cs="Times New Roman"/>
          <w:color w:val="auto"/>
        </w:rPr>
      </w:pPr>
      <w:r w:rsidRPr="0004478F">
        <w:rPr>
          <w:rFonts w:cs="Times New Roman"/>
          <w:color w:val="auto"/>
        </w:rPr>
        <w:t>A</w:t>
      </w:r>
      <w:r w:rsidR="0006580A" w:rsidRPr="0004478F">
        <w:rPr>
          <w:rFonts w:cs="Times New Roman"/>
          <w:color w:val="auto"/>
        </w:rPr>
        <w:t>ctive necorporale achiziționate</w:t>
      </w:r>
      <w:r w:rsidRPr="0004478F">
        <w:rPr>
          <w:rFonts w:cs="Times New Roman"/>
          <w:color w:val="auto"/>
        </w:rPr>
        <w:t xml:space="preserve"> (număr)</w:t>
      </w:r>
      <w:r w:rsidR="00AA5EB5" w:rsidRPr="0004478F">
        <w:rPr>
          <w:rFonts w:cs="Times New Roman"/>
          <w:color w:val="auto"/>
        </w:rPr>
        <w:t>.</w:t>
      </w:r>
    </w:p>
    <w:p w14:paraId="51255AC4" w14:textId="77777777" w:rsidR="0006580A" w:rsidRPr="0004478F" w:rsidRDefault="0006580A" w:rsidP="00C909C7">
      <w:pPr>
        <w:widowControl/>
        <w:tabs>
          <w:tab w:val="left" w:pos="709"/>
          <w:tab w:val="left" w:pos="1134"/>
          <w:tab w:val="left" w:pos="3119"/>
          <w:tab w:val="left" w:pos="4537"/>
          <w:tab w:val="left" w:pos="6237"/>
          <w:tab w:val="left" w:pos="6407"/>
          <w:tab w:val="left" w:leader="dot" w:pos="8789"/>
        </w:tabs>
        <w:rPr>
          <w:rFonts w:cs="Times New Roman"/>
          <w:color w:val="auto"/>
        </w:rPr>
      </w:pPr>
    </w:p>
    <w:p w14:paraId="21180126" w14:textId="77777777" w:rsidR="00401F5F" w:rsidRPr="0004478F" w:rsidRDefault="00DD57A5">
      <w:pPr>
        <w:rPr>
          <w:rFonts w:cs="Times New Roman"/>
          <w:color w:val="auto"/>
        </w:rPr>
      </w:pPr>
      <w:r w:rsidRPr="0004478F">
        <w:rPr>
          <w:rFonts w:cs="Times New Roman"/>
          <w:b/>
          <w:color w:val="auto"/>
          <w:u w:val="single"/>
        </w:rPr>
        <w:t>Ca i</w:t>
      </w:r>
      <w:r w:rsidR="0006580A" w:rsidRPr="0004478F">
        <w:rPr>
          <w:rFonts w:cs="Times New Roman"/>
          <w:b/>
          <w:color w:val="auto"/>
          <w:u w:val="single"/>
        </w:rPr>
        <w:t xml:space="preserve">ndicatori </w:t>
      </w:r>
      <w:r w:rsidR="006E6DCC" w:rsidRPr="0004478F">
        <w:rPr>
          <w:rFonts w:cs="Times New Roman"/>
          <w:b/>
          <w:color w:val="auto"/>
          <w:u w:val="single"/>
        </w:rPr>
        <w:t xml:space="preserve">suplimentari </w:t>
      </w:r>
      <w:r w:rsidR="0006580A" w:rsidRPr="0004478F">
        <w:rPr>
          <w:rFonts w:cs="Times New Roman"/>
          <w:b/>
          <w:color w:val="auto"/>
          <w:u w:val="single"/>
        </w:rPr>
        <w:t>de rezultat</w:t>
      </w:r>
      <w:r w:rsidR="00873367" w:rsidRPr="0004478F">
        <w:rPr>
          <w:rFonts w:cs="Times New Roman"/>
          <w:b/>
          <w:color w:val="auto"/>
          <w:u w:val="single"/>
        </w:rPr>
        <w:t xml:space="preserve"> la nivel de proiect</w:t>
      </w:r>
      <w:r w:rsidR="006C5923" w:rsidRPr="0004478F">
        <w:rPr>
          <w:rFonts w:cs="Times New Roman"/>
          <w:b/>
          <w:color w:val="auto"/>
          <w:u w:val="single"/>
        </w:rPr>
        <w:t>,</w:t>
      </w:r>
      <w:r w:rsidR="00452DCB" w:rsidRPr="0004478F">
        <w:rPr>
          <w:rFonts w:cs="Times New Roman"/>
          <w:color w:val="auto"/>
        </w:rPr>
        <w:t xml:space="preserve"> </w:t>
      </w:r>
      <w:r w:rsidR="00C506A5" w:rsidRPr="0004478F">
        <w:rPr>
          <w:rFonts w:cs="Times New Roman"/>
          <w:color w:val="auto"/>
        </w:rPr>
        <w:t>se pot</w:t>
      </w:r>
      <w:r w:rsidR="00B4744B" w:rsidRPr="0004478F">
        <w:rPr>
          <w:rFonts w:cs="Times New Roman"/>
          <w:color w:val="auto"/>
        </w:rPr>
        <w:t xml:space="preserve"> propune </w:t>
      </w:r>
      <w:r w:rsidRPr="0004478F">
        <w:rPr>
          <w:rFonts w:cs="Times New Roman"/>
          <w:color w:val="auto"/>
        </w:rPr>
        <w:t xml:space="preserve">următorii </w:t>
      </w:r>
      <w:r w:rsidR="00B4744B" w:rsidRPr="0004478F">
        <w:rPr>
          <w:rFonts w:cs="Times New Roman"/>
          <w:color w:val="auto"/>
        </w:rPr>
        <w:t xml:space="preserve">indicatori: </w:t>
      </w:r>
    </w:p>
    <w:p w14:paraId="30F0D085" w14:textId="77777777" w:rsidR="007C1146" w:rsidRPr="0004478F" w:rsidRDefault="007C1146">
      <w:pPr>
        <w:rPr>
          <w:rFonts w:cs="Times New Roman"/>
          <w:color w:val="auto"/>
        </w:rPr>
      </w:pPr>
    </w:p>
    <w:p w14:paraId="217C3D42" w14:textId="77777777" w:rsidR="0006580A" w:rsidRPr="0004478F" w:rsidRDefault="0006580A" w:rsidP="00156B9D">
      <w:pPr>
        <w:pStyle w:val="ListParagraph"/>
        <w:numPr>
          <w:ilvl w:val="0"/>
          <w:numId w:val="178"/>
        </w:numPr>
        <w:rPr>
          <w:rFonts w:cs="Times New Roman"/>
          <w:i/>
          <w:u w:val="single"/>
        </w:rPr>
      </w:pPr>
      <w:r w:rsidRPr="0004478F">
        <w:rPr>
          <w:rFonts w:cs="Times New Roman"/>
        </w:rPr>
        <w:t>Număr propuneri de proiecte depuse pentru  Orizont 2020</w:t>
      </w:r>
      <w:r w:rsidR="00F76064" w:rsidRPr="0004478F">
        <w:rPr>
          <w:rFonts w:cs="Times New Roman"/>
        </w:rPr>
        <w:t xml:space="preserve"> și/sau pentru </w:t>
      </w:r>
      <w:r w:rsidR="008E445B" w:rsidRPr="0004478F">
        <w:rPr>
          <w:rFonts w:cs="Times New Roman"/>
        </w:rPr>
        <w:t>următorul Program</w:t>
      </w:r>
      <w:r w:rsidR="00F76064" w:rsidRPr="0004478F">
        <w:rPr>
          <w:rFonts w:cs="Times New Roman"/>
        </w:rPr>
        <w:t xml:space="preserve"> Cadru C</w:t>
      </w:r>
      <w:r w:rsidR="00D94CBE" w:rsidRPr="0004478F">
        <w:rPr>
          <w:rFonts w:cs="Times New Roman"/>
        </w:rPr>
        <w:t>&amp;</w:t>
      </w:r>
      <w:r w:rsidR="00F76064" w:rsidRPr="0004478F">
        <w:rPr>
          <w:rFonts w:cs="Times New Roman"/>
        </w:rPr>
        <w:t>I al UE</w:t>
      </w:r>
    </w:p>
    <w:p w14:paraId="3646D6A2" w14:textId="77777777" w:rsidR="00FF0797" w:rsidRPr="0004478F" w:rsidRDefault="0006580A" w:rsidP="00401AD9">
      <w:pPr>
        <w:pStyle w:val="ListParagraph"/>
        <w:numPr>
          <w:ilvl w:val="0"/>
          <w:numId w:val="178"/>
        </w:numPr>
        <w:rPr>
          <w:rFonts w:cs="Times New Roman"/>
          <w:i/>
          <w:color w:val="auto"/>
          <w:u w:val="single"/>
        </w:rPr>
      </w:pPr>
      <w:r w:rsidRPr="0004478F">
        <w:rPr>
          <w:rFonts w:cs="Times New Roman"/>
          <w:color w:val="auto"/>
        </w:rPr>
        <w:t xml:space="preserve">Număr propuneri de proiecte depuse pentru alte programe </w:t>
      </w:r>
      <w:r w:rsidR="000128A1" w:rsidRPr="0004478F">
        <w:rPr>
          <w:rFonts w:cs="Times New Roman"/>
          <w:color w:val="auto"/>
        </w:rPr>
        <w:t xml:space="preserve">internaționale </w:t>
      </w:r>
      <w:r w:rsidRPr="0004478F">
        <w:rPr>
          <w:rFonts w:cs="Times New Roman"/>
          <w:color w:val="auto"/>
        </w:rPr>
        <w:t>de cercetare</w:t>
      </w:r>
      <w:r w:rsidR="00AA5EB5" w:rsidRPr="0004478F">
        <w:rPr>
          <w:rFonts w:cs="Times New Roman"/>
          <w:color w:val="auto"/>
        </w:rPr>
        <w:t>.</w:t>
      </w:r>
    </w:p>
    <w:p w14:paraId="56A4CD88" w14:textId="77777777" w:rsidR="006E6DCC" w:rsidRPr="0004478F" w:rsidRDefault="006E6DCC" w:rsidP="006E6DCC">
      <w:pPr>
        <w:pStyle w:val="ListParagraph"/>
        <w:rPr>
          <w:rFonts w:cs="Times New Roman"/>
          <w:i/>
          <w:color w:val="auto"/>
          <w:u w:val="single"/>
        </w:rPr>
      </w:pPr>
    </w:p>
    <w:p w14:paraId="0B6DBB97" w14:textId="77777777" w:rsidR="006E6DCC" w:rsidRPr="0004478F" w:rsidRDefault="006E6DCC" w:rsidP="006E6DCC">
      <w:pPr>
        <w:pStyle w:val="ListParagraph"/>
        <w:rPr>
          <w:rFonts w:cs="Times New Roman"/>
          <w:i/>
          <w:color w:val="auto"/>
          <w:u w:val="single"/>
        </w:rPr>
      </w:pPr>
    </w:p>
    <w:p w14:paraId="0BC259E3" w14:textId="77777777" w:rsidR="006E6DCC" w:rsidRPr="0004478F" w:rsidRDefault="006E6DCC" w:rsidP="006E6DCC">
      <w:pPr>
        <w:tabs>
          <w:tab w:val="left" w:pos="709"/>
          <w:tab w:val="left" w:pos="1134"/>
          <w:tab w:val="left" w:pos="3119"/>
          <w:tab w:val="left" w:pos="4537"/>
          <w:tab w:val="left" w:pos="6237"/>
          <w:tab w:val="left" w:pos="6407"/>
          <w:tab w:val="left" w:leader="dot" w:pos="8789"/>
        </w:tabs>
        <w:jc w:val="both"/>
        <w:rPr>
          <w:rFonts w:cs="Times New Roman"/>
          <w:color w:val="auto"/>
        </w:rPr>
      </w:pPr>
      <w:r w:rsidRPr="0004478F">
        <w:rPr>
          <w:rFonts w:cs="Times New Roman"/>
          <w:color w:val="auto"/>
        </w:rPr>
        <w:t>Se pot formula și alți indicatori suplimentari relevanți pentru proiect, unde este cazul.</w:t>
      </w:r>
    </w:p>
    <w:p w14:paraId="39FF1EA0" w14:textId="77777777" w:rsidR="006E6DCC" w:rsidRPr="0004478F" w:rsidRDefault="006E6DCC" w:rsidP="006E6DCC">
      <w:pPr>
        <w:tabs>
          <w:tab w:val="left" w:pos="709"/>
          <w:tab w:val="left" w:pos="1134"/>
          <w:tab w:val="left" w:pos="3119"/>
          <w:tab w:val="left" w:pos="4537"/>
          <w:tab w:val="left" w:pos="6237"/>
          <w:tab w:val="left" w:pos="6407"/>
          <w:tab w:val="left" w:leader="dot" w:pos="8789"/>
        </w:tabs>
        <w:jc w:val="both"/>
        <w:rPr>
          <w:rFonts w:cs="Times New Roman"/>
          <w:color w:val="auto"/>
        </w:rPr>
      </w:pPr>
    </w:p>
    <w:p w14:paraId="0B46ACB5" w14:textId="77777777" w:rsidR="0006580A" w:rsidRPr="0004478F" w:rsidRDefault="0006580A" w:rsidP="006E6DCC">
      <w:pPr>
        <w:tabs>
          <w:tab w:val="left" w:pos="709"/>
          <w:tab w:val="left" w:pos="1134"/>
          <w:tab w:val="left" w:pos="3119"/>
          <w:tab w:val="left" w:pos="4537"/>
          <w:tab w:val="left" w:pos="6237"/>
          <w:tab w:val="left" w:pos="6407"/>
          <w:tab w:val="left" w:leader="dot" w:pos="8789"/>
        </w:tabs>
        <w:contextualSpacing/>
        <w:jc w:val="both"/>
        <w:rPr>
          <w:rFonts w:cs="Times New Roman"/>
          <w:color w:val="auto"/>
        </w:rPr>
      </w:pPr>
      <w:r w:rsidRPr="0004478F">
        <w:rPr>
          <w:rFonts w:cs="Times New Roman"/>
          <w:color w:val="auto"/>
        </w:rPr>
        <w:t>Realizarea indicatorilor este monitorizată pe parcursul proiectului și atingerea valorilor indicatorilor este obligatorie.</w:t>
      </w:r>
    </w:p>
    <w:p w14:paraId="315C414B" w14:textId="77777777" w:rsidR="00DA1ED4" w:rsidRPr="0004478F" w:rsidRDefault="00DA1ED4" w:rsidP="00DA1ED4">
      <w:pPr>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color w:val="auto"/>
        </w:rPr>
      </w:pPr>
    </w:p>
    <w:p w14:paraId="3B41B429" w14:textId="77777777" w:rsidR="0006580A" w:rsidRPr="0004478F" w:rsidRDefault="0006580A" w:rsidP="00046CAE">
      <w:pPr>
        <w:pStyle w:val="Heading2"/>
        <w:rPr>
          <w:sz w:val="24"/>
          <w:szCs w:val="24"/>
        </w:rPr>
      </w:pPr>
      <w:bookmarkStart w:id="14" w:name="_Toc497215824"/>
      <w:bookmarkStart w:id="15" w:name="_Toc521578576"/>
      <w:r w:rsidRPr="0004478F">
        <w:rPr>
          <w:sz w:val="24"/>
          <w:szCs w:val="24"/>
        </w:rPr>
        <w:t>1.7 Alocarea stabilită pentru apelul de proiecte</w:t>
      </w:r>
      <w:bookmarkEnd w:id="14"/>
      <w:bookmarkEnd w:id="15"/>
    </w:p>
    <w:p w14:paraId="62A96188" w14:textId="77777777" w:rsidR="001257F6" w:rsidRPr="0004478F" w:rsidRDefault="0006580A" w:rsidP="007722F0">
      <w:pPr>
        <w:pStyle w:val="Bodytext20"/>
        <w:shd w:val="clear" w:color="auto" w:fill="auto"/>
        <w:spacing w:before="0" w:after="360" w:line="278" w:lineRule="exact"/>
        <w:ind w:firstLine="0"/>
        <w:rPr>
          <w:b/>
          <w:sz w:val="24"/>
          <w:szCs w:val="24"/>
          <w:lang w:val="ro-RO"/>
        </w:rPr>
      </w:pPr>
      <w:r w:rsidRPr="0004478F">
        <w:rPr>
          <w:sz w:val="24"/>
          <w:szCs w:val="24"/>
          <w:lang w:val="ro-RO"/>
        </w:rPr>
        <w:t>Buget alocat</w:t>
      </w:r>
      <w:r w:rsidRPr="0004478F">
        <w:rPr>
          <w:b/>
          <w:sz w:val="24"/>
          <w:szCs w:val="24"/>
          <w:lang w:val="ro-RO"/>
        </w:rPr>
        <w:t xml:space="preserve">: </w:t>
      </w:r>
    </w:p>
    <w:p w14:paraId="170F9A0A" w14:textId="5D9EE836" w:rsidR="001257F6" w:rsidRPr="0004478F" w:rsidRDefault="00344616" w:rsidP="001257F6">
      <w:pPr>
        <w:autoSpaceDE w:val="0"/>
        <w:autoSpaceDN w:val="0"/>
        <w:adjustRightInd w:val="0"/>
        <w:jc w:val="both"/>
        <w:rPr>
          <w:rFonts w:cs="Times New Roman"/>
        </w:rPr>
      </w:pPr>
      <w:r>
        <w:rPr>
          <w:rFonts w:cs="Times New Roman"/>
          <w:b/>
        </w:rPr>
        <w:t>29.411.765</w:t>
      </w:r>
      <w:r w:rsidR="007355FE" w:rsidRPr="0004478F">
        <w:rPr>
          <w:rFonts w:cs="Times New Roman"/>
          <w:b/>
        </w:rPr>
        <w:t xml:space="preserve"> mil. Euro</w:t>
      </w:r>
      <w:r w:rsidR="009A4EF2">
        <w:rPr>
          <w:rStyle w:val="FootnoteReference"/>
          <w:b/>
        </w:rPr>
        <w:footnoteReference w:id="1"/>
      </w:r>
      <w:r w:rsidR="00786507" w:rsidRPr="0004478F">
        <w:rPr>
          <w:rFonts w:cs="Times New Roman"/>
          <w:b/>
        </w:rPr>
        <w:t xml:space="preserve"> </w:t>
      </w:r>
      <w:r w:rsidR="00D603C3" w:rsidRPr="0004478F">
        <w:rPr>
          <w:rFonts w:cs="Times New Roman"/>
        </w:rPr>
        <w:t xml:space="preserve">sau </w:t>
      </w:r>
      <w:r>
        <w:rPr>
          <w:rFonts w:cs="Times New Roman"/>
          <w:b/>
        </w:rPr>
        <w:t>135.994.119</w:t>
      </w:r>
      <w:r w:rsidR="00D603C3" w:rsidRPr="0004478F">
        <w:rPr>
          <w:rFonts w:cs="Times New Roman"/>
          <w:b/>
        </w:rPr>
        <w:t xml:space="preserve"> Lei</w:t>
      </w:r>
      <w:r w:rsidR="009A4EF2">
        <w:rPr>
          <w:rStyle w:val="FootnoteReference"/>
          <w:b/>
        </w:rPr>
        <w:footnoteReference w:id="2"/>
      </w:r>
      <w:r w:rsidR="00D603C3" w:rsidRPr="009A4EF2">
        <w:rPr>
          <w:rFonts w:cs="Times New Roman"/>
        </w:rPr>
        <w:t xml:space="preserve"> </w:t>
      </w:r>
      <w:r w:rsidR="001257F6" w:rsidRPr="0004478F">
        <w:rPr>
          <w:rFonts w:cs="Times New Roman"/>
        </w:rPr>
        <w:t>numai pentru regiuni mai puțin dezvoltate. Sunt eligibile pentru finanțare proiectele care se implementează în toate regiunile din România</w:t>
      </w:r>
      <w:r w:rsidR="00600DCF" w:rsidRPr="0004478F">
        <w:rPr>
          <w:rFonts w:cs="Times New Roman"/>
        </w:rPr>
        <w:t>,</w:t>
      </w:r>
      <w:r w:rsidR="001257F6" w:rsidRPr="0004478F">
        <w:rPr>
          <w:rFonts w:cs="Times New Roman"/>
        </w:rPr>
        <w:t xml:space="preserve"> cu excepția regiunii București- Ilfov.</w:t>
      </w:r>
    </w:p>
    <w:p w14:paraId="4C95403B" w14:textId="77777777" w:rsidR="0006580A" w:rsidRPr="0004478F" w:rsidRDefault="0006580A" w:rsidP="00046CAE">
      <w:pPr>
        <w:pStyle w:val="Heading2"/>
        <w:rPr>
          <w:sz w:val="24"/>
          <w:szCs w:val="24"/>
        </w:rPr>
      </w:pPr>
      <w:bookmarkStart w:id="16" w:name="_Toc497215825"/>
      <w:bookmarkStart w:id="17" w:name="_Toc521578577"/>
      <w:r w:rsidRPr="0004478F">
        <w:rPr>
          <w:sz w:val="24"/>
          <w:szCs w:val="24"/>
        </w:rPr>
        <w:t xml:space="preserve">1.8 Valoarea maximă a </w:t>
      </w:r>
      <w:r w:rsidR="00A664C3" w:rsidRPr="0004478F">
        <w:rPr>
          <w:sz w:val="24"/>
          <w:szCs w:val="24"/>
        </w:rPr>
        <w:t>f</w:t>
      </w:r>
      <w:r w:rsidR="00236294" w:rsidRPr="0004478F">
        <w:rPr>
          <w:sz w:val="24"/>
          <w:szCs w:val="24"/>
        </w:rPr>
        <w:t>inanțării nerambursabile</w:t>
      </w:r>
      <w:bookmarkEnd w:id="16"/>
      <w:bookmarkEnd w:id="17"/>
    </w:p>
    <w:p w14:paraId="14CE0608" w14:textId="77777777" w:rsidR="00116D66" w:rsidRPr="0004478F" w:rsidRDefault="0006580A" w:rsidP="0042581A">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rPr>
      </w:pPr>
      <w:bookmarkStart w:id="18" w:name="bookmark4"/>
      <w:r w:rsidRPr="0004478F">
        <w:rPr>
          <w:rFonts w:cs="Times New Roman"/>
        </w:rPr>
        <w:t xml:space="preserve">Valoarea finanţării publice nerambursabile, pentru un proiect, va fi cuprinsă între 4.500.000 lei </w:t>
      </w:r>
      <w:r w:rsidR="00236294" w:rsidRPr="0004478F">
        <w:rPr>
          <w:rFonts w:cs="Times New Roman"/>
        </w:rPr>
        <w:t>(echivalentul în lei a</w:t>
      </w:r>
      <w:r w:rsidR="00830B95" w:rsidRPr="0004478F">
        <w:rPr>
          <w:rFonts w:cs="Times New Roman"/>
        </w:rPr>
        <w:t xml:space="preserve"> 978</w:t>
      </w:r>
      <w:r w:rsidR="00044779" w:rsidRPr="0004478F">
        <w:rPr>
          <w:rFonts w:cs="Times New Roman"/>
        </w:rPr>
        <w:t>.</w:t>
      </w:r>
      <w:r w:rsidR="00F16BDB" w:rsidRPr="0004478F">
        <w:rPr>
          <w:rFonts w:cs="Times New Roman"/>
        </w:rPr>
        <w:t>260</w:t>
      </w:r>
      <w:r w:rsidR="00F9262C" w:rsidRPr="0004478F">
        <w:rPr>
          <w:rFonts w:cs="Times New Roman"/>
        </w:rPr>
        <w:t>,</w:t>
      </w:r>
      <w:r w:rsidR="00F16BDB" w:rsidRPr="0004478F">
        <w:rPr>
          <w:rFonts w:cs="Times New Roman"/>
        </w:rPr>
        <w:t xml:space="preserve">869 </w:t>
      </w:r>
      <w:r w:rsidR="00830B95" w:rsidRPr="0004478F">
        <w:rPr>
          <w:rFonts w:cs="Times New Roman"/>
        </w:rPr>
        <w:t>EUR</w:t>
      </w:r>
      <w:r w:rsidR="00F16BDB" w:rsidRPr="0004478F">
        <w:rPr>
          <w:rFonts w:cs="Times New Roman"/>
        </w:rPr>
        <w:t>O</w:t>
      </w:r>
      <w:r w:rsidR="00236294" w:rsidRPr="0004478F">
        <w:rPr>
          <w:rFonts w:cs="Times New Roman"/>
        </w:rPr>
        <w:t>) ș</w:t>
      </w:r>
      <w:r w:rsidRPr="0004478F">
        <w:rPr>
          <w:rFonts w:cs="Times New Roman"/>
        </w:rPr>
        <w:t xml:space="preserve">i  </w:t>
      </w:r>
      <w:bookmarkEnd w:id="18"/>
      <w:r w:rsidR="001A376B" w:rsidRPr="0004478F">
        <w:rPr>
          <w:rFonts w:cs="Times New Roman"/>
        </w:rPr>
        <w:t xml:space="preserve">92.000.000 lei (echivalentul în lei a 20 </w:t>
      </w:r>
      <w:r w:rsidR="00236294" w:rsidRPr="0004478F">
        <w:rPr>
          <w:rFonts w:cs="Times New Roman"/>
        </w:rPr>
        <w:t xml:space="preserve">milioane </w:t>
      </w:r>
      <w:r w:rsidR="002E585F" w:rsidRPr="0004478F">
        <w:rPr>
          <w:rFonts w:cs="Times New Roman"/>
        </w:rPr>
        <w:t xml:space="preserve">Euro). </w:t>
      </w:r>
    </w:p>
    <w:p w14:paraId="3ECA1847" w14:textId="77777777" w:rsidR="0042581A" w:rsidRPr="0004478F" w:rsidRDefault="0042581A" w:rsidP="0042581A">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rPr>
      </w:pPr>
    </w:p>
    <w:p w14:paraId="6A123E8C" w14:textId="77777777" w:rsidR="000B6008" w:rsidRPr="0004478F" w:rsidRDefault="0006580A" w:rsidP="0042581A">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rPr>
      </w:pPr>
      <w:bookmarkStart w:id="19" w:name="bookmark5"/>
      <w:r w:rsidRPr="0004478F">
        <w:rPr>
          <w:rFonts w:cs="Times New Roman"/>
        </w:rPr>
        <w:t xml:space="preserve">Valoarea totală a proiectului (costuri eligibile şi neeligibile) </w:t>
      </w:r>
      <w:r w:rsidR="00AF7F8F" w:rsidRPr="0004478F">
        <w:rPr>
          <w:rFonts w:cs="Times New Roman"/>
        </w:rPr>
        <w:t>nu poate depăşi 23</w:t>
      </w:r>
      <w:r w:rsidRPr="0004478F">
        <w:rPr>
          <w:rFonts w:cs="Times New Roman"/>
        </w:rPr>
        <w:t>0.000.000</w:t>
      </w:r>
      <w:r w:rsidR="004E4303" w:rsidRPr="0004478F">
        <w:rPr>
          <w:rFonts w:cs="Times New Roman"/>
        </w:rPr>
        <w:t xml:space="preserve"> lei (50 milioane E</w:t>
      </w:r>
      <w:r w:rsidRPr="0004478F">
        <w:rPr>
          <w:rFonts w:cs="Times New Roman"/>
        </w:rPr>
        <w:t>uro)</w:t>
      </w:r>
      <w:r w:rsidR="00F16BDB" w:rsidRPr="0004478F">
        <w:rPr>
          <w:rFonts w:cs="Times New Roman"/>
        </w:rPr>
        <w:t xml:space="preserve"> </w:t>
      </w:r>
      <w:bookmarkEnd w:id="19"/>
      <w:r w:rsidR="00830B95" w:rsidRPr="0004478F">
        <w:rPr>
          <w:rFonts w:cs="Times New Roman"/>
        </w:rPr>
        <w:t>conf</w:t>
      </w:r>
      <w:r w:rsidR="00F16BDB" w:rsidRPr="0004478F">
        <w:rPr>
          <w:rFonts w:cs="Times New Roman"/>
        </w:rPr>
        <w:t>orm</w:t>
      </w:r>
      <w:r w:rsidR="00830B95" w:rsidRPr="0004478F">
        <w:rPr>
          <w:rFonts w:cs="Times New Roman"/>
        </w:rPr>
        <w:t xml:space="preserve"> Reg</w:t>
      </w:r>
      <w:r w:rsidR="00F16BDB" w:rsidRPr="0004478F">
        <w:rPr>
          <w:rFonts w:cs="Times New Roman"/>
        </w:rPr>
        <w:t>ulamentului UE nr.</w:t>
      </w:r>
      <w:r w:rsidR="00830B95" w:rsidRPr="0004478F">
        <w:rPr>
          <w:rFonts w:cs="Times New Roman"/>
        </w:rPr>
        <w:t xml:space="preserve"> 1303/2013</w:t>
      </w:r>
      <w:r w:rsidR="003976A2" w:rsidRPr="0004478F">
        <w:rPr>
          <w:rFonts w:cs="Times New Roman"/>
        </w:rPr>
        <w:t>.</w:t>
      </w:r>
    </w:p>
    <w:p w14:paraId="58F66A22" w14:textId="77777777" w:rsidR="00830B95" w:rsidRPr="0004478F" w:rsidRDefault="00830B95" w:rsidP="0042581A">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1"/>
        <w:gridCol w:w="8011"/>
      </w:tblGrid>
      <w:tr w:rsidR="00AE2E04" w:rsidRPr="0004478F" w14:paraId="2D3FBC3C" w14:textId="77777777" w:rsidTr="00AE2E04">
        <w:trPr>
          <w:trHeight w:val="622"/>
        </w:trPr>
        <w:tc>
          <w:tcPr>
            <w:tcW w:w="1441" w:type="dxa"/>
            <w:vAlign w:val="center"/>
          </w:tcPr>
          <w:p w14:paraId="00527C10" w14:textId="77777777" w:rsidR="00AE2E04" w:rsidRPr="0004478F" w:rsidRDefault="00AE2E04" w:rsidP="00AA3618">
            <w:pPr>
              <w:autoSpaceDE w:val="0"/>
              <w:autoSpaceDN w:val="0"/>
              <w:adjustRightInd w:val="0"/>
              <w:jc w:val="center"/>
              <w:rPr>
                <w:rFonts w:cs="Times New Roman"/>
                <w:b/>
                <w:bCs/>
                <w:i/>
                <w:iCs/>
              </w:rPr>
            </w:pPr>
            <w:r w:rsidRPr="0004478F">
              <w:rPr>
                <w:rFonts w:cs="Times New Roman"/>
                <w:b/>
                <w:bCs/>
                <w:i/>
                <w:iCs/>
              </w:rPr>
              <w:t>ATENŢIE!</w:t>
            </w:r>
          </w:p>
        </w:tc>
        <w:tc>
          <w:tcPr>
            <w:tcW w:w="8011" w:type="dxa"/>
          </w:tcPr>
          <w:p w14:paraId="776E1FE4" w14:textId="77777777" w:rsidR="00AE2E04" w:rsidRPr="0004478F" w:rsidRDefault="00AE2E04" w:rsidP="00AA3618">
            <w:pPr>
              <w:autoSpaceDE w:val="0"/>
              <w:autoSpaceDN w:val="0"/>
              <w:adjustRightInd w:val="0"/>
              <w:jc w:val="both"/>
              <w:rPr>
                <w:rFonts w:cs="Times New Roman"/>
                <w:bCs/>
                <w:i/>
              </w:rPr>
            </w:pPr>
            <w:r w:rsidRPr="0004478F">
              <w:rPr>
                <w:rStyle w:val="FontStyle31"/>
                <w:rFonts w:ascii="Times New Roman" w:hAnsi="Times New Roman" w:cs="Times New Roman"/>
                <w:i/>
                <w:sz w:val="24"/>
              </w:rPr>
              <w:t>Valoarea</w:t>
            </w:r>
            <w:r w:rsidRPr="0004478F">
              <w:rPr>
                <w:rFonts w:cs="Times New Roman"/>
                <w:bCs/>
                <w:i/>
              </w:rPr>
              <w:t xml:space="preserve"> finanțării publice nerambursabile acordate nu va depăşi valoarea finanțării nerambursabile solicitată în cererea de finanţare. </w:t>
            </w:r>
          </w:p>
          <w:p w14:paraId="56CA62DE" w14:textId="77777777" w:rsidR="00AE2E04" w:rsidRPr="0004478F" w:rsidRDefault="00AE2E04" w:rsidP="00AA3618">
            <w:pPr>
              <w:autoSpaceDE w:val="0"/>
              <w:autoSpaceDN w:val="0"/>
              <w:adjustRightInd w:val="0"/>
              <w:jc w:val="both"/>
              <w:rPr>
                <w:rFonts w:cs="Times New Roman"/>
                <w:i/>
              </w:rPr>
            </w:pPr>
            <w:r w:rsidRPr="0004478F">
              <w:rPr>
                <w:rStyle w:val="FontStyle31"/>
                <w:rFonts w:ascii="Times New Roman" w:hAnsi="Times New Roman" w:cs="Times New Roman"/>
                <w:i/>
                <w:sz w:val="24"/>
              </w:rPr>
              <w:t>În cazul în care valoarea totală a proiectului creşte faţă de valoarea convenită prin contractul de finanţare, diferenţa astfel rezultată va fi suportată în întregime de beneficiar (conform art.3 alin.(3) din modelul aprobat de contract de finanțare)</w:t>
            </w:r>
          </w:p>
        </w:tc>
      </w:tr>
    </w:tbl>
    <w:p w14:paraId="01251E9F" w14:textId="77777777" w:rsidR="0006580A" w:rsidRPr="0004478F" w:rsidRDefault="0006580A" w:rsidP="007722F0">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bCs/>
        </w:rPr>
      </w:pPr>
    </w:p>
    <w:p w14:paraId="08145E8E" w14:textId="77777777" w:rsidR="00C00E84" w:rsidRPr="0004478F" w:rsidRDefault="0006580A" w:rsidP="00BB3DE7">
      <w:pPr>
        <w:pStyle w:val="Heading2"/>
        <w:rPr>
          <w:sz w:val="24"/>
          <w:szCs w:val="24"/>
        </w:rPr>
      </w:pPr>
      <w:bookmarkStart w:id="20" w:name="_Toc521578578"/>
      <w:r w:rsidRPr="0004478F">
        <w:rPr>
          <w:sz w:val="24"/>
          <w:szCs w:val="24"/>
        </w:rPr>
        <w:lastRenderedPageBreak/>
        <w:t>1.9</w:t>
      </w:r>
      <w:r w:rsidR="00046CAE" w:rsidRPr="0004478F">
        <w:rPr>
          <w:sz w:val="24"/>
          <w:szCs w:val="24"/>
        </w:rPr>
        <w:t xml:space="preserve"> Durata de implementare a proiectelor</w:t>
      </w:r>
      <w:r w:rsidR="00B30645" w:rsidRPr="0004478F">
        <w:rPr>
          <w:rStyle w:val="FootnoteReference"/>
          <w:sz w:val="24"/>
          <w:szCs w:val="24"/>
        </w:rPr>
        <w:footnoteReference w:id="3"/>
      </w:r>
      <w:bookmarkEnd w:id="20"/>
    </w:p>
    <w:p w14:paraId="107C282F" w14:textId="77777777" w:rsidR="00BB3DE7" w:rsidRPr="0004478F" w:rsidRDefault="00BB3DE7" w:rsidP="00BB3DE7">
      <w:pPr>
        <w:rPr>
          <w:rFonts w:cs="Times New Roman"/>
          <w:lang w:eastAsia="en-US"/>
        </w:rPr>
      </w:pPr>
    </w:p>
    <w:p w14:paraId="061E53B4" w14:textId="77777777" w:rsidR="004D08BF" w:rsidRPr="0004478F" w:rsidRDefault="004D08BF" w:rsidP="004D08BF">
      <w:pPr>
        <w:widowControl/>
        <w:numPr>
          <w:ilvl w:val="0"/>
          <w:numId w:val="7"/>
        </w:numPr>
        <w:jc w:val="both"/>
        <w:rPr>
          <w:rFonts w:cs="Times New Roman"/>
          <w:color w:val="auto"/>
        </w:rPr>
      </w:pPr>
      <w:r w:rsidRPr="0004478F">
        <w:rPr>
          <w:rFonts w:cs="Times New Roman"/>
          <w:b/>
          <w:color w:val="auto"/>
        </w:rPr>
        <w:t xml:space="preserve">max. </w:t>
      </w:r>
      <w:r w:rsidR="00CC07FA" w:rsidRPr="0004478F">
        <w:rPr>
          <w:rFonts w:cs="Times New Roman"/>
          <w:b/>
          <w:color w:val="auto"/>
        </w:rPr>
        <w:t>36</w:t>
      </w:r>
      <w:r w:rsidRPr="0004478F">
        <w:rPr>
          <w:rFonts w:cs="Times New Roman"/>
          <w:b/>
          <w:color w:val="auto"/>
        </w:rPr>
        <w:t xml:space="preserve"> luni</w:t>
      </w:r>
      <w:r w:rsidRPr="0004478F">
        <w:rPr>
          <w:rFonts w:cs="Times New Roman"/>
          <w:color w:val="auto"/>
        </w:rPr>
        <w:t xml:space="preserve"> - pentru proiectele de dotare și lucrări exceptate de la autorizare (dacă este cazul)  </w:t>
      </w:r>
    </w:p>
    <w:p w14:paraId="547DDA32" w14:textId="77777777" w:rsidR="004D08BF" w:rsidRPr="0004478F" w:rsidRDefault="004D08BF" w:rsidP="004D08BF">
      <w:pPr>
        <w:widowControl/>
        <w:numPr>
          <w:ilvl w:val="0"/>
          <w:numId w:val="7"/>
        </w:numPr>
        <w:jc w:val="both"/>
        <w:rPr>
          <w:rFonts w:cs="Times New Roman"/>
          <w:color w:val="auto"/>
        </w:rPr>
      </w:pPr>
      <w:r w:rsidRPr="0004478F">
        <w:rPr>
          <w:rFonts w:cs="Times New Roman"/>
          <w:b/>
          <w:color w:val="auto"/>
        </w:rPr>
        <w:t xml:space="preserve">max. </w:t>
      </w:r>
      <w:r w:rsidR="00CC07FA" w:rsidRPr="0004478F">
        <w:rPr>
          <w:rFonts w:cs="Times New Roman"/>
          <w:b/>
          <w:color w:val="auto"/>
        </w:rPr>
        <w:t>48</w:t>
      </w:r>
      <w:r w:rsidRPr="0004478F">
        <w:rPr>
          <w:rFonts w:cs="Times New Roman"/>
          <w:b/>
          <w:color w:val="auto"/>
        </w:rPr>
        <w:t xml:space="preserve"> luni</w:t>
      </w:r>
      <w:r w:rsidRPr="0004478F">
        <w:rPr>
          <w:rFonts w:cs="Times New Roman"/>
          <w:color w:val="auto"/>
        </w:rPr>
        <w:t xml:space="preserve"> - pentru celelalte două categorii de proiecte menţionate la punctul 2.2.</w:t>
      </w:r>
    </w:p>
    <w:p w14:paraId="7B28A264" w14:textId="77777777" w:rsidR="0006580A" w:rsidRPr="0004478F" w:rsidRDefault="0006580A" w:rsidP="007722F0">
      <w:pPr>
        <w:ind w:left="360"/>
        <w:jc w:val="both"/>
        <w:rPr>
          <w:rFonts w:cs="Times New Roman"/>
          <w:bCs/>
          <w:color w:val="auto"/>
        </w:rPr>
      </w:pPr>
    </w:p>
    <w:p w14:paraId="60EABFFA" w14:textId="77777777" w:rsidR="00FB1C77" w:rsidRPr="0004478F" w:rsidRDefault="00FB1C77" w:rsidP="00FB1C77">
      <w:pPr>
        <w:tabs>
          <w:tab w:val="left" w:pos="1134"/>
          <w:tab w:val="left" w:pos="3119"/>
          <w:tab w:val="left" w:pos="4537"/>
          <w:tab w:val="left" w:pos="6237"/>
          <w:tab w:val="left" w:pos="6407"/>
          <w:tab w:val="left" w:leader="dot" w:pos="8789"/>
        </w:tabs>
        <w:spacing w:before="100" w:beforeAutospacing="1" w:after="100" w:afterAutospacing="1"/>
        <w:contextualSpacing/>
        <w:jc w:val="both"/>
        <w:rPr>
          <w:rFonts w:cs="Times New Roman"/>
          <w:bCs/>
        </w:rPr>
      </w:pPr>
      <w:r w:rsidRPr="0004478F">
        <w:rPr>
          <w:rFonts w:cs="Times New Roman"/>
          <w:shd w:val="clear" w:color="auto" w:fill="FFFFFF"/>
        </w:rPr>
        <w:t>Perioada de implementare a proiectului se poate majora peste durata de 36 luni,</w:t>
      </w:r>
      <w:r w:rsidR="00EA4364" w:rsidRPr="0004478F">
        <w:rPr>
          <w:rFonts w:cs="Times New Roman"/>
          <w:shd w:val="clear" w:color="auto" w:fill="FFFFFF"/>
        </w:rPr>
        <w:t xml:space="preserve"> respectiv 48 de luni,</w:t>
      </w:r>
      <w:r w:rsidRPr="0004478F">
        <w:rPr>
          <w:rFonts w:cs="Times New Roman"/>
          <w:shd w:val="clear" w:color="auto" w:fill="FFFFFF"/>
        </w:rPr>
        <w:t xml:space="preserve"> în baza unei justificări temeinice a beneficiarului, rezultată din procesul de implementare.</w:t>
      </w:r>
    </w:p>
    <w:p w14:paraId="28D3B828" w14:textId="77777777" w:rsidR="0006580A" w:rsidRPr="0004478F" w:rsidRDefault="0006580A" w:rsidP="00FB1C77">
      <w:pPr>
        <w:jc w:val="both"/>
        <w:rPr>
          <w:rFonts w:cs="Times New Roman"/>
          <w:color w:val="auto"/>
        </w:rPr>
      </w:pPr>
      <w:r w:rsidRPr="0004478F">
        <w:rPr>
          <w:rFonts w:cs="Times New Roman"/>
          <w:bCs/>
          <w:color w:val="auto"/>
        </w:rPr>
        <w:t>Durata</w:t>
      </w:r>
      <w:r w:rsidR="005340B8" w:rsidRPr="0004478F">
        <w:rPr>
          <w:rFonts w:cs="Times New Roman"/>
          <w:bCs/>
          <w:color w:val="auto"/>
        </w:rPr>
        <w:t xml:space="preserve"> </w:t>
      </w:r>
      <w:r w:rsidR="004D08BF" w:rsidRPr="0004478F">
        <w:rPr>
          <w:rFonts w:cs="Times New Roman"/>
          <w:color w:val="auto"/>
        </w:rPr>
        <w:t xml:space="preserve">de implementare a </w:t>
      </w:r>
      <w:r w:rsidRPr="0004478F">
        <w:rPr>
          <w:rFonts w:cs="Times New Roman"/>
          <w:color w:val="auto"/>
        </w:rPr>
        <w:t>proiectului nu poate</w:t>
      </w:r>
      <w:r w:rsidR="00D3777B" w:rsidRPr="0004478F">
        <w:rPr>
          <w:rFonts w:cs="Times New Roman"/>
          <w:color w:val="auto"/>
        </w:rPr>
        <w:t xml:space="preserve"> </w:t>
      </w:r>
      <w:r w:rsidRPr="0004478F">
        <w:rPr>
          <w:rFonts w:cs="Times New Roman"/>
          <w:color w:val="auto"/>
        </w:rPr>
        <w:t xml:space="preserve">depăși data de </w:t>
      </w:r>
      <w:r w:rsidR="003E3C61" w:rsidRPr="0004478F">
        <w:rPr>
          <w:rFonts w:cs="Times New Roman"/>
          <w:b/>
          <w:color w:val="auto"/>
        </w:rPr>
        <w:t>31</w:t>
      </w:r>
      <w:r w:rsidRPr="0004478F">
        <w:rPr>
          <w:rFonts w:cs="Times New Roman"/>
          <w:b/>
          <w:color w:val="auto"/>
        </w:rPr>
        <w:t xml:space="preserve"> decembrie 2023</w:t>
      </w:r>
      <w:r w:rsidRPr="0004478F">
        <w:rPr>
          <w:rFonts w:cs="Times New Roman"/>
          <w:color w:val="auto"/>
        </w:rPr>
        <w:t>.</w:t>
      </w:r>
      <w:bookmarkStart w:id="21" w:name="_Toc492910776"/>
    </w:p>
    <w:p w14:paraId="5D4CA44E" w14:textId="77777777" w:rsidR="000D1B33" w:rsidRPr="0004478F" w:rsidRDefault="000D1B33" w:rsidP="007722F0">
      <w:pPr>
        <w:ind w:left="360"/>
        <w:jc w:val="both"/>
        <w:rPr>
          <w:rFonts w:cs="Times New Roman"/>
          <w:color w:val="auto"/>
        </w:rPr>
      </w:pPr>
    </w:p>
    <w:p w14:paraId="4FB052B8" w14:textId="7A157D3F" w:rsidR="000D4EA0" w:rsidRPr="0004478F" w:rsidRDefault="000D4EA0">
      <w:pPr>
        <w:widowControl/>
        <w:spacing w:after="160" w:line="259" w:lineRule="auto"/>
        <w:rPr>
          <w:rFonts w:eastAsia="Times New Roman" w:cs="Times New Roman"/>
          <w:b/>
          <w:bCs/>
          <w:color w:val="auto"/>
          <w:lang w:eastAsia="en-US"/>
        </w:rPr>
      </w:pPr>
    </w:p>
    <w:p w14:paraId="3A624286" w14:textId="77777777" w:rsidR="0006580A" w:rsidRPr="00CA6BC6" w:rsidRDefault="0006580A" w:rsidP="00046CAE">
      <w:pPr>
        <w:pStyle w:val="Heading1"/>
        <w:rPr>
          <w:sz w:val="24"/>
          <w:szCs w:val="24"/>
        </w:rPr>
      </w:pPr>
      <w:bookmarkStart w:id="22" w:name="_Toc521578579"/>
      <w:r w:rsidRPr="00CA6BC6">
        <w:rPr>
          <w:sz w:val="24"/>
          <w:szCs w:val="24"/>
        </w:rPr>
        <w:t>CAPITOLUL 2. Reguli pentru acordarea finanțării</w:t>
      </w:r>
      <w:bookmarkEnd w:id="21"/>
      <w:bookmarkEnd w:id="22"/>
    </w:p>
    <w:p w14:paraId="669ED4CF" w14:textId="77777777" w:rsidR="00793611" w:rsidRPr="00CA6BC6" w:rsidRDefault="0006580A" w:rsidP="00046CAE">
      <w:pPr>
        <w:pStyle w:val="Heading2"/>
        <w:rPr>
          <w:sz w:val="24"/>
          <w:szCs w:val="24"/>
        </w:rPr>
      </w:pPr>
      <w:bookmarkStart w:id="23" w:name="_Toc492910777"/>
      <w:bookmarkStart w:id="24" w:name="_Toc521578580"/>
      <w:r w:rsidRPr="00CA6BC6">
        <w:rPr>
          <w:sz w:val="24"/>
          <w:szCs w:val="24"/>
        </w:rPr>
        <w:t>2.1 Criterii de eligibilitate a solicitan</w:t>
      </w:r>
      <w:bookmarkEnd w:id="23"/>
      <w:r w:rsidRPr="00CA6BC6">
        <w:rPr>
          <w:sz w:val="24"/>
          <w:szCs w:val="24"/>
        </w:rPr>
        <w:t>ților</w:t>
      </w:r>
      <w:bookmarkEnd w:id="24"/>
    </w:p>
    <w:p w14:paraId="765709FF" w14:textId="6BF89C0D" w:rsidR="0006580A" w:rsidRPr="00CA6BC6" w:rsidRDefault="0006580A" w:rsidP="000A6318">
      <w:pPr>
        <w:pStyle w:val="Bodytext20"/>
        <w:numPr>
          <w:ilvl w:val="0"/>
          <w:numId w:val="189"/>
        </w:numPr>
        <w:shd w:val="clear" w:color="auto" w:fill="auto"/>
        <w:spacing w:before="0"/>
        <w:rPr>
          <w:sz w:val="24"/>
          <w:szCs w:val="24"/>
          <w:lang w:val="ro-RO"/>
        </w:rPr>
      </w:pPr>
      <w:r w:rsidRPr="00CA6BC6">
        <w:rPr>
          <w:b/>
          <w:sz w:val="24"/>
          <w:szCs w:val="24"/>
          <w:lang w:val="ro-RO"/>
        </w:rPr>
        <w:t xml:space="preserve">Solicitanţii eligibili sunt </w:t>
      </w:r>
      <w:r w:rsidR="0036325C" w:rsidRPr="00CA6BC6">
        <w:rPr>
          <w:i/>
          <w:sz w:val="24"/>
          <w:szCs w:val="24"/>
          <w:lang w:val="ro-RO"/>
        </w:rPr>
        <w:t xml:space="preserve">institutele de cercetare de drept public sau instituțiile de învăţământ superior de stat, </w:t>
      </w:r>
      <w:r w:rsidRPr="00CA6BC6">
        <w:rPr>
          <w:sz w:val="24"/>
          <w:szCs w:val="24"/>
          <w:lang w:val="ro-RO"/>
        </w:rPr>
        <w:t xml:space="preserve"> cu personalitate juridică</w:t>
      </w:r>
      <w:r w:rsidRPr="00CA6BC6">
        <w:rPr>
          <w:rStyle w:val="Bodytext2Bold"/>
          <w:color w:val="auto"/>
        </w:rPr>
        <w:t xml:space="preserve">, </w:t>
      </w:r>
      <w:r w:rsidRPr="00CA6BC6">
        <w:rPr>
          <w:sz w:val="24"/>
          <w:szCs w:val="24"/>
          <w:lang w:val="ro-RO"/>
        </w:rPr>
        <w:t>care fac parte din sistemul n</w:t>
      </w:r>
      <w:r w:rsidR="0073390E" w:rsidRPr="00CA6BC6">
        <w:rPr>
          <w:sz w:val="24"/>
          <w:szCs w:val="24"/>
          <w:lang w:val="ro-RO"/>
        </w:rPr>
        <w:t xml:space="preserve">aţional de cercetare-dezvoltare, </w:t>
      </w:r>
      <w:r w:rsidRPr="00CA6BC6">
        <w:rPr>
          <w:sz w:val="24"/>
          <w:szCs w:val="24"/>
          <w:lang w:val="ro-RO"/>
        </w:rPr>
        <w:t>conform art. 7</w:t>
      </w:r>
      <w:r w:rsidR="00F16BDB" w:rsidRPr="00CA6BC6">
        <w:rPr>
          <w:sz w:val="24"/>
          <w:szCs w:val="24"/>
          <w:lang w:val="ro-RO"/>
        </w:rPr>
        <w:t xml:space="preserve"> </w:t>
      </w:r>
      <w:r w:rsidR="00C152A4" w:rsidRPr="00CA6BC6">
        <w:rPr>
          <w:sz w:val="24"/>
          <w:szCs w:val="24"/>
          <w:lang w:val="ro-RO"/>
        </w:rPr>
        <w:t xml:space="preserve">din </w:t>
      </w:r>
      <w:r w:rsidRPr="00CA6BC6">
        <w:rPr>
          <w:sz w:val="24"/>
          <w:szCs w:val="24"/>
          <w:lang w:val="ro-RO"/>
        </w:rPr>
        <w:t xml:space="preserve">OG nr. 57/2002 privind cercetarea ştiinţifică şi dezvoltarea tehnologică, aprobată </w:t>
      </w:r>
      <w:r w:rsidR="00CF0CC0" w:rsidRPr="00CA6BC6">
        <w:rPr>
          <w:sz w:val="24"/>
          <w:szCs w:val="24"/>
          <w:lang w:val="ro-RO"/>
        </w:rPr>
        <w:t xml:space="preserve">cu modificări și completări </w:t>
      </w:r>
      <w:r w:rsidRPr="00CA6BC6">
        <w:rPr>
          <w:sz w:val="24"/>
          <w:szCs w:val="24"/>
          <w:lang w:val="ro-RO"/>
        </w:rPr>
        <w:t>prin Legea nr 324/2003, cu modificările și completările ulterioare</w:t>
      </w:r>
      <w:r w:rsidR="00465911" w:rsidRPr="00CA6BC6">
        <w:rPr>
          <w:b/>
          <w:sz w:val="24"/>
          <w:szCs w:val="24"/>
          <w:lang w:val="ro-RO"/>
        </w:rPr>
        <w:t>,</w:t>
      </w:r>
      <w:r w:rsidRPr="00CA6BC6">
        <w:rPr>
          <w:b/>
          <w:sz w:val="24"/>
          <w:szCs w:val="24"/>
          <w:lang w:val="ro-RO"/>
        </w:rPr>
        <w:t xml:space="preserve"> desfăşoară activităţi </w:t>
      </w:r>
      <w:r w:rsidR="00116D66" w:rsidRPr="00CA6BC6">
        <w:rPr>
          <w:b/>
          <w:sz w:val="24"/>
          <w:szCs w:val="24"/>
          <w:lang w:val="ro-RO"/>
        </w:rPr>
        <w:t>de</w:t>
      </w:r>
      <w:r w:rsidR="00422C74" w:rsidRPr="00CA6BC6">
        <w:rPr>
          <w:b/>
          <w:sz w:val="24"/>
          <w:szCs w:val="24"/>
          <w:lang w:val="ro-RO"/>
        </w:rPr>
        <w:t xml:space="preserve"> </w:t>
      </w:r>
      <w:r w:rsidRPr="00CA6BC6">
        <w:rPr>
          <w:b/>
          <w:sz w:val="24"/>
          <w:szCs w:val="24"/>
          <w:lang w:val="ro-RO"/>
        </w:rPr>
        <w:t>CD în România</w:t>
      </w:r>
      <w:r w:rsidR="0073390E" w:rsidRPr="00CA6BC6">
        <w:rPr>
          <w:b/>
          <w:sz w:val="24"/>
          <w:szCs w:val="24"/>
          <w:lang w:val="ro-RO"/>
        </w:rPr>
        <w:t xml:space="preserve"> </w:t>
      </w:r>
      <w:r w:rsidR="00465911" w:rsidRPr="00CA6BC6">
        <w:rPr>
          <w:b/>
          <w:sz w:val="24"/>
          <w:szCs w:val="24"/>
          <w:lang w:val="ro-RO"/>
        </w:rPr>
        <w:t>și</w:t>
      </w:r>
      <w:r w:rsidR="0073390E" w:rsidRPr="00CA6BC6">
        <w:rPr>
          <w:b/>
          <w:sz w:val="24"/>
          <w:szCs w:val="24"/>
          <w:lang w:val="ro-RO"/>
        </w:rPr>
        <w:t xml:space="preserve"> </w:t>
      </w:r>
      <w:r w:rsidR="00116D66" w:rsidRPr="00CA6BC6">
        <w:rPr>
          <w:sz w:val="24"/>
          <w:szCs w:val="24"/>
          <w:lang w:val="ro-RO"/>
        </w:rPr>
        <w:t>ale c</w:t>
      </w:r>
      <w:r w:rsidR="007424BB" w:rsidRPr="00CA6BC6">
        <w:rPr>
          <w:sz w:val="24"/>
          <w:szCs w:val="24"/>
          <w:lang w:val="ro-RO"/>
        </w:rPr>
        <w:t>ă</w:t>
      </w:r>
      <w:r w:rsidR="00116D66" w:rsidRPr="00CA6BC6">
        <w:rPr>
          <w:sz w:val="24"/>
          <w:szCs w:val="24"/>
          <w:lang w:val="ro-RO"/>
        </w:rPr>
        <w:t xml:space="preserve">ror proiecte de infrastructura sunt incluse </w:t>
      </w:r>
      <w:r w:rsidR="007424BB" w:rsidRPr="00CA6BC6">
        <w:rPr>
          <w:sz w:val="24"/>
          <w:szCs w:val="24"/>
          <w:lang w:val="ro-RO"/>
        </w:rPr>
        <w:t>î</w:t>
      </w:r>
      <w:r w:rsidR="00116D66" w:rsidRPr="00CA6BC6">
        <w:rPr>
          <w:sz w:val="24"/>
          <w:szCs w:val="24"/>
          <w:lang w:val="ro-RO"/>
        </w:rPr>
        <w:t>n Roadmap</w:t>
      </w:r>
      <w:r w:rsidR="00D46B14" w:rsidRPr="00CA6BC6">
        <w:rPr>
          <w:sz w:val="24"/>
          <w:szCs w:val="24"/>
          <w:lang w:val="ro-RO"/>
        </w:rPr>
        <w:t>-</w:t>
      </w:r>
      <w:r w:rsidR="00116D66" w:rsidRPr="00CA6BC6">
        <w:rPr>
          <w:sz w:val="24"/>
          <w:szCs w:val="24"/>
          <w:lang w:val="ro-RO"/>
        </w:rPr>
        <w:t>ul na</w:t>
      </w:r>
      <w:r w:rsidR="007424BB" w:rsidRPr="00CA6BC6">
        <w:rPr>
          <w:sz w:val="24"/>
          <w:szCs w:val="24"/>
          <w:lang w:val="ro-RO"/>
        </w:rPr>
        <w:t>ț</w:t>
      </w:r>
      <w:r w:rsidR="00116D66" w:rsidRPr="00CA6BC6">
        <w:rPr>
          <w:sz w:val="24"/>
          <w:szCs w:val="24"/>
          <w:lang w:val="ro-RO"/>
        </w:rPr>
        <w:t>ional al infrastr</w:t>
      </w:r>
      <w:r w:rsidR="00AF7F8F" w:rsidRPr="00CA6BC6">
        <w:rPr>
          <w:sz w:val="24"/>
          <w:szCs w:val="24"/>
          <w:lang w:val="ro-RO"/>
        </w:rPr>
        <w:t>u</w:t>
      </w:r>
      <w:r w:rsidR="00116D66" w:rsidRPr="00CA6BC6">
        <w:rPr>
          <w:sz w:val="24"/>
          <w:szCs w:val="24"/>
          <w:lang w:val="ro-RO"/>
        </w:rPr>
        <w:t>cturilor de cercetare</w:t>
      </w:r>
      <w:r w:rsidR="00E76603" w:rsidRPr="00CA6BC6">
        <w:rPr>
          <w:sz w:val="24"/>
          <w:szCs w:val="24"/>
          <w:lang w:val="ro-RO"/>
        </w:rPr>
        <w:t xml:space="preserve"> </w:t>
      </w:r>
      <w:r w:rsidR="00CF0CC0" w:rsidRPr="00CA6BC6">
        <w:rPr>
          <w:sz w:val="24"/>
          <w:szCs w:val="24"/>
          <w:lang w:val="ro-RO"/>
        </w:rPr>
        <w:t>din România 2017-2027</w:t>
      </w:r>
      <w:r w:rsidR="00E76603" w:rsidRPr="00CA6BC6">
        <w:rPr>
          <w:sz w:val="24"/>
          <w:szCs w:val="24"/>
          <w:lang w:val="ro-RO"/>
        </w:rPr>
        <w:t>,</w:t>
      </w:r>
      <w:r w:rsidR="00CF0CC0" w:rsidRPr="00CA6BC6">
        <w:rPr>
          <w:sz w:val="24"/>
          <w:szCs w:val="24"/>
          <w:lang w:val="ro-RO"/>
        </w:rPr>
        <w:t xml:space="preserve"> </w:t>
      </w:r>
      <w:r w:rsidR="00AF7F8F" w:rsidRPr="00CA6BC6">
        <w:rPr>
          <w:sz w:val="24"/>
          <w:szCs w:val="24"/>
          <w:lang w:val="ro-RO"/>
        </w:rPr>
        <w:t xml:space="preserve">aprobat prin Ordinul </w:t>
      </w:r>
      <w:r w:rsidR="00CF0CC0" w:rsidRPr="00CA6BC6">
        <w:rPr>
          <w:sz w:val="24"/>
          <w:szCs w:val="24"/>
          <w:lang w:val="ro-RO"/>
        </w:rPr>
        <w:t>ministrului c</w:t>
      </w:r>
      <w:r w:rsidR="00AF7F8F" w:rsidRPr="00CA6BC6">
        <w:rPr>
          <w:sz w:val="24"/>
          <w:szCs w:val="24"/>
          <w:lang w:val="ro-RO"/>
        </w:rPr>
        <w:t xml:space="preserve">ercetarii </w:t>
      </w:r>
      <w:r w:rsidR="00CF0CC0" w:rsidRPr="00CA6BC6">
        <w:rPr>
          <w:sz w:val="24"/>
          <w:szCs w:val="24"/>
          <w:lang w:val="ro-RO"/>
        </w:rPr>
        <w:t>ș</w:t>
      </w:r>
      <w:r w:rsidR="00AF7F8F" w:rsidRPr="00CA6BC6">
        <w:rPr>
          <w:sz w:val="24"/>
          <w:szCs w:val="24"/>
          <w:lang w:val="ro-RO"/>
        </w:rPr>
        <w:t xml:space="preserve">i </w:t>
      </w:r>
      <w:r w:rsidR="00CF0CC0" w:rsidRPr="00CA6BC6">
        <w:rPr>
          <w:sz w:val="24"/>
          <w:szCs w:val="24"/>
          <w:lang w:val="ro-RO"/>
        </w:rPr>
        <w:t>i</w:t>
      </w:r>
      <w:r w:rsidR="00AF7F8F" w:rsidRPr="00CA6BC6">
        <w:rPr>
          <w:sz w:val="24"/>
          <w:szCs w:val="24"/>
          <w:lang w:val="ro-RO"/>
        </w:rPr>
        <w:t>novarii nr 624/</w:t>
      </w:r>
      <w:r w:rsidR="001762E3" w:rsidRPr="00CA6BC6">
        <w:rPr>
          <w:sz w:val="24"/>
          <w:szCs w:val="24"/>
          <w:lang w:val="ro-RO"/>
        </w:rPr>
        <w:t>03</w:t>
      </w:r>
      <w:r w:rsidR="00AF7F8F" w:rsidRPr="00CA6BC6">
        <w:rPr>
          <w:sz w:val="24"/>
          <w:szCs w:val="24"/>
          <w:lang w:val="ro-RO"/>
        </w:rPr>
        <w:t xml:space="preserve">.10.2017 (numit </w:t>
      </w:r>
      <w:r w:rsidR="007424BB" w:rsidRPr="00CA6BC6">
        <w:rPr>
          <w:sz w:val="24"/>
          <w:szCs w:val="24"/>
          <w:lang w:val="ro-RO"/>
        </w:rPr>
        <w:t>î</w:t>
      </w:r>
      <w:r w:rsidR="00AF7F8F" w:rsidRPr="00CA6BC6">
        <w:rPr>
          <w:sz w:val="24"/>
          <w:szCs w:val="24"/>
          <w:lang w:val="ro-RO"/>
        </w:rPr>
        <w:t>n continuare Roadmap).</w:t>
      </w:r>
    </w:p>
    <w:p w14:paraId="0427850F" w14:textId="77777777" w:rsidR="00134F14" w:rsidRPr="002C6ECF" w:rsidRDefault="0006580A" w:rsidP="00156B9D">
      <w:pPr>
        <w:numPr>
          <w:ilvl w:val="0"/>
          <w:numId w:val="5"/>
        </w:numPr>
        <w:spacing w:after="236" w:line="274" w:lineRule="exact"/>
        <w:ind w:left="1120" w:hanging="360"/>
        <w:jc w:val="both"/>
        <w:rPr>
          <w:rFonts w:cs="Times New Roman"/>
          <w:i/>
        </w:rPr>
      </w:pPr>
      <w:r w:rsidRPr="002C6ECF">
        <w:rPr>
          <w:rFonts w:cs="Times New Roman"/>
          <w:i/>
          <w:color w:val="auto"/>
        </w:rPr>
        <w:t>Solicitantul va depune ca documente însoţitoare ale cererii de finanţare Statut/ROF și/sau docume</w:t>
      </w:r>
      <w:r w:rsidR="00A00114" w:rsidRPr="002C6ECF">
        <w:rPr>
          <w:rFonts w:cs="Times New Roman"/>
          <w:i/>
          <w:color w:val="auto"/>
        </w:rPr>
        <w:t xml:space="preserve">nt de înființare sau </w:t>
      </w:r>
      <w:r w:rsidR="00422C74" w:rsidRPr="002C6ECF">
        <w:rPr>
          <w:rFonts w:cs="Times New Roman"/>
          <w:i/>
          <w:color w:val="auto"/>
        </w:rPr>
        <w:t>al</w:t>
      </w:r>
      <w:r w:rsidR="00506E9C" w:rsidRPr="002C6ECF">
        <w:rPr>
          <w:rFonts w:cs="Times New Roman"/>
          <w:i/>
          <w:color w:val="auto"/>
        </w:rPr>
        <w:t>t</w:t>
      </w:r>
      <w:r w:rsidR="00422C74" w:rsidRPr="002C6ECF">
        <w:rPr>
          <w:rFonts w:cs="Times New Roman"/>
          <w:i/>
          <w:color w:val="auto"/>
        </w:rPr>
        <w:t xml:space="preserve">e </w:t>
      </w:r>
      <w:r w:rsidR="00A00114" w:rsidRPr="002C6ECF">
        <w:rPr>
          <w:rFonts w:cs="Times New Roman"/>
          <w:i/>
          <w:color w:val="auto"/>
        </w:rPr>
        <w:t xml:space="preserve">documente </w:t>
      </w:r>
      <w:r w:rsidRPr="002C6ECF">
        <w:rPr>
          <w:rFonts w:cs="Times New Roman"/>
          <w:i/>
          <w:color w:val="auto"/>
        </w:rPr>
        <w:t>probante ale îndeplinirii c</w:t>
      </w:r>
      <w:r w:rsidR="006677CE" w:rsidRPr="002C6ECF">
        <w:rPr>
          <w:rFonts w:cs="Times New Roman"/>
          <w:i/>
          <w:color w:val="auto"/>
        </w:rPr>
        <w:t>ondiției de solicitant eligibil.</w:t>
      </w:r>
    </w:p>
    <w:p w14:paraId="7B284904" w14:textId="5AFA5216" w:rsidR="0006580A" w:rsidRPr="0004478F" w:rsidRDefault="0006580A" w:rsidP="000A6318">
      <w:pPr>
        <w:pStyle w:val="Bodytext20"/>
        <w:numPr>
          <w:ilvl w:val="0"/>
          <w:numId w:val="189"/>
        </w:numPr>
        <w:shd w:val="clear" w:color="auto" w:fill="auto"/>
        <w:spacing w:before="0"/>
        <w:rPr>
          <w:sz w:val="24"/>
          <w:szCs w:val="24"/>
          <w:lang w:val="ro-RO"/>
        </w:rPr>
      </w:pPr>
      <w:r w:rsidRPr="0004478F">
        <w:rPr>
          <w:b/>
          <w:sz w:val="24"/>
          <w:szCs w:val="24"/>
          <w:lang w:val="ro-RO"/>
        </w:rPr>
        <w:t>Solicitanţii eligibili respectă definiţia organizaţie</w:t>
      </w:r>
      <w:r w:rsidR="009707CB" w:rsidRPr="0004478F">
        <w:rPr>
          <w:b/>
          <w:sz w:val="24"/>
          <w:szCs w:val="24"/>
          <w:lang w:val="ro-RO"/>
        </w:rPr>
        <w:t>i</w:t>
      </w:r>
      <w:r w:rsidRPr="0004478F">
        <w:rPr>
          <w:b/>
          <w:sz w:val="24"/>
          <w:szCs w:val="24"/>
          <w:lang w:val="ro-RO"/>
        </w:rPr>
        <w:t xml:space="preserve"> de cercetare</w:t>
      </w:r>
      <w:r w:rsidRPr="0004478F">
        <w:rPr>
          <w:sz w:val="24"/>
          <w:szCs w:val="24"/>
          <w:lang w:val="ro-RO"/>
        </w:rPr>
        <w:t xml:space="preserve"> din Cadrul comunitar pentru ajutoarele de stat pentru cercetare, dezvoltare şi inovare (2014/C 198/01)</w:t>
      </w:r>
      <w:r w:rsidR="006677CE" w:rsidRPr="0004478F">
        <w:rPr>
          <w:sz w:val="24"/>
          <w:szCs w:val="24"/>
          <w:lang w:val="ro-RO"/>
        </w:rPr>
        <w:t>.</w:t>
      </w:r>
    </w:p>
    <w:p w14:paraId="538623F9" w14:textId="77777777" w:rsidR="0006580A" w:rsidRPr="002C6ECF" w:rsidRDefault="0006580A" w:rsidP="0092073E">
      <w:pPr>
        <w:numPr>
          <w:ilvl w:val="0"/>
          <w:numId w:val="5"/>
        </w:numPr>
        <w:spacing w:after="236" w:line="274" w:lineRule="exact"/>
        <w:ind w:left="1120" w:hanging="360"/>
        <w:jc w:val="both"/>
        <w:rPr>
          <w:rFonts w:cs="Times New Roman"/>
          <w:i/>
          <w:color w:val="auto"/>
        </w:rPr>
      </w:pPr>
      <w:r w:rsidRPr="002C6ECF">
        <w:rPr>
          <w:rFonts w:cs="Times New Roman"/>
          <w:i/>
          <w:color w:val="auto"/>
        </w:rPr>
        <w:t>Solicitantul va depune ca document însoţitor al cererii de finanţare o Declaraţie pe propria răspundere că îndeplineşte condiţiile de organizaţie de cercetare (model conform anexei 2. 8)</w:t>
      </w:r>
      <w:r w:rsidR="006677CE" w:rsidRPr="002C6ECF">
        <w:rPr>
          <w:rFonts w:cs="Times New Roman"/>
          <w:i/>
          <w:color w:val="auto"/>
        </w:rPr>
        <w:t>.</w:t>
      </w:r>
    </w:p>
    <w:p w14:paraId="0D5D4976" w14:textId="126C5086" w:rsidR="0006580A" w:rsidRPr="000A774D" w:rsidRDefault="0006580A" w:rsidP="00A82AAD">
      <w:pPr>
        <w:pStyle w:val="Bodytext20"/>
        <w:numPr>
          <w:ilvl w:val="0"/>
          <w:numId w:val="189"/>
        </w:numPr>
        <w:shd w:val="clear" w:color="auto" w:fill="auto"/>
        <w:spacing w:before="0"/>
        <w:rPr>
          <w:rStyle w:val="Bodytext11NotBold"/>
          <w:rFonts w:eastAsia="Arial Unicode MS"/>
          <w:bCs w:val="0"/>
          <w:color w:val="auto"/>
        </w:rPr>
      </w:pPr>
      <w:r w:rsidRPr="0004478F">
        <w:rPr>
          <w:b/>
          <w:sz w:val="24"/>
          <w:szCs w:val="24"/>
          <w:lang w:val="ro-RO"/>
        </w:rPr>
        <w:t>Solicitantul</w:t>
      </w:r>
      <w:r w:rsidRPr="0004478F">
        <w:rPr>
          <w:sz w:val="24"/>
          <w:szCs w:val="24"/>
          <w:lang w:val="ro-RO"/>
        </w:rPr>
        <w:t xml:space="preserve">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w:t>
      </w:r>
      <w:r w:rsidR="00437F49" w:rsidRPr="0004478F">
        <w:rPr>
          <w:sz w:val="24"/>
          <w:szCs w:val="24"/>
          <w:lang w:val="ro-RO"/>
        </w:rPr>
        <w:t>, atât la data depunerii cererii de finanţare cât şi la data semnării contractului de finanţare</w:t>
      </w:r>
      <w:r w:rsidR="006677CE" w:rsidRPr="0004478F">
        <w:rPr>
          <w:sz w:val="24"/>
          <w:szCs w:val="24"/>
          <w:lang w:val="ro-RO"/>
        </w:rPr>
        <w:t>.</w:t>
      </w:r>
    </w:p>
    <w:p w14:paraId="12768AFD" w14:textId="77F1E2D7" w:rsidR="00B31851" w:rsidRPr="0004478F" w:rsidRDefault="0006580A" w:rsidP="00B31851">
      <w:pPr>
        <w:pStyle w:val="Bodytext20"/>
        <w:numPr>
          <w:ilvl w:val="0"/>
          <w:numId w:val="189"/>
        </w:numPr>
        <w:rPr>
          <w:sz w:val="24"/>
          <w:szCs w:val="24"/>
        </w:rPr>
      </w:pPr>
      <w:r w:rsidRPr="0004478F">
        <w:rPr>
          <w:sz w:val="24"/>
          <w:szCs w:val="24"/>
        </w:rPr>
        <w:t xml:space="preserve">Reprezentantul legal al </w:t>
      </w:r>
      <w:r w:rsidR="00B31851" w:rsidRPr="0004478F">
        <w:rPr>
          <w:sz w:val="24"/>
          <w:szCs w:val="24"/>
        </w:rPr>
        <w:t>solicitantului nu se află în următoarele situații începând cu data depunerii cererii de finanțare, pe perioada de evaluare, selecție și contractare:</w:t>
      </w:r>
    </w:p>
    <w:p w14:paraId="6A93CD14" w14:textId="77777777" w:rsidR="00B31851" w:rsidRPr="0004478F" w:rsidRDefault="00B31851" w:rsidP="0004478F">
      <w:pPr>
        <w:pStyle w:val="Bodytext20"/>
        <w:numPr>
          <w:ilvl w:val="1"/>
          <w:numId w:val="189"/>
        </w:numPr>
        <w:rPr>
          <w:sz w:val="24"/>
          <w:szCs w:val="24"/>
        </w:rPr>
      </w:pPr>
      <w:r w:rsidRPr="0004478F">
        <w:rPr>
          <w:sz w:val="24"/>
          <w:szCs w:val="24"/>
        </w:rPr>
        <w:t>nu este subiectul unui conflict de interese, definit în conformitate cu prevederile naționale/ comunitare în vigoare;</w:t>
      </w:r>
    </w:p>
    <w:p w14:paraId="4ED7F3A1" w14:textId="063EA8AE" w:rsidR="00437F49" w:rsidRPr="0004478F" w:rsidRDefault="00B31851" w:rsidP="0004478F">
      <w:pPr>
        <w:pStyle w:val="Bodytext20"/>
        <w:numPr>
          <w:ilvl w:val="1"/>
          <w:numId w:val="189"/>
        </w:numPr>
        <w:rPr>
          <w:sz w:val="24"/>
          <w:szCs w:val="24"/>
        </w:rPr>
      </w:pPr>
      <w:r w:rsidRPr="0004478F">
        <w:rPr>
          <w:sz w:val="24"/>
          <w:szCs w:val="24"/>
        </w:rPr>
        <w:t>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4DAA576E" w14:textId="6DF42185" w:rsidR="000A3AE6" w:rsidRPr="002C6ECF" w:rsidRDefault="000A3AE6" w:rsidP="000A3AE6">
      <w:pPr>
        <w:pStyle w:val="Bodytext110"/>
        <w:numPr>
          <w:ilvl w:val="1"/>
          <w:numId w:val="7"/>
        </w:numPr>
        <w:shd w:val="clear" w:color="auto" w:fill="auto"/>
        <w:spacing w:before="0"/>
        <w:rPr>
          <w:rStyle w:val="Bodytext11NotBold"/>
          <w:rFonts w:eastAsia="Arial Unicode MS"/>
          <w:bCs/>
          <w:i/>
          <w:color w:val="auto"/>
        </w:rPr>
      </w:pPr>
      <w:r w:rsidRPr="002C6ECF">
        <w:rPr>
          <w:rStyle w:val="Bodytext11NotBold"/>
          <w:bCs/>
          <w:i/>
          <w:color w:val="auto"/>
        </w:rPr>
        <w:t xml:space="preserve">Se va verifica prin Declarația </w:t>
      </w:r>
      <w:r w:rsidR="002C6ECF">
        <w:rPr>
          <w:rStyle w:val="Bodytext11NotBold"/>
          <w:bCs/>
          <w:i/>
          <w:color w:val="auto"/>
        </w:rPr>
        <w:t>de eligibilitate (vezi Anexa 7)</w:t>
      </w:r>
    </w:p>
    <w:p w14:paraId="1AE8FF0A" w14:textId="77777777" w:rsidR="0007046B" w:rsidRPr="0004478F" w:rsidRDefault="0007046B" w:rsidP="0007046B">
      <w:pPr>
        <w:pStyle w:val="Bodytext110"/>
        <w:shd w:val="clear" w:color="auto" w:fill="auto"/>
        <w:spacing w:before="0"/>
        <w:ind w:firstLine="0"/>
        <w:rPr>
          <w:rStyle w:val="Bodytext11NotBold"/>
          <w:i/>
          <w:color w:val="auto"/>
        </w:rPr>
      </w:pPr>
    </w:p>
    <w:p w14:paraId="60749E34" w14:textId="78F9F2D9" w:rsidR="0007046B" w:rsidRPr="0004478F" w:rsidRDefault="00B31851" w:rsidP="00B31851">
      <w:pPr>
        <w:pStyle w:val="Bodytext20"/>
        <w:numPr>
          <w:ilvl w:val="0"/>
          <w:numId w:val="189"/>
        </w:numPr>
        <w:shd w:val="clear" w:color="auto" w:fill="auto"/>
        <w:spacing w:before="0"/>
        <w:rPr>
          <w:sz w:val="24"/>
          <w:szCs w:val="24"/>
        </w:rPr>
      </w:pPr>
      <w:r w:rsidRPr="0004478F">
        <w:rPr>
          <w:sz w:val="24"/>
          <w:szCs w:val="24"/>
        </w:rPr>
        <w:t>Proiectul propus prin prezenta cerere de finanțare nu a mai beneficiat de finanțare publică în ultimii 5 ani înainte de data depunerii Cererii de finanțare, pentru același</w:t>
      </w:r>
      <w:r w:rsidR="007B319A">
        <w:rPr>
          <w:sz w:val="24"/>
          <w:szCs w:val="24"/>
        </w:rPr>
        <w:t xml:space="preserve"> obiectiv,</w:t>
      </w:r>
      <w:r w:rsidRPr="0004478F">
        <w:rPr>
          <w:sz w:val="24"/>
          <w:szCs w:val="24"/>
        </w:rPr>
        <w:t xml:space="preserve"> tip de activități realizate asupra aceleiași infrastructuri/aceluiași segment de infrastructură și nu beneficiază de fonduri publice </w:t>
      </w:r>
      <w:r w:rsidRPr="0004478F">
        <w:rPr>
          <w:sz w:val="24"/>
          <w:szCs w:val="24"/>
        </w:rPr>
        <w:lastRenderedPageBreak/>
        <w:t>din alte surse de finanțare. 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achiziția de noi echipamente de același tip este neeligibilă.</w:t>
      </w:r>
    </w:p>
    <w:p w14:paraId="74E6191D" w14:textId="01FD52BE" w:rsidR="0007046B" w:rsidRPr="002C6ECF" w:rsidRDefault="0007046B" w:rsidP="0007046B">
      <w:pPr>
        <w:numPr>
          <w:ilvl w:val="1"/>
          <w:numId w:val="7"/>
        </w:numPr>
        <w:spacing w:after="540" w:line="274" w:lineRule="exact"/>
        <w:jc w:val="both"/>
        <w:rPr>
          <w:rFonts w:cs="Times New Roman"/>
          <w:i/>
        </w:rPr>
      </w:pPr>
      <w:r w:rsidRPr="002C6ECF">
        <w:rPr>
          <w:rFonts w:cs="Times New Roman"/>
          <w:i/>
        </w:rPr>
        <w:t xml:space="preserve">Se va verifica prin Declarația </w:t>
      </w:r>
      <w:r w:rsidR="002C6ECF">
        <w:rPr>
          <w:rFonts w:cs="Times New Roman"/>
          <w:i/>
        </w:rPr>
        <w:t>de eligibilitate (vezi Anexa 7)</w:t>
      </w:r>
    </w:p>
    <w:p w14:paraId="6C706FEC" w14:textId="22F90275" w:rsidR="00624302" w:rsidRPr="0004478F" w:rsidRDefault="00624302" w:rsidP="00B31851">
      <w:pPr>
        <w:pStyle w:val="Bodytext20"/>
        <w:numPr>
          <w:ilvl w:val="0"/>
          <w:numId w:val="189"/>
        </w:numPr>
        <w:shd w:val="clear" w:color="auto" w:fill="auto"/>
        <w:spacing w:before="0"/>
        <w:rPr>
          <w:sz w:val="24"/>
          <w:szCs w:val="24"/>
        </w:rPr>
      </w:pPr>
      <w:r w:rsidRPr="0004478F">
        <w:rPr>
          <w:noProof/>
          <w:sz w:val="24"/>
          <w:szCs w:val="24"/>
        </w:rPr>
        <w:t>S</w:t>
      </w:r>
      <w:r w:rsidRPr="0004478F">
        <w:rPr>
          <w:sz w:val="24"/>
          <w:szCs w:val="24"/>
        </w:rPr>
        <w:t xml:space="preserve">olicitantul nu face </w:t>
      </w:r>
      <w:r w:rsidR="00B31851" w:rsidRPr="0004478F">
        <w:rPr>
          <w:sz w:val="24"/>
          <w:szCs w:val="24"/>
        </w:rPr>
        <w:t>obiectul unei decizii/ordin de recuperare a unui ajutor de stat ce nu a fost deja executată și creanța nu a fost integral recuperată</w:t>
      </w:r>
    </w:p>
    <w:p w14:paraId="3082A8FF" w14:textId="77777777" w:rsidR="000A3AE6" w:rsidRPr="0004478F" w:rsidRDefault="000A3AE6" w:rsidP="007C6FF5">
      <w:pPr>
        <w:jc w:val="both"/>
        <w:rPr>
          <w:rFonts w:cs="Times New Roman"/>
        </w:rPr>
      </w:pPr>
    </w:p>
    <w:p w14:paraId="1F9A06A5" w14:textId="7FA12038" w:rsidR="000A3AE6" w:rsidRPr="002C6ECF" w:rsidRDefault="000A3AE6" w:rsidP="007C6FF5">
      <w:pPr>
        <w:numPr>
          <w:ilvl w:val="1"/>
          <w:numId w:val="7"/>
        </w:numPr>
        <w:spacing w:line="274" w:lineRule="exact"/>
        <w:jc w:val="both"/>
        <w:rPr>
          <w:rStyle w:val="Bodytext11NotBold"/>
          <w:bCs w:val="0"/>
          <w:i/>
          <w:color w:val="auto"/>
        </w:rPr>
      </w:pPr>
      <w:r w:rsidRPr="002C6ECF">
        <w:rPr>
          <w:rFonts w:cs="Times New Roman"/>
          <w:bCs/>
          <w:i/>
        </w:rPr>
        <w:t xml:space="preserve">Se va verifica prin Declarația </w:t>
      </w:r>
      <w:r w:rsidR="002C6ECF" w:rsidRPr="002C6ECF">
        <w:rPr>
          <w:rFonts w:cs="Times New Roman"/>
          <w:bCs/>
          <w:i/>
        </w:rPr>
        <w:t>de eligibilitate (vezi Anexa 7)</w:t>
      </w:r>
    </w:p>
    <w:p w14:paraId="2AEA75CD" w14:textId="77777777" w:rsidR="00624302" w:rsidRPr="0004478F" w:rsidRDefault="00624302" w:rsidP="00624302">
      <w:pPr>
        <w:pStyle w:val="Bodytext110"/>
        <w:shd w:val="clear" w:color="auto" w:fill="auto"/>
        <w:spacing w:before="0"/>
        <w:ind w:firstLine="0"/>
        <w:rPr>
          <w:rStyle w:val="Bodytext11NotBold"/>
        </w:rPr>
      </w:pPr>
    </w:p>
    <w:p w14:paraId="7B2637AC" w14:textId="622334E3" w:rsidR="004D75A6" w:rsidRPr="0004478F" w:rsidRDefault="00B31851" w:rsidP="00121876">
      <w:pPr>
        <w:pStyle w:val="Bodytext20"/>
        <w:numPr>
          <w:ilvl w:val="0"/>
          <w:numId w:val="189"/>
        </w:numPr>
        <w:shd w:val="clear" w:color="auto" w:fill="auto"/>
        <w:spacing w:before="0"/>
        <w:rPr>
          <w:sz w:val="24"/>
          <w:szCs w:val="24"/>
        </w:rPr>
      </w:pPr>
      <w:r w:rsidRPr="0004478F">
        <w:rPr>
          <w:sz w:val="24"/>
          <w:szCs w:val="24"/>
        </w:rPr>
        <w:t>Ca reprezentant legal al instituţiei se angajează să nu furnizeze informaţii incorecte  care pot genera inducerea în eroare a Organismului Intermediar (OI) şi a Autorităţii de Management (AM) în cursul participării la cererea de propuneri de proiecte s</w:t>
      </w:r>
      <w:r w:rsidR="00A41A69" w:rsidRPr="0004478F">
        <w:rPr>
          <w:sz w:val="24"/>
          <w:szCs w:val="24"/>
        </w:rPr>
        <w:t>i in implementarea proiectului.</w:t>
      </w:r>
    </w:p>
    <w:p w14:paraId="3676E7B5" w14:textId="098BC759" w:rsidR="0006580A" w:rsidRPr="002C6ECF" w:rsidRDefault="004D75A6" w:rsidP="0026191F">
      <w:pPr>
        <w:numPr>
          <w:ilvl w:val="1"/>
          <w:numId w:val="7"/>
        </w:numPr>
        <w:spacing w:after="60"/>
        <w:jc w:val="both"/>
        <w:rPr>
          <w:rFonts w:cs="Times New Roman"/>
          <w:i/>
        </w:rPr>
      </w:pPr>
      <w:r w:rsidRPr="002C6ECF">
        <w:rPr>
          <w:rFonts w:cs="Times New Roman"/>
          <w:i/>
        </w:rPr>
        <w:t xml:space="preserve">Se va verifica prin Declarația </w:t>
      </w:r>
      <w:r w:rsidR="002C6ECF">
        <w:rPr>
          <w:rFonts w:cs="Times New Roman"/>
          <w:i/>
        </w:rPr>
        <w:t>de eligibilitate (vezi Anexa 7)</w:t>
      </w:r>
    </w:p>
    <w:p w14:paraId="4DB50039" w14:textId="77777777" w:rsidR="00A41A69" w:rsidRPr="0004478F" w:rsidRDefault="00A41A69" w:rsidP="0004478F">
      <w:pPr>
        <w:spacing w:after="60"/>
        <w:ind w:left="1353"/>
        <w:jc w:val="both"/>
        <w:rPr>
          <w:rFonts w:cs="Times New Roman"/>
          <w:i/>
        </w:rPr>
      </w:pPr>
    </w:p>
    <w:p w14:paraId="0AA3DA2E" w14:textId="66972D1B" w:rsidR="0006580A" w:rsidRPr="0004478F" w:rsidRDefault="0019564B" w:rsidP="000A6318">
      <w:pPr>
        <w:pStyle w:val="Bodytext20"/>
        <w:numPr>
          <w:ilvl w:val="0"/>
          <w:numId w:val="189"/>
        </w:numPr>
        <w:shd w:val="clear" w:color="auto" w:fill="auto"/>
        <w:spacing w:before="0"/>
        <w:rPr>
          <w:sz w:val="24"/>
          <w:szCs w:val="24"/>
          <w:lang w:val="ro-RO"/>
        </w:rPr>
      </w:pPr>
      <w:r w:rsidRPr="0004478F">
        <w:rPr>
          <w:iCs/>
          <w:sz w:val="24"/>
          <w:szCs w:val="24"/>
          <w:lang w:val="ro-RO"/>
        </w:rPr>
        <w:t>S</w:t>
      </w:r>
      <w:r w:rsidR="0006580A" w:rsidRPr="0004478F">
        <w:rPr>
          <w:iCs/>
          <w:sz w:val="24"/>
          <w:szCs w:val="24"/>
          <w:lang w:val="ro-RO"/>
        </w:rPr>
        <w:t>olicitantul trebuie să demonstreze dreptul de proprietate,</w:t>
      </w:r>
      <w:r w:rsidR="0097750D" w:rsidRPr="0004478F">
        <w:rPr>
          <w:iCs/>
          <w:sz w:val="24"/>
          <w:szCs w:val="24"/>
          <w:lang w:val="ro-RO"/>
        </w:rPr>
        <w:t xml:space="preserve"> de administrare,</w:t>
      </w:r>
      <w:r w:rsidR="0006580A" w:rsidRPr="0004478F">
        <w:rPr>
          <w:iCs/>
          <w:sz w:val="24"/>
          <w:szCs w:val="24"/>
          <w:lang w:val="ro-RO"/>
        </w:rPr>
        <w:t xml:space="preserve"> concesiune, chirie, comodat</w:t>
      </w:r>
      <w:r w:rsidR="004A7B58" w:rsidRPr="0004478F">
        <w:rPr>
          <w:iCs/>
          <w:sz w:val="24"/>
          <w:szCs w:val="24"/>
          <w:lang w:val="ro-RO"/>
        </w:rPr>
        <w:t>, superficie (minim 10 ani),</w:t>
      </w:r>
      <w:r w:rsidR="0006580A" w:rsidRPr="0004478F">
        <w:rPr>
          <w:iCs/>
          <w:sz w:val="24"/>
          <w:szCs w:val="24"/>
          <w:lang w:val="ro-RO"/>
        </w:rPr>
        <w:t xml:space="preserve"> cu privire la imobilul (teren și/sau clădire) unde se face investiţia, indiferent de categoria de proiecte avute în vedere de solicitant (conform prevederilor 2.2.1 din prezentul Ghid). Prin noțiunea de imobil se are în vedere inclusiv spațiul juridic delimitat deținut într-una din formele menționate de solicitantul de finanțare (de e</w:t>
      </w:r>
      <w:r w:rsidR="00AF7F8F" w:rsidRPr="0004478F">
        <w:rPr>
          <w:iCs/>
          <w:sz w:val="24"/>
          <w:szCs w:val="24"/>
          <w:lang w:val="ro-RO"/>
        </w:rPr>
        <w:t>xemplu etaj, parte dintr-o hală</w:t>
      </w:r>
      <w:r w:rsidR="0006580A" w:rsidRPr="0004478F">
        <w:rPr>
          <w:iCs/>
          <w:sz w:val="24"/>
          <w:szCs w:val="24"/>
          <w:lang w:val="ro-RO"/>
        </w:rPr>
        <w:t xml:space="preserve"> etc)</w:t>
      </w:r>
      <w:r w:rsidR="00EC4ABC" w:rsidRPr="0004478F">
        <w:rPr>
          <w:iCs/>
          <w:sz w:val="24"/>
          <w:szCs w:val="24"/>
          <w:lang w:val="ro-RO"/>
        </w:rPr>
        <w:t>:</w:t>
      </w:r>
    </w:p>
    <w:p w14:paraId="4AF5DEDE" w14:textId="77777777" w:rsidR="0006580A" w:rsidRPr="0004478F" w:rsidRDefault="0006580A" w:rsidP="0076406C">
      <w:pPr>
        <w:pStyle w:val="Bodytext20"/>
        <w:numPr>
          <w:ilvl w:val="0"/>
          <w:numId w:val="144"/>
        </w:numPr>
        <w:shd w:val="clear" w:color="auto" w:fill="auto"/>
        <w:spacing w:before="0" w:after="0"/>
        <w:rPr>
          <w:sz w:val="24"/>
          <w:szCs w:val="24"/>
          <w:lang w:val="ro-RO"/>
        </w:rPr>
      </w:pPr>
      <w:r w:rsidRPr="0004478F">
        <w:rPr>
          <w:sz w:val="24"/>
          <w:szCs w:val="24"/>
          <w:lang w:val="ro-RO"/>
        </w:rPr>
        <w:t xml:space="preserve">Concesiunea trebuie să acopere o perioadă </w:t>
      </w:r>
      <w:r w:rsidRPr="0004478F">
        <w:rPr>
          <w:rStyle w:val="Bodytext2Bold"/>
        </w:rPr>
        <w:t xml:space="preserve">de 49 ani </w:t>
      </w:r>
      <w:r w:rsidRPr="0004478F">
        <w:rPr>
          <w:sz w:val="24"/>
          <w:szCs w:val="24"/>
          <w:lang w:val="ro-RO"/>
        </w:rPr>
        <w:t xml:space="preserve">si să aibă o valabilitate de cel puţin </w:t>
      </w:r>
      <w:r w:rsidRPr="0004478F">
        <w:rPr>
          <w:rStyle w:val="Bodytext2Bold"/>
        </w:rPr>
        <w:t xml:space="preserve">30 ani </w:t>
      </w:r>
      <w:r w:rsidRPr="0004478F">
        <w:rPr>
          <w:sz w:val="24"/>
          <w:szCs w:val="24"/>
          <w:lang w:val="ro-RO"/>
        </w:rPr>
        <w:t xml:space="preserve">de la data depunerii cererii de finanţare. În cazul concesiunii, prin contractul de concesiune trebuie să se facă dovada dreptului de a face investiţii asupra terenului şi/sau clădirilor aflate în concesiune, pe o perioadă de </w:t>
      </w:r>
      <w:r w:rsidRPr="0004478F">
        <w:rPr>
          <w:rStyle w:val="Bodytext2Bold"/>
        </w:rPr>
        <w:t xml:space="preserve">minim 10 ani </w:t>
      </w:r>
      <w:r w:rsidRPr="0004478F">
        <w:rPr>
          <w:sz w:val="24"/>
          <w:szCs w:val="24"/>
          <w:lang w:val="ro-RO"/>
        </w:rPr>
        <w:t>de la data depunerii cererii de finanţare.</w:t>
      </w:r>
    </w:p>
    <w:p w14:paraId="5573C16A" w14:textId="77777777" w:rsidR="003E6443" w:rsidRPr="0004478F" w:rsidRDefault="003E6443" w:rsidP="0076406C">
      <w:pPr>
        <w:pStyle w:val="Bodytext20"/>
        <w:numPr>
          <w:ilvl w:val="0"/>
          <w:numId w:val="144"/>
        </w:numPr>
        <w:shd w:val="clear" w:color="auto" w:fill="auto"/>
        <w:spacing w:before="0" w:after="0"/>
        <w:rPr>
          <w:sz w:val="24"/>
          <w:szCs w:val="24"/>
          <w:lang w:val="ro-RO"/>
        </w:rPr>
      </w:pPr>
      <w:r w:rsidRPr="0004478F">
        <w:rPr>
          <w:sz w:val="24"/>
          <w:szCs w:val="24"/>
          <w:lang w:val="ro-RO"/>
        </w:rPr>
        <w:t>Contractul de administrare trebuie sa acopere o perioada de</w:t>
      </w:r>
      <w:r w:rsidR="00AF7F8F" w:rsidRPr="0004478F">
        <w:rPr>
          <w:sz w:val="24"/>
          <w:szCs w:val="24"/>
          <w:lang w:val="ro-RO"/>
        </w:rPr>
        <w:t xml:space="preserve"> minimum 10 ani</w:t>
      </w:r>
      <w:r w:rsidRPr="0004478F">
        <w:rPr>
          <w:sz w:val="24"/>
          <w:szCs w:val="24"/>
          <w:lang w:val="ro-RO"/>
        </w:rPr>
        <w:t xml:space="preserve">  si trebuie să se facă dovada dreptului de a face investiţii asupra terenului şi/sau clădirilor aflate în administrare, pe o perioadă de </w:t>
      </w:r>
      <w:r w:rsidRPr="0004478F">
        <w:rPr>
          <w:rStyle w:val="Bodytext2Bold"/>
        </w:rPr>
        <w:t xml:space="preserve">minim 10 ani </w:t>
      </w:r>
      <w:r w:rsidRPr="0004478F">
        <w:rPr>
          <w:sz w:val="24"/>
          <w:szCs w:val="24"/>
          <w:lang w:val="ro-RO"/>
        </w:rPr>
        <w:t>de la data depunerii cererii de finanţare.</w:t>
      </w:r>
    </w:p>
    <w:p w14:paraId="54CFE662" w14:textId="77777777" w:rsidR="0006580A" w:rsidRPr="0004478F" w:rsidRDefault="0006580A" w:rsidP="0076406C">
      <w:pPr>
        <w:pStyle w:val="Bodytext20"/>
        <w:numPr>
          <w:ilvl w:val="0"/>
          <w:numId w:val="144"/>
        </w:numPr>
        <w:shd w:val="clear" w:color="auto" w:fill="auto"/>
        <w:spacing w:before="0" w:after="0"/>
        <w:rPr>
          <w:sz w:val="24"/>
          <w:szCs w:val="24"/>
          <w:lang w:val="ro-RO"/>
        </w:rPr>
      </w:pPr>
      <w:r w:rsidRPr="0004478F">
        <w:rPr>
          <w:sz w:val="24"/>
          <w:szCs w:val="24"/>
          <w:lang w:val="ro-RO"/>
        </w:rPr>
        <w:t xml:space="preserve">În cazul unui contract de închiriere clădiri, acesta trebuie să fie înregistrat la Administraţia Financiară (dacă este încheiat cu o persoană fizică) şi să aibă o durată de </w:t>
      </w:r>
      <w:r w:rsidRPr="0004478F">
        <w:rPr>
          <w:rStyle w:val="Bodytext2Bold"/>
        </w:rPr>
        <w:t xml:space="preserve">minim 10 ani </w:t>
      </w:r>
      <w:r w:rsidRPr="0004478F">
        <w:rPr>
          <w:sz w:val="24"/>
          <w:szCs w:val="24"/>
          <w:lang w:val="ro-RO"/>
        </w:rPr>
        <w:t>de la data depunerii cererii de finanţare şi să prevadă dreptul de a face investiţii asupra clădirii închiriate.</w:t>
      </w:r>
    </w:p>
    <w:p w14:paraId="46C62680" w14:textId="77777777" w:rsidR="0006580A" w:rsidRPr="0004478F" w:rsidRDefault="0006580A" w:rsidP="0076406C">
      <w:pPr>
        <w:pStyle w:val="Bodytext20"/>
        <w:numPr>
          <w:ilvl w:val="0"/>
          <w:numId w:val="144"/>
        </w:numPr>
        <w:shd w:val="clear" w:color="auto" w:fill="auto"/>
        <w:spacing w:before="0" w:after="60"/>
        <w:rPr>
          <w:sz w:val="24"/>
          <w:szCs w:val="24"/>
          <w:lang w:val="ro-RO"/>
        </w:rPr>
      </w:pPr>
      <w:r w:rsidRPr="0004478F">
        <w:rPr>
          <w:sz w:val="24"/>
          <w:szCs w:val="24"/>
          <w:lang w:val="ro-RO"/>
        </w:rPr>
        <w:t>În cazul unui contract de comodat</w:t>
      </w:r>
      <w:r w:rsidR="00D74A92" w:rsidRPr="0004478F">
        <w:rPr>
          <w:sz w:val="24"/>
          <w:szCs w:val="24"/>
          <w:lang w:val="ro-RO"/>
        </w:rPr>
        <w:t xml:space="preserve"> și superficie</w:t>
      </w:r>
      <w:r w:rsidRPr="0004478F">
        <w:rPr>
          <w:sz w:val="24"/>
          <w:szCs w:val="24"/>
          <w:lang w:val="ro-RO"/>
        </w:rPr>
        <w:t xml:space="preserve">, acesta trebuie să acopere o perioadă de minimum </w:t>
      </w:r>
      <w:r w:rsidRPr="0004478F">
        <w:rPr>
          <w:rStyle w:val="Bodytext2Bold"/>
        </w:rPr>
        <w:t xml:space="preserve">10 ani </w:t>
      </w:r>
      <w:r w:rsidRPr="0004478F">
        <w:rPr>
          <w:sz w:val="24"/>
          <w:szCs w:val="24"/>
          <w:lang w:val="ro-RO"/>
        </w:rPr>
        <w:t>de la data depunerii cererii de finanţare. Prin contractul de comodat trebuie să se facă dovada dreptului de a face investiţii asupra terenului şi/sau clădirilor închiriate</w:t>
      </w:r>
      <w:r w:rsidRPr="0004478F">
        <w:rPr>
          <w:rStyle w:val="Bodytext2Bold"/>
        </w:rPr>
        <w:t>.</w:t>
      </w:r>
    </w:p>
    <w:p w14:paraId="3ABFE1BB" w14:textId="77777777" w:rsidR="0006580A" w:rsidRPr="0004478F" w:rsidRDefault="0006580A" w:rsidP="0076406C">
      <w:pPr>
        <w:pStyle w:val="Bodytext20"/>
        <w:numPr>
          <w:ilvl w:val="0"/>
          <w:numId w:val="144"/>
        </w:numPr>
        <w:shd w:val="clear" w:color="auto" w:fill="auto"/>
        <w:spacing w:before="0" w:after="0"/>
        <w:rPr>
          <w:sz w:val="24"/>
          <w:szCs w:val="24"/>
          <w:lang w:val="ro-RO"/>
        </w:rPr>
      </w:pPr>
      <w:r w:rsidRPr="0004478F">
        <w:rPr>
          <w:sz w:val="24"/>
          <w:szCs w:val="24"/>
          <w:lang w:val="ro-RO"/>
        </w:rPr>
        <w:t xml:space="preserve">Pentru solicitanţii care intenţionează să achiziţioneze un teren sau clădire, pentru realizarea investiţiei </w:t>
      </w:r>
      <w:r w:rsidRPr="0004478F">
        <w:rPr>
          <w:rStyle w:val="Bodytext2Bold"/>
        </w:rPr>
        <w:t xml:space="preserve">este acceptată depunerea/ </w:t>
      </w:r>
      <w:r w:rsidRPr="0004478F">
        <w:rPr>
          <w:sz w:val="24"/>
          <w:szCs w:val="24"/>
          <w:lang w:val="ro-RO"/>
        </w:rPr>
        <w:t xml:space="preserve">inregistrarea (în MySMIS) în copie scanată, </w:t>
      </w:r>
      <w:r w:rsidRPr="0004478F">
        <w:rPr>
          <w:rStyle w:val="Bodytext2Bold"/>
        </w:rPr>
        <w:t xml:space="preserve"> a unui ante-contract de vânzare/cumpărare pentru terenul/ clădirea în cauză, odată cu depunerea documentelor însoţitoare ale cererii de finanţare. </w:t>
      </w:r>
      <w:r w:rsidRPr="0004478F">
        <w:rPr>
          <w:sz w:val="24"/>
          <w:szCs w:val="24"/>
          <w:lang w:val="ro-RO"/>
        </w:rPr>
        <w:t>Este obligatoriu ca în ante-contractul de vânzare/cumpărare, în cazul achiziţionării de teren/clădire, trebuie să fie menţionate obligatoriu:</w:t>
      </w:r>
    </w:p>
    <w:p w14:paraId="6E43859E" w14:textId="77777777" w:rsidR="0006580A" w:rsidRPr="0004478F" w:rsidRDefault="0006580A" w:rsidP="0092073E">
      <w:pPr>
        <w:pStyle w:val="Bodytext20"/>
        <w:numPr>
          <w:ilvl w:val="0"/>
          <w:numId w:val="6"/>
        </w:numPr>
        <w:shd w:val="clear" w:color="auto" w:fill="auto"/>
        <w:tabs>
          <w:tab w:val="left" w:pos="2182"/>
        </w:tabs>
        <w:spacing w:before="0" w:after="0"/>
        <w:ind w:left="1840" w:firstLine="0"/>
        <w:rPr>
          <w:sz w:val="24"/>
          <w:szCs w:val="24"/>
          <w:lang w:val="ro-RO"/>
        </w:rPr>
      </w:pPr>
      <w:r w:rsidRPr="0004478F">
        <w:rPr>
          <w:sz w:val="24"/>
          <w:szCs w:val="24"/>
          <w:lang w:val="ro-RO"/>
        </w:rPr>
        <w:t>Datele cadastrale de identificare</w:t>
      </w:r>
      <w:r w:rsidR="006677CE" w:rsidRPr="0004478F">
        <w:rPr>
          <w:sz w:val="24"/>
          <w:szCs w:val="24"/>
          <w:lang w:val="ro-RO"/>
        </w:rPr>
        <w:t>,</w:t>
      </w:r>
    </w:p>
    <w:p w14:paraId="2F69F191" w14:textId="77777777" w:rsidR="0006580A" w:rsidRPr="0004478F" w:rsidRDefault="0006580A" w:rsidP="0092073E">
      <w:pPr>
        <w:pStyle w:val="Bodytext20"/>
        <w:numPr>
          <w:ilvl w:val="0"/>
          <w:numId w:val="6"/>
        </w:numPr>
        <w:shd w:val="clear" w:color="auto" w:fill="auto"/>
        <w:tabs>
          <w:tab w:val="left" w:pos="2182"/>
        </w:tabs>
        <w:spacing w:before="0" w:after="0"/>
        <w:ind w:left="1840" w:firstLine="0"/>
        <w:rPr>
          <w:sz w:val="24"/>
          <w:szCs w:val="24"/>
          <w:lang w:val="ro-RO"/>
        </w:rPr>
      </w:pPr>
      <w:r w:rsidRPr="0004478F">
        <w:rPr>
          <w:sz w:val="24"/>
          <w:szCs w:val="24"/>
          <w:lang w:val="ro-RO"/>
        </w:rPr>
        <w:t>Dreptul de proprietate al vânzătorului</w:t>
      </w:r>
      <w:r w:rsidR="006677CE" w:rsidRPr="0004478F">
        <w:rPr>
          <w:sz w:val="24"/>
          <w:szCs w:val="24"/>
          <w:lang w:val="ro-RO"/>
        </w:rPr>
        <w:t>,</w:t>
      </w:r>
    </w:p>
    <w:p w14:paraId="0E650233" w14:textId="77777777" w:rsidR="0006580A" w:rsidRPr="0004478F" w:rsidRDefault="0006580A" w:rsidP="0092073E">
      <w:pPr>
        <w:pStyle w:val="Bodytext20"/>
        <w:numPr>
          <w:ilvl w:val="0"/>
          <w:numId w:val="6"/>
        </w:numPr>
        <w:shd w:val="clear" w:color="auto" w:fill="auto"/>
        <w:tabs>
          <w:tab w:val="left" w:pos="2182"/>
        </w:tabs>
        <w:spacing w:before="0" w:after="60"/>
        <w:ind w:left="2200" w:hanging="360"/>
        <w:jc w:val="left"/>
        <w:rPr>
          <w:sz w:val="24"/>
          <w:szCs w:val="24"/>
          <w:lang w:val="ro-RO"/>
        </w:rPr>
      </w:pPr>
      <w:r w:rsidRPr="0004478F">
        <w:rPr>
          <w:sz w:val="24"/>
          <w:szCs w:val="24"/>
          <w:lang w:val="ro-RO"/>
        </w:rPr>
        <w:t>Valabilitatea ante-contractului (de minim 12 luni de la data depunerii cererii de finanţare)</w:t>
      </w:r>
      <w:r w:rsidR="006677CE" w:rsidRPr="0004478F">
        <w:rPr>
          <w:sz w:val="24"/>
          <w:szCs w:val="24"/>
          <w:lang w:val="ro-RO"/>
        </w:rPr>
        <w:t>.</w:t>
      </w:r>
    </w:p>
    <w:p w14:paraId="54120CAF" w14:textId="77777777" w:rsidR="004653B1" w:rsidRPr="0004478F" w:rsidRDefault="0006580A" w:rsidP="00156B9D">
      <w:pPr>
        <w:pStyle w:val="Bodytext20"/>
        <w:numPr>
          <w:ilvl w:val="0"/>
          <w:numId w:val="145"/>
        </w:numPr>
        <w:shd w:val="clear" w:color="auto" w:fill="auto"/>
        <w:spacing w:before="0" w:after="60"/>
        <w:rPr>
          <w:sz w:val="24"/>
          <w:szCs w:val="24"/>
          <w:lang w:val="ro-RO"/>
        </w:rPr>
      </w:pPr>
      <w:r w:rsidRPr="0004478F">
        <w:rPr>
          <w:sz w:val="24"/>
          <w:szCs w:val="24"/>
          <w:lang w:val="ro-RO"/>
        </w:rPr>
        <w:t>În cazul unui ante-contract de vânzare-cumpărare</w:t>
      </w:r>
      <w:r w:rsidR="004653B1" w:rsidRPr="0004478F">
        <w:rPr>
          <w:sz w:val="24"/>
          <w:szCs w:val="24"/>
          <w:lang w:val="ro-RO"/>
        </w:rPr>
        <w:t>:</w:t>
      </w:r>
    </w:p>
    <w:p w14:paraId="537D6B37" w14:textId="77777777" w:rsidR="004653B1" w:rsidRPr="0004478F" w:rsidRDefault="004653B1" w:rsidP="00156B9D">
      <w:pPr>
        <w:pStyle w:val="Bodytext20"/>
        <w:numPr>
          <w:ilvl w:val="1"/>
          <w:numId w:val="145"/>
        </w:numPr>
        <w:shd w:val="clear" w:color="auto" w:fill="auto"/>
        <w:spacing w:before="0" w:after="60"/>
        <w:rPr>
          <w:sz w:val="24"/>
          <w:szCs w:val="24"/>
          <w:lang w:val="ro-RO"/>
        </w:rPr>
      </w:pPr>
      <w:r w:rsidRPr="0004478F">
        <w:rPr>
          <w:sz w:val="24"/>
          <w:szCs w:val="24"/>
        </w:rPr>
        <w:t>costul de achiziţie al imobilului este certificat de un evaluator, independent de beneficiarul proiectului şi autorizat,</w:t>
      </w:r>
      <w:r w:rsidR="00E153A5" w:rsidRPr="0004478F">
        <w:rPr>
          <w:sz w:val="24"/>
          <w:szCs w:val="24"/>
        </w:rPr>
        <w:t xml:space="preserve"> </w:t>
      </w:r>
      <w:r w:rsidRPr="0004478F">
        <w:rPr>
          <w:sz w:val="24"/>
          <w:szCs w:val="24"/>
        </w:rPr>
        <w:t xml:space="preserve">conform prevederilor Ordonanţei Guvernului nr. 24/2011 privind unele măsuri în domeniul evaluării bunurilor, aprobată cu modificări </w:t>
      </w:r>
      <w:r w:rsidR="00CF0CC0" w:rsidRPr="0004478F">
        <w:rPr>
          <w:sz w:val="24"/>
          <w:szCs w:val="24"/>
        </w:rPr>
        <w:t xml:space="preserve">și completări </w:t>
      </w:r>
      <w:r w:rsidRPr="0004478F">
        <w:rPr>
          <w:sz w:val="24"/>
          <w:szCs w:val="24"/>
        </w:rPr>
        <w:t>prin Legea nr. 99/2013, cu modificările şi completările ulterioare, care să confirme că preţul acestuia nu excede valoarea de piaţă, luând în calcul caracteristicile tehnice ale imobilului</w:t>
      </w:r>
    </w:p>
    <w:p w14:paraId="0D870E6D" w14:textId="77777777" w:rsidR="0006580A" w:rsidRPr="0004478F" w:rsidRDefault="0006580A" w:rsidP="00156B9D">
      <w:pPr>
        <w:pStyle w:val="Bodytext20"/>
        <w:numPr>
          <w:ilvl w:val="1"/>
          <w:numId w:val="145"/>
        </w:numPr>
        <w:shd w:val="clear" w:color="auto" w:fill="auto"/>
        <w:spacing w:before="0" w:after="60"/>
        <w:rPr>
          <w:sz w:val="24"/>
          <w:szCs w:val="24"/>
          <w:lang w:val="ro-RO"/>
        </w:rPr>
      </w:pPr>
      <w:r w:rsidRPr="0004478F">
        <w:rPr>
          <w:sz w:val="24"/>
          <w:szCs w:val="24"/>
          <w:lang w:val="ro-RO"/>
        </w:rPr>
        <w:lastRenderedPageBreak/>
        <w:t>dacă proiectul este selectat în vederea finanţării, s</w:t>
      </w:r>
      <w:r w:rsidR="006677CE" w:rsidRPr="0004478F">
        <w:rPr>
          <w:sz w:val="24"/>
          <w:szCs w:val="24"/>
          <w:lang w:val="ro-RO"/>
        </w:rPr>
        <w:t>olicitantul trebuie să depună/ î</w:t>
      </w:r>
      <w:r w:rsidRPr="0004478F">
        <w:rPr>
          <w:sz w:val="24"/>
          <w:szCs w:val="24"/>
          <w:lang w:val="ro-RO"/>
        </w:rPr>
        <w:t xml:space="preserve">nregistreze (în MySMIS) </w:t>
      </w:r>
      <w:r w:rsidR="00F56A88" w:rsidRPr="0004478F">
        <w:rPr>
          <w:sz w:val="24"/>
          <w:szCs w:val="24"/>
          <w:lang w:val="ro-RO"/>
        </w:rPr>
        <w:t xml:space="preserve">și </w:t>
      </w:r>
      <w:r w:rsidRPr="0004478F">
        <w:rPr>
          <w:sz w:val="24"/>
          <w:szCs w:val="24"/>
          <w:lang w:val="ro-RO"/>
        </w:rPr>
        <w:t>la contractare, extrasul de Carte Funciară şi actul de dobândire al imobilului (teren şi/sau constr</w:t>
      </w:r>
      <w:r w:rsidR="006677CE" w:rsidRPr="0004478F">
        <w:rPr>
          <w:sz w:val="24"/>
          <w:szCs w:val="24"/>
          <w:lang w:val="ro-RO"/>
        </w:rPr>
        <w:t>ucţie) care atestă proprietatea.</w:t>
      </w:r>
    </w:p>
    <w:p w14:paraId="11411F3A" w14:textId="77777777" w:rsidR="0006580A" w:rsidRPr="0004478F" w:rsidRDefault="0006580A" w:rsidP="00156B9D">
      <w:pPr>
        <w:pStyle w:val="Bodytext20"/>
        <w:numPr>
          <w:ilvl w:val="0"/>
          <w:numId w:val="145"/>
        </w:numPr>
        <w:shd w:val="clear" w:color="auto" w:fill="auto"/>
        <w:spacing w:before="0" w:after="360"/>
        <w:rPr>
          <w:sz w:val="24"/>
          <w:szCs w:val="24"/>
          <w:lang w:val="ro-RO"/>
        </w:rPr>
      </w:pPr>
      <w:r w:rsidRPr="0004478F">
        <w:rPr>
          <w:sz w:val="24"/>
          <w:szCs w:val="24"/>
          <w:lang w:val="ro-RO"/>
        </w:rPr>
        <w:t>În cazul în care propunerea de proiect implică numai achiziţionarea de echipamente, fără lucrări de construcţie, se solicită numai un act doveditor privind proprietatea sau dreptul de utilizare al spaţiului în care se vor instala şi utiliza acele echipamente (titlu de proprietate sau contract de închiriere/concesiune/ comodat/</w:t>
      </w:r>
      <w:r w:rsidR="00D74A92" w:rsidRPr="0004478F">
        <w:rPr>
          <w:sz w:val="24"/>
          <w:szCs w:val="24"/>
          <w:lang w:val="ro-RO"/>
        </w:rPr>
        <w:t>superficie /</w:t>
      </w:r>
      <w:r w:rsidRPr="0004478F">
        <w:rPr>
          <w:sz w:val="24"/>
          <w:szCs w:val="24"/>
          <w:lang w:val="ro-RO"/>
        </w:rPr>
        <w:t>drept de administrare).</w:t>
      </w:r>
    </w:p>
    <w:p w14:paraId="0A57AD52" w14:textId="77777777" w:rsidR="0006580A" w:rsidRPr="0004478F" w:rsidRDefault="0006580A" w:rsidP="0092073E">
      <w:pPr>
        <w:numPr>
          <w:ilvl w:val="0"/>
          <w:numId w:val="8"/>
        </w:numPr>
        <w:spacing w:line="274" w:lineRule="exact"/>
        <w:rPr>
          <w:rFonts w:cs="Times New Roman"/>
        </w:rPr>
      </w:pPr>
      <w:r w:rsidRPr="0004478F">
        <w:rPr>
          <w:rFonts w:cs="Times New Roman"/>
        </w:rPr>
        <w:t>Se probează prin</w:t>
      </w:r>
    </w:p>
    <w:p w14:paraId="60A0CD92" w14:textId="77777777" w:rsidR="0006580A" w:rsidRPr="0004478F" w:rsidRDefault="0006580A" w:rsidP="0092073E">
      <w:pPr>
        <w:numPr>
          <w:ilvl w:val="2"/>
          <w:numId w:val="7"/>
        </w:numPr>
        <w:spacing w:line="274" w:lineRule="exact"/>
        <w:rPr>
          <w:rFonts w:cs="Times New Roman"/>
          <w:i/>
        </w:rPr>
      </w:pPr>
      <w:r w:rsidRPr="0004478F">
        <w:rPr>
          <w:rFonts w:cs="Times New Roman"/>
          <w:i/>
        </w:rPr>
        <w:t>documentele care atestă dreptul de proprietate/ concesiune/ închiriere/ comodat</w:t>
      </w:r>
      <w:r w:rsidR="0097750D" w:rsidRPr="0004478F">
        <w:rPr>
          <w:rFonts w:cs="Times New Roman"/>
          <w:i/>
        </w:rPr>
        <w:t xml:space="preserve">/ </w:t>
      </w:r>
      <w:r w:rsidR="00D74A92" w:rsidRPr="0004478F">
        <w:rPr>
          <w:rFonts w:cs="Times New Roman"/>
          <w:i/>
        </w:rPr>
        <w:t xml:space="preserve">superficie/ </w:t>
      </w:r>
      <w:r w:rsidR="0097750D" w:rsidRPr="0004478F">
        <w:rPr>
          <w:rFonts w:cs="Times New Roman"/>
          <w:i/>
        </w:rPr>
        <w:t>dreptul de administrare</w:t>
      </w:r>
      <w:r w:rsidRPr="0004478F">
        <w:rPr>
          <w:rFonts w:cs="Times New Roman"/>
          <w:i/>
        </w:rPr>
        <w:t xml:space="preserve"> sau prin ante-contractul de vânzare -cumpărare</w:t>
      </w:r>
    </w:p>
    <w:p w14:paraId="13FB4F61" w14:textId="77777777" w:rsidR="0006580A" w:rsidRPr="0004478F" w:rsidRDefault="0006580A" w:rsidP="00A80F68">
      <w:pPr>
        <w:spacing w:after="240" w:line="274" w:lineRule="exact"/>
        <w:ind w:firstLine="1418"/>
        <w:rPr>
          <w:rFonts w:cs="Times New Roman"/>
          <w:i/>
        </w:rPr>
      </w:pPr>
      <w:r w:rsidRPr="0004478F">
        <w:rPr>
          <w:rFonts w:cs="Times New Roman"/>
        </w:rPr>
        <w:t>și  prin</w:t>
      </w:r>
    </w:p>
    <w:p w14:paraId="2B2100F3" w14:textId="0FEB2E3E" w:rsidR="0006580A" w:rsidRPr="0004478F" w:rsidRDefault="0006580A" w:rsidP="0092073E">
      <w:pPr>
        <w:numPr>
          <w:ilvl w:val="2"/>
          <w:numId w:val="7"/>
        </w:numPr>
        <w:spacing w:after="240" w:line="274" w:lineRule="exact"/>
        <w:jc w:val="both"/>
        <w:rPr>
          <w:rFonts w:cs="Times New Roman"/>
          <w:i/>
        </w:rPr>
      </w:pPr>
      <w:r w:rsidRPr="0004478F">
        <w:rPr>
          <w:rFonts w:cs="Times New Roman"/>
          <w:i/>
        </w:rPr>
        <w:t xml:space="preserve">Declaraţie pe proprie răspundere că terenul/ imobilul nu face obiectul unui litigiu, în cazul </w:t>
      </w:r>
      <w:r w:rsidRPr="0004478F">
        <w:rPr>
          <w:rStyle w:val="Bodytext11NotBold"/>
          <w:b w:val="0"/>
          <w:i/>
        </w:rPr>
        <w:t xml:space="preserve">solicitanților care dețin titlu de proprietate pentru </w:t>
      </w:r>
      <w:r w:rsidRPr="0004478F">
        <w:rPr>
          <w:rFonts w:cs="Times New Roman"/>
          <w:i/>
          <w:iCs/>
        </w:rPr>
        <w:t>imobil sau au un ante-contract de vânzare-cumpărare</w:t>
      </w:r>
    </w:p>
    <w:p w14:paraId="2C2E3369" w14:textId="77777777" w:rsidR="004653B1" w:rsidRPr="0004478F" w:rsidRDefault="00BF12D8" w:rsidP="0092073E">
      <w:pPr>
        <w:numPr>
          <w:ilvl w:val="2"/>
          <w:numId w:val="7"/>
        </w:numPr>
        <w:spacing w:after="240" w:line="274" w:lineRule="exact"/>
        <w:jc w:val="both"/>
        <w:rPr>
          <w:rFonts w:cs="Times New Roman"/>
          <w:i/>
        </w:rPr>
      </w:pPr>
      <w:r w:rsidRPr="0004478F">
        <w:rPr>
          <w:rFonts w:cs="Times New Roman"/>
          <w:i/>
          <w:lang w:val="it-IT"/>
        </w:rPr>
        <w:t>Notă de certificare</w:t>
      </w:r>
      <w:r w:rsidR="004653B1" w:rsidRPr="0004478F">
        <w:rPr>
          <w:rFonts w:cs="Times New Roman"/>
          <w:i/>
        </w:rPr>
        <w:t>a costului de achiziţie al imobilului de un evaluator independent autorizat, care confirmă că valoarea acestuia nu excede valoarea de piaţă şi că imobilul respectă condiţiile tehnice prevăzute în legislaţia naţională (unde este cazul)</w:t>
      </w:r>
      <w:r w:rsidRPr="0004478F">
        <w:rPr>
          <w:rFonts w:cs="Times New Roman"/>
          <w:i/>
        </w:rPr>
        <w:t>, precum</w:t>
      </w:r>
      <w:r w:rsidR="004653B1" w:rsidRPr="0004478F">
        <w:rPr>
          <w:rFonts w:cs="Times New Roman"/>
          <w:i/>
        </w:rPr>
        <w:t xml:space="preserve"> și documentul de autorizare ca evaluator</w:t>
      </w:r>
    </w:p>
    <w:p w14:paraId="0377016A" w14:textId="77777777" w:rsidR="0006580A" w:rsidRPr="0004478F" w:rsidRDefault="0006580A" w:rsidP="007722F0">
      <w:pPr>
        <w:pStyle w:val="Bodytext20"/>
        <w:shd w:val="clear" w:color="auto" w:fill="auto"/>
        <w:spacing w:before="0" w:after="360"/>
        <w:ind w:firstLine="0"/>
        <w:rPr>
          <w:sz w:val="24"/>
          <w:szCs w:val="24"/>
          <w:lang w:val="ro-RO"/>
        </w:rPr>
      </w:pPr>
      <w:r w:rsidRPr="0004478F">
        <w:rPr>
          <w:sz w:val="24"/>
          <w:szCs w:val="24"/>
          <w:lang w:val="ro-RO"/>
        </w:rPr>
        <w:t>Solicitantul va trebui să aibă în vedere, unde este cazul, prevederile Legii nr. 50/1991 privind autorizarea executării lucrărilor de construcţii, republicată, cu privire la dreptul asupra construcţiei şi/sau terenului care conferă titularului dreptul de a obţine din partea autorităţii competente, autorizaţia de construire/ desfiinţare.</w:t>
      </w:r>
    </w:p>
    <w:p w14:paraId="077DF0D0" w14:textId="77777777" w:rsidR="0006580A" w:rsidRPr="0004478F" w:rsidRDefault="00B730A6" w:rsidP="007722F0">
      <w:pPr>
        <w:pStyle w:val="Bodytext110"/>
        <w:shd w:val="clear" w:color="auto" w:fill="auto"/>
        <w:spacing w:before="0" w:after="56"/>
        <w:ind w:left="1700" w:firstLine="0"/>
        <w:rPr>
          <w:sz w:val="24"/>
          <w:szCs w:val="24"/>
          <w:lang w:val="ro-RO"/>
        </w:rPr>
      </w:pPr>
      <w:r w:rsidRPr="0004478F">
        <w:rPr>
          <w:noProof/>
          <w:sz w:val="24"/>
          <w:szCs w:val="24"/>
          <w:lang w:val="ro-RO" w:eastAsia="ro-RO"/>
        </w:rPr>
        <mc:AlternateContent>
          <mc:Choice Requires="wps">
            <w:drawing>
              <wp:anchor distT="618490" distB="702310" distL="63500" distR="234950" simplePos="0" relativeHeight="251659264" behindDoc="1" locked="0" layoutInCell="1" allowOverlap="1" wp14:anchorId="072A879A" wp14:editId="05A0C28A">
                <wp:simplePos x="0" y="0"/>
                <wp:positionH relativeFrom="margin">
                  <wp:posOffset>97790</wp:posOffset>
                </wp:positionH>
                <wp:positionV relativeFrom="paragraph">
                  <wp:posOffset>670560</wp:posOffset>
                </wp:positionV>
                <wp:extent cx="755650" cy="152400"/>
                <wp:effectExtent l="0" t="0" r="6350" b="0"/>
                <wp:wrapSquare wrapText="right"/>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9E4A9" w14:textId="77777777" w:rsidR="002F0F2A" w:rsidRDefault="002F0F2A" w:rsidP="007722F0">
                            <w:pPr>
                              <w:pStyle w:val="Bodytext70"/>
                              <w:shd w:val="clear" w:color="auto" w:fill="auto"/>
                              <w:spacing w:before="0" w:after="0" w:line="240" w:lineRule="exact"/>
                              <w:ind w:firstLine="0"/>
                              <w:jc w:val="left"/>
                            </w:pPr>
                            <w:r>
                              <w:rPr>
                                <w:rStyle w:val="Bodytext7Exact"/>
                                <w:b/>
                                <w:bCs/>
                                <w:i/>
                                <w:iCs/>
                              </w:rPr>
                              <w:t>ATENŢIE!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2A879A" id="_x0000_t202" coordsize="21600,21600" o:spt="202" path="m,l,21600r21600,l21600,xe">
                <v:stroke joinstyle="miter"/>
                <v:path gradientshapeok="t" o:connecttype="rect"/>
              </v:shapetype>
              <v:shape id="Text Box 6" o:spid="_x0000_s1026" type="#_x0000_t202" style="position:absolute;left:0;text-align:left;margin-left:7.7pt;margin-top:52.8pt;width:59.5pt;height:12pt;z-index:-251657216;visibility:visible;mso-wrap-style:square;mso-width-percent:0;mso-height-percent:0;mso-wrap-distance-left:5pt;mso-wrap-distance-top:48.7pt;mso-wrap-distance-right:18.5pt;mso-wrap-distance-bottom:55.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" filled="f" stroked="f">
                <v:textbox style="mso-fit-shape-to-text:t" inset="0,0,0,0">
                  <w:txbxContent>
                    <w:p w14:paraId="2B09E4A9" w14:textId="77777777" w:rsidR="002F0F2A" w:rsidRDefault="002F0F2A" w:rsidP="007722F0">
                      <w:pPr>
                        <w:pStyle w:val="Bodytext70"/>
                        <w:shd w:val="clear" w:color="auto" w:fill="auto"/>
                        <w:spacing w:before="0" w:after="0" w:line="240" w:lineRule="exact"/>
                        <w:ind w:firstLine="0"/>
                        <w:jc w:val="left"/>
                      </w:pPr>
                      <w:r>
                        <w:rPr>
                          <w:rStyle w:val="Bodytext7Exact"/>
                          <w:b/>
                          <w:bCs/>
                          <w:i/>
                          <w:iCs/>
                        </w:rPr>
                        <w:t>ATENŢIE!</w:t>
                      </w:r>
                    </w:p>
                  </w:txbxContent>
                </v:textbox>
                <w10:wrap type="square" side="right" anchorx="margin"/>
              </v:shape>
            </w:pict>
          </mc:Fallback>
        </mc:AlternateContent>
      </w:r>
      <w:r w:rsidR="0006580A" w:rsidRPr="0004478F">
        <w:rPr>
          <w:rStyle w:val="Bodytext11NotBold"/>
        </w:rPr>
        <w:t xml:space="preserve">Pentru proiectele selectate în vederea finanţării, solicitantul care deține titlu de proprietate pentru </w:t>
      </w:r>
      <w:r w:rsidR="0006580A" w:rsidRPr="0004478F">
        <w:rPr>
          <w:b w:val="0"/>
          <w:iCs/>
          <w:sz w:val="24"/>
          <w:szCs w:val="24"/>
          <w:lang w:val="ro-RO"/>
        </w:rPr>
        <w:t>imobil (teren și/sau clădire)</w:t>
      </w:r>
      <w:r w:rsidR="00E153A5" w:rsidRPr="0004478F">
        <w:rPr>
          <w:b w:val="0"/>
          <w:iCs/>
          <w:sz w:val="24"/>
          <w:szCs w:val="24"/>
          <w:lang w:val="ro-RO"/>
        </w:rPr>
        <w:t xml:space="preserve"> </w:t>
      </w:r>
      <w:r w:rsidR="0006580A" w:rsidRPr="0004478F">
        <w:rPr>
          <w:sz w:val="24"/>
          <w:szCs w:val="24"/>
          <w:lang w:val="ro-RO"/>
        </w:rPr>
        <w:t xml:space="preserve">trebuie să prezinte la contractare </w:t>
      </w:r>
      <w:r w:rsidR="00661196" w:rsidRPr="0004478F">
        <w:rPr>
          <w:i/>
          <w:sz w:val="24"/>
          <w:szCs w:val="24"/>
          <w:lang w:val="ro-RO"/>
        </w:rPr>
        <w:t>E</w:t>
      </w:r>
      <w:r w:rsidR="0006580A" w:rsidRPr="0004478F">
        <w:rPr>
          <w:i/>
          <w:sz w:val="24"/>
          <w:szCs w:val="24"/>
          <w:lang w:val="ro-RO"/>
        </w:rPr>
        <w:t>xtrasul de carte funciară</w:t>
      </w:r>
      <w:r w:rsidR="00E153A5" w:rsidRPr="0004478F">
        <w:rPr>
          <w:i/>
          <w:sz w:val="24"/>
          <w:szCs w:val="24"/>
          <w:lang w:val="ro-RO"/>
        </w:rPr>
        <w:t xml:space="preserve"> </w:t>
      </w:r>
      <w:r w:rsidR="0006580A" w:rsidRPr="0004478F">
        <w:rPr>
          <w:b w:val="0"/>
          <w:sz w:val="24"/>
          <w:szCs w:val="24"/>
          <w:lang w:val="ro-RO"/>
        </w:rPr>
        <w:t>(în copie scanată),</w:t>
      </w:r>
      <w:r w:rsidR="0006580A" w:rsidRPr="0004478F">
        <w:rPr>
          <w:sz w:val="24"/>
          <w:szCs w:val="24"/>
          <w:lang w:val="ro-RO"/>
        </w:rPr>
        <w:t xml:space="preserve"> eliberat de Oficiul de Cadastru şi Publicitate Imobiliară, care să probeze faptul că imobilul unde se va realiza investiţia, trebuie să fie liber de orice sarcini şi </w:t>
      </w:r>
      <w:r w:rsidR="0006580A" w:rsidRPr="0004478F">
        <w:rPr>
          <w:i/>
          <w:sz w:val="24"/>
          <w:szCs w:val="24"/>
          <w:lang w:val="ro-RO"/>
        </w:rPr>
        <w:t>Declaraţia pe propria răspundere că terenul/imobilul nu face obiectul unui litigiu</w:t>
      </w:r>
    </w:p>
    <w:p w14:paraId="058C22F9" w14:textId="77777777" w:rsidR="0006580A" w:rsidRPr="0004478F" w:rsidRDefault="0006580A" w:rsidP="007722F0">
      <w:pPr>
        <w:pStyle w:val="Bodytext70"/>
        <w:shd w:val="clear" w:color="auto" w:fill="auto"/>
        <w:spacing w:before="0" w:after="0"/>
        <w:ind w:left="1700" w:firstLine="0"/>
        <w:rPr>
          <w:b w:val="0"/>
          <w:sz w:val="24"/>
          <w:szCs w:val="24"/>
          <w:lang w:val="ro-RO"/>
        </w:rPr>
      </w:pPr>
      <w:r w:rsidRPr="0004478F">
        <w:rPr>
          <w:b w:val="0"/>
          <w:sz w:val="24"/>
          <w:szCs w:val="24"/>
          <w:lang w:val="ro-RO"/>
        </w:rPr>
        <w:t>Prevederea de mai sus nu se aplică în cazul proiectelor care prevăd numai achiziţia de echipamente</w:t>
      </w:r>
      <w:r w:rsidR="00387D22" w:rsidRPr="0004478F">
        <w:rPr>
          <w:b w:val="0"/>
          <w:sz w:val="24"/>
          <w:szCs w:val="24"/>
          <w:lang w:val="ro-RO"/>
        </w:rPr>
        <w:t xml:space="preserve"> și în cazul infrastructurilor mobile.</w:t>
      </w:r>
    </w:p>
    <w:p w14:paraId="6C2661E7" w14:textId="77777777" w:rsidR="0006580A" w:rsidRPr="0004478F" w:rsidRDefault="0006580A" w:rsidP="007722F0">
      <w:pPr>
        <w:pStyle w:val="Bodytext70"/>
        <w:shd w:val="clear" w:color="auto" w:fill="auto"/>
        <w:spacing w:before="0" w:after="0"/>
        <w:ind w:left="1700" w:firstLine="0"/>
        <w:rPr>
          <w:sz w:val="24"/>
          <w:szCs w:val="24"/>
          <w:lang w:val="ro-RO"/>
        </w:rPr>
      </w:pPr>
    </w:p>
    <w:p w14:paraId="1786C4A5" w14:textId="311216DF" w:rsidR="000218A2" w:rsidRPr="0004478F" w:rsidRDefault="000218A2" w:rsidP="000A6318">
      <w:pPr>
        <w:pStyle w:val="Bodytext20"/>
        <w:numPr>
          <w:ilvl w:val="0"/>
          <w:numId w:val="189"/>
        </w:numPr>
        <w:shd w:val="clear" w:color="auto" w:fill="auto"/>
        <w:spacing w:before="0"/>
        <w:rPr>
          <w:rStyle w:val="Bodytext2Bold"/>
          <w:b w:val="0"/>
          <w:bCs w:val="0"/>
          <w:i/>
          <w:iCs/>
        </w:rPr>
      </w:pPr>
      <w:r w:rsidRPr="0004478F">
        <w:rPr>
          <w:rStyle w:val="Bodytext2Bold"/>
          <w:b w:val="0"/>
        </w:rPr>
        <w:t xml:space="preserve">In cazul infrastructurilor </w:t>
      </w:r>
      <w:r w:rsidR="00125FCC" w:rsidRPr="0004478F">
        <w:rPr>
          <w:rStyle w:val="Bodytext2Bold"/>
          <w:b w:val="0"/>
          <w:color w:val="auto"/>
        </w:rPr>
        <w:t xml:space="preserve">de cercetare </w:t>
      </w:r>
      <w:r w:rsidR="00ED76CB" w:rsidRPr="0004478F">
        <w:rPr>
          <w:rStyle w:val="Bodytext2Bold"/>
          <w:b w:val="0"/>
        </w:rPr>
        <w:t>aprob</w:t>
      </w:r>
      <w:r w:rsidR="00E854A7" w:rsidRPr="0004478F">
        <w:rPr>
          <w:rStyle w:val="Bodytext2Bold"/>
          <w:b w:val="0"/>
        </w:rPr>
        <w:t>ate în Roadmap</w:t>
      </w:r>
      <w:r w:rsidR="00D46B14" w:rsidRPr="0004478F">
        <w:rPr>
          <w:rStyle w:val="Bodytext2Bold"/>
          <w:b w:val="0"/>
        </w:rPr>
        <w:t>-</w:t>
      </w:r>
      <w:r w:rsidR="00ED76CB" w:rsidRPr="0004478F">
        <w:rPr>
          <w:rStyle w:val="Bodytext2Bold"/>
          <w:b w:val="0"/>
        </w:rPr>
        <w:t xml:space="preserve">ul național, </w:t>
      </w:r>
      <w:r w:rsidRPr="0004478F">
        <w:rPr>
          <w:rStyle w:val="Bodytext2Bold"/>
          <w:b w:val="0"/>
        </w:rPr>
        <w:t xml:space="preserve">care sunt distribuite sau sunt realizate de un consorțiu de </w:t>
      </w:r>
      <w:r w:rsidR="00ED76CB" w:rsidRPr="0004478F">
        <w:rPr>
          <w:rStyle w:val="Bodytext2Bold"/>
          <w:b w:val="0"/>
        </w:rPr>
        <w:t xml:space="preserve">instituții de drept public, solicitanți eligibili sunt instituțiile membre </w:t>
      </w:r>
      <w:r w:rsidR="00EB293B" w:rsidRPr="0004478F">
        <w:rPr>
          <w:rStyle w:val="Bodytext2Bold"/>
          <w:b w:val="0"/>
          <w:color w:val="auto"/>
        </w:rPr>
        <w:t xml:space="preserve">de drept public </w:t>
      </w:r>
      <w:r w:rsidR="00ED76CB" w:rsidRPr="0004478F">
        <w:rPr>
          <w:rStyle w:val="Bodytext2Bold"/>
          <w:b w:val="0"/>
        </w:rPr>
        <w:t>ale consorțiului care sunt responsabile de rea</w:t>
      </w:r>
      <w:r w:rsidR="001D332A" w:rsidRPr="0004478F">
        <w:rPr>
          <w:rStyle w:val="Bodytext2Bold"/>
          <w:b w:val="0"/>
        </w:rPr>
        <w:t xml:space="preserve">lizarea de </w:t>
      </w:r>
      <w:r w:rsidR="00ED76CB" w:rsidRPr="0004478F">
        <w:rPr>
          <w:rStyle w:val="Bodytext2Bold"/>
          <w:b w:val="0"/>
        </w:rPr>
        <w:t xml:space="preserve">componente de infrastructură </w:t>
      </w:r>
      <w:r w:rsidR="001D332A" w:rsidRPr="0004478F">
        <w:rPr>
          <w:rStyle w:val="Bodytext2Bold"/>
          <w:b w:val="0"/>
        </w:rPr>
        <w:t xml:space="preserve">care </w:t>
      </w:r>
      <w:r w:rsidR="00713C1D" w:rsidRPr="0004478F">
        <w:rPr>
          <w:rStyle w:val="Bodytext2Bold"/>
          <w:b w:val="0"/>
        </w:rPr>
        <w:t xml:space="preserve"> pot</w:t>
      </w:r>
      <w:r w:rsidR="00ED76CB" w:rsidRPr="0004478F">
        <w:rPr>
          <w:rStyle w:val="Bodytext2Bold"/>
          <w:b w:val="0"/>
        </w:rPr>
        <w:t xml:space="preserve"> funcționa și </w:t>
      </w:r>
      <w:r w:rsidR="00713C1D" w:rsidRPr="0004478F">
        <w:rPr>
          <w:rStyle w:val="Bodytext2Bold"/>
          <w:b w:val="0"/>
        </w:rPr>
        <w:t xml:space="preserve">independent pentru realizarea funcțiilor pentru care au fost proiectate și </w:t>
      </w:r>
      <w:r w:rsidR="00ED76CB" w:rsidRPr="0004478F">
        <w:rPr>
          <w:rStyle w:val="Bodytext2Bold"/>
          <w:b w:val="0"/>
        </w:rPr>
        <w:t>care</w:t>
      </w:r>
      <w:r w:rsidR="00713C1D" w:rsidRPr="0004478F">
        <w:rPr>
          <w:rStyle w:val="Bodytext2Bold"/>
          <w:b w:val="0"/>
        </w:rPr>
        <w:t xml:space="preserve"> vor fi amplasate</w:t>
      </w:r>
      <w:r w:rsidR="00ED76CB" w:rsidRPr="0004478F">
        <w:rPr>
          <w:rStyle w:val="Bodytext2Bold"/>
          <w:b w:val="0"/>
        </w:rPr>
        <w:t xml:space="preserve"> într-o regiune mai puțin dezvoltată</w:t>
      </w:r>
    </w:p>
    <w:p w14:paraId="2832ACCF" w14:textId="77777777" w:rsidR="000218A2" w:rsidRPr="0004478F" w:rsidRDefault="000218A2" w:rsidP="004E2B50">
      <w:pPr>
        <w:pStyle w:val="Bodytext20"/>
        <w:shd w:val="clear" w:color="auto" w:fill="auto"/>
        <w:spacing w:before="0" w:after="0" w:line="240" w:lineRule="auto"/>
        <w:ind w:firstLine="0"/>
        <w:rPr>
          <w:rStyle w:val="Bodytext2Bold"/>
        </w:rPr>
      </w:pPr>
    </w:p>
    <w:p w14:paraId="3B1C43E3" w14:textId="77777777" w:rsidR="00182EA6" w:rsidRPr="0004478F" w:rsidRDefault="00182EA6" w:rsidP="00156B9D">
      <w:pPr>
        <w:pStyle w:val="ListParagraph"/>
        <w:numPr>
          <w:ilvl w:val="0"/>
          <w:numId w:val="156"/>
        </w:numPr>
        <w:spacing w:after="81" w:line="240" w:lineRule="exact"/>
        <w:jc w:val="both"/>
        <w:rPr>
          <w:rFonts w:cs="Times New Roman"/>
        </w:rPr>
      </w:pPr>
      <w:r w:rsidRPr="0004478F">
        <w:rPr>
          <w:rFonts w:cs="Times New Roman"/>
        </w:rPr>
        <w:t>Se probează prin:</w:t>
      </w:r>
    </w:p>
    <w:p w14:paraId="46652844" w14:textId="04358166" w:rsidR="00182EA6" w:rsidRPr="0004478F" w:rsidRDefault="00182EA6" w:rsidP="00182EA6">
      <w:pPr>
        <w:pStyle w:val="Bodytext20"/>
        <w:numPr>
          <w:ilvl w:val="0"/>
          <w:numId w:val="4"/>
        </w:numPr>
        <w:shd w:val="clear" w:color="auto" w:fill="auto"/>
        <w:spacing w:before="0" w:after="0" w:line="240" w:lineRule="auto"/>
        <w:ind w:firstLine="1200"/>
        <w:rPr>
          <w:bCs/>
          <w:i/>
          <w:color w:val="000000"/>
          <w:sz w:val="24"/>
          <w:szCs w:val="24"/>
          <w:shd w:val="clear" w:color="auto" w:fill="FFFFFF"/>
          <w:lang w:val="ro-RO" w:eastAsia="ro-RO"/>
        </w:rPr>
      </w:pPr>
      <w:r w:rsidRPr="0004478F">
        <w:rPr>
          <w:rStyle w:val="Bodytext2Bold"/>
          <w:b w:val="0"/>
          <w:i/>
        </w:rPr>
        <w:t xml:space="preserve">Declarație </w:t>
      </w:r>
      <w:r w:rsidRPr="0004478F">
        <w:rPr>
          <w:i/>
          <w:sz w:val="24"/>
          <w:szCs w:val="24"/>
        </w:rPr>
        <w:t>privind încadrarea în Roadmap</w:t>
      </w:r>
      <w:r w:rsidR="00D46B14" w:rsidRPr="0004478F">
        <w:rPr>
          <w:i/>
          <w:sz w:val="24"/>
          <w:szCs w:val="24"/>
        </w:rPr>
        <w:t>-</w:t>
      </w:r>
      <w:r w:rsidRPr="0004478F">
        <w:rPr>
          <w:i/>
          <w:sz w:val="24"/>
          <w:szCs w:val="24"/>
        </w:rPr>
        <w:t>ul național al infrastructurilor de</w:t>
      </w:r>
      <w:r w:rsidR="00EB293B" w:rsidRPr="0004478F">
        <w:rPr>
          <w:i/>
          <w:sz w:val="24"/>
          <w:szCs w:val="24"/>
        </w:rPr>
        <w:t xml:space="preserve"> cercetare din România 2017-202</w:t>
      </w:r>
      <w:r w:rsidR="00D0149B" w:rsidRPr="0004478F">
        <w:rPr>
          <w:i/>
          <w:sz w:val="24"/>
          <w:szCs w:val="24"/>
        </w:rPr>
        <w:t>7</w:t>
      </w:r>
      <w:r w:rsidR="00DF4065" w:rsidRPr="0004478F">
        <w:rPr>
          <w:i/>
          <w:sz w:val="24"/>
          <w:szCs w:val="24"/>
        </w:rPr>
        <w:t xml:space="preserve"> (anexa 2.8.1 a Ghidului)</w:t>
      </w:r>
    </w:p>
    <w:p w14:paraId="31C69983" w14:textId="77777777" w:rsidR="00182EA6" w:rsidRPr="0004478F" w:rsidRDefault="00182EA6" w:rsidP="00182EA6">
      <w:pPr>
        <w:pStyle w:val="Bodytext20"/>
        <w:numPr>
          <w:ilvl w:val="0"/>
          <w:numId w:val="4"/>
        </w:numPr>
        <w:shd w:val="clear" w:color="auto" w:fill="auto"/>
        <w:spacing w:before="0" w:after="0" w:line="240" w:lineRule="auto"/>
        <w:ind w:firstLine="1200"/>
        <w:rPr>
          <w:bCs/>
          <w:i/>
          <w:color w:val="000000"/>
          <w:sz w:val="24"/>
          <w:szCs w:val="24"/>
          <w:shd w:val="clear" w:color="auto" w:fill="FFFFFF"/>
          <w:lang w:val="ro-RO" w:eastAsia="ro-RO"/>
        </w:rPr>
      </w:pPr>
      <w:r w:rsidRPr="0004478F">
        <w:rPr>
          <w:i/>
          <w:sz w:val="24"/>
          <w:szCs w:val="24"/>
        </w:rPr>
        <w:t xml:space="preserve">Fișa de proiect și o fișă care să prezinte componenta </w:t>
      </w:r>
      <w:r w:rsidR="00282F87" w:rsidRPr="0004478F">
        <w:rPr>
          <w:i/>
          <w:sz w:val="24"/>
          <w:szCs w:val="24"/>
        </w:rPr>
        <w:t xml:space="preserve">de infrastructură care poate funcționa independent, ca parte a infrastructurii (fișa trebuie semnată atât de coordonatorul </w:t>
      </w:r>
      <w:r w:rsidR="003B2BFC" w:rsidRPr="0004478F">
        <w:rPr>
          <w:i/>
          <w:sz w:val="24"/>
          <w:szCs w:val="24"/>
        </w:rPr>
        <w:t xml:space="preserve">român al </w:t>
      </w:r>
      <w:r w:rsidR="00282F87" w:rsidRPr="0004478F">
        <w:rPr>
          <w:i/>
          <w:sz w:val="24"/>
          <w:szCs w:val="24"/>
        </w:rPr>
        <w:t>infr</w:t>
      </w:r>
      <w:r w:rsidR="003B2BFC" w:rsidRPr="0004478F">
        <w:rPr>
          <w:i/>
          <w:sz w:val="24"/>
          <w:szCs w:val="24"/>
        </w:rPr>
        <w:t>astructurii, cât și de solicitantul pentru componenta respectivă)</w:t>
      </w:r>
    </w:p>
    <w:p w14:paraId="2AFC0424" w14:textId="77777777" w:rsidR="00282F87" w:rsidRPr="0004478F" w:rsidRDefault="00282F87" w:rsidP="00182EA6">
      <w:pPr>
        <w:pStyle w:val="Bodytext20"/>
        <w:numPr>
          <w:ilvl w:val="0"/>
          <w:numId w:val="4"/>
        </w:numPr>
        <w:shd w:val="clear" w:color="auto" w:fill="auto"/>
        <w:spacing w:before="0" w:after="0" w:line="240" w:lineRule="auto"/>
        <w:ind w:firstLine="1200"/>
        <w:rPr>
          <w:rStyle w:val="Bodytext2Bold"/>
          <w:b w:val="0"/>
          <w:i/>
        </w:rPr>
      </w:pPr>
      <w:r w:rsidRPr="0004478F">
        <w:rPr>
          <w:i/>
          <w:sz w:val="24"/>
          <w:szCs w:val="24"/>
        </w:rPr>
        <w:t>Proiectul ESFRI, dacă infrastructura este proiect ESFRI</w:t>
      </w:r>
    </w:p>
    <w:p w14:paraId="2137B2D8" w14:textId="77777777" w:rsidR="00182EA6" w:rsidRPr="0004478F" w:rsidRDefault="00182EA6" w:rsidP="004E2B50">
      <w:pPr>
        <w:pStyle w:val="Bodytext20"/>
        <w:shd w:val="clear" w:color="auto" w:fill="auto"/>
        <w:spacing w:before="0" w:after="0" w:line="240" w:lineRule="auto"/>
        <w:ind w:firstLine="0"/>
        <w:rPr>
          <w:rStyle w:val="Bodytext2Bold"/>
          <w:i/>
        </w:rPr>
      </w:pPr>
    </w:p>
    <w:p w14:paraId="70D4D32B" w14:textId="219458C1" w:rsidR="004E2B50" w:rsidRPr="0004478F" w:rsidRDefault="0006580A" w:rsidP="00517903">
      <w:pPr>
        <w:pStyle w:val="Bodytext20"/>
        <w:numPr>
          <w:ilvl w:val="0"/>
          <w:numId w:val="189"/>
        </w:numPr>
        <w:shd w:val="clear" w:color="auto" w:fill="auto"/>
        <w:spacing w:before="0"/>
        <w:rPr>
          <w:rStyle w:val="Bodytext7NotBold"/>
          <w:b w:val="0"/>
          <w:bCs w:val="0"/>
        </w:rPr>
      </w:pPr>
      <w:r w:rsidRPr="0004478F">
        <w:rPr>
          <w:rStyle w:val="Bodytext2Bold"/>
        </w:rPr>
        <w:t>Solicitantul</w:t>
      </w:r>
      <w:r w:rsidR="0026191F" w:rsidRPr="0004478F">
        <w:rPr>
          <w:rStyle w:val="Bodytext2Bold"/>
        </w:rPr>
        <w:t xml:space="preserve"> </w:t>
      </w:r>
      <w:r w:rsidR="004E2B50" w:rsidRPr="0004478F">
        <w:rPr>
          <w:b/>
          <w:color w:val="000000"/>
          <w:sz w:val="24"/>
          <w:szCs w:val="24"/>
          <w:lang w:val="ro-RO"/>
        </w:rPr>
        <w:t>are o relaţie de colaborare</w:t>
      </w:r>
      <w:r w:rsidR="00D5634A" w:rsidRPr="0004478F">
        <w:rPr>
          <w:b/>
          <w:color w:val="000000"/>
          <w:sz w:val="24"/>
          <w:szCs w:val="24"/>
          <w:lang w:val="ro-RO"/>
        </w:rPr>
        <w:t xml:space="preserve"> </w:t>
      </w:r>
      <w:r w:rsidR="004E2B50" w:rsidRPr="0004478F">
        <w:rPr>
          <w:rStyle w:val="Bodytext2Bold"/>
        </w:rPr>
        <w:t xml:space="preserve">cu o structură economică </w:t>
      </w:r>
      <w:r w:rsidR="004E2B50" w:rsidRPr="0004478F">
        <w:rPr>
          <w:rStyle w:val="Bodytext2Bold"/>
          <w:b w:val="0"/>
        </w:rPr>
        <w:t>de tip cluster</w:t>
      </w:r>
      <w:r w:rsidR="00682A8E" w:rsidRPr="0004478F">
        <w:rPr>
          <w:rStyle w:val="Bodytext2Bold"/>
          <w:b w:val="0"/>
        </w:rPr>
        <w:t xml:space="preserve"> </w:t>
      </w:r>
      <w:r w:rsidR="004E2B50" w:rsidRPr="0004478F">
        <w:rPr>
          <w:color w:val="000000"/>
          <w:sz w:val="24"/>
          <w:szCs w:val="24"/>
          <w:lang w:val="ro-RO"/>
        </w:rPr>
        <w:t xml:space="preserve">sau urmează </w:t>
      </w:r>
      <w:r w:rsidR="00624302" w:rsidRPr="0004478F">
        <w:rPr>
          <w:color w:val="000000"/>
          <w:sz w:val="24"/>
          <w:szCs w:val="24"/>
          <w:lang w:val="ro-RO"/>
        </w:rPr>
        <w:t>s</w:t>
      </w:r>
      <w:r w:rsidR="004E2B50" w:rsidRPr="0004478F">
        <w:rPr>
          <w:color w:val="000000"/>
          <w:sz w:val="24"/>
          <w:szCs w:val="24"/>
          <w:lang w:val="ro-RO"/>
        </w:rPr>
        <w:t xml:space="preserve">ă facă parte </w:t>
      </w:r>
      <w:r w:rsidR="004E2B50" w:rsidRPr="0004478F">
        <w:rPr>
          <w:rStyle w:val="Bodytext7NotBold"/>
          <w:i w:val="0"/>
        </w:rPr>
        <w:t>dintr-o structură economică emergentă</w:t>
      </w:r>
      <w:r w:rsidR="004F0215" w:rsidRPr="0004478F">
        <w:rPr>
          <w:rStyle w:val="Bodytext7NotBold"/>
          <w:i w:val="0"/>
        </w:rPr>
        <w:t xml:space="preserve"> de tip cluster</w:t>
      </w:r>
      <w:r w:rsidR="00A64C73" w:rsidRPr="0004478F">
        <w:rPr>
          <w:rStyle w:val="Bodytext7NotBold"/>
          <w:i w:val="0"/>
        </w:rPr>
        <w:t xml:space="preserve"> (cluster, parc ştiinţific și tehnologic, pol de competitivitate sau asociații din domeniul infrastructurii</w:t>
      </w:r>
      <w:r w:rsidR="00517903" w:rsidRPr="0004478F">
        <w:rPr>
          <w:rStyle w:val="Bodytext7NotBold"/>
          <w:i w:val="0"/>
        </w:rPr>
        <w:t xml:space="preserve"> de cercetare</w:t>
      </w:r>
      <w:r w:rsidR="00A64C73" w:rsidRPr="0004478F">
        <w:rPr>
          <w:rStyle w:val="Bodytext7NotBold"/>
          <w:i w:val="0"/>
        </w:rPr>
        <w:t>)</w:t>
      </w:r>
    </w:p>
    <w:p w14:paraId="2FB61C7F" w14:textId="77777777" w:rsidR="0006580A" w:rsidRPr="0004478F" w:rsidRDefault="0006580A" w:rsidP="00661196">
      <w:pPr>
        <w:pStyle w:val="Bodytext20"/>
        <w:shd w:val="clear" w:color="auto" w:fill="auto"/>
        <w:spacing w:before="0" w:after="87"/>
        <w:ind w:firstLine="0"/>
        <w:rPr>
          <w:sz w:val="24"/>
          <w:szCs w:val="24"/>
          <w:lang w:val="ro-RO"/>
        </w:rPr>
      </w:pPr>
    </w:p>
    <w:p w14:paraId="787001FC" w14:textId="77777777" w:rsidR="0006580A" w:rsidRPr="0004478F" w:rsidRDefault="0006580A" w:rsidP="00025530">
      <w:pPr>
        <w:pStyle w:val="ListParagraph"/>
        <w:numPr>
          <w:ilvl w:val="0"/>
          <w:numId w:val="156"/>
        </w:numPr>
        <w:spacing w:after="81" w:line="240" w:lineRule="exact"/>
        <w:jc w:val="both"/>
        <w:rPr>
          <w:rFonts w:cs="Times New Roman"/>
        </w:rPr>
      </w:pPr>
      <w:r w:rsidRPr="0004478F">
        <w:rPr>
          <w:rFonts w:cs="Times New Roman"/>
        </w:rPr>
        <w:t>Se probează prin:</w:t>
      </w:r>
    </w:p>
    <w:p w14:paraId="7C09162E" w14:textId="77777777" w:rsidR="0006580A" w:rsidRPr="0004478F" w:rsidRDefault="0006580A" w:rsidP="00025530">
      <w:pPr>
        <w:pStyle w:val="ListParagraph"/>
        <w:numPr>
          <w:ilvl w:val="0"/>
          <w:numId w:val="157"/>
        </w:numPr>
        <w:tabs>
          <w:tab w:val="left" w:pos="1134"/>
        </w:tabs>
        <w:spacing w:after="60" w:line="274" w:lineRule="exact"/>
        <w:jc w:val="both"/>
        <w:rPr>
          <w:rFonts w:cs="Times New Roman"/>
        </w:rPr>
      </w:pPr>
      <w:r w:rsidRPr="0004478F">
        <w:rPr>
          <w:rStyle w:val="Bodytext90"/>
          <w:i w:val="0"/>
          <w:iCs w:val="0"/>
        </w:rPr>
        <w:t>Cazul A</w:t>
      </w:r>
      <w:r w:rsidR="00F95B83" w:rsidRPr="0004478F">
        <w:rPr>
          <w:rStyle w:val="Bodytext90"/>
          <w:i w:val="0"/>
          <w:iCs w:val="0"/>
        </w:rPr>
        <w:t xml:space="preserve"> </w:t>
      </w:r>
      <w:r w:rsidRPr="0004478F">
        <w:rPr>
          <w:rStyle w:val="Bodytext90"/>
          <w:i w:val="0"/>
          <w:iCs w:val="0"/>
          <w:u w:val="none"/>
        </w:rPr>
        <w:t>-</w:t>
      </w:r>
      <w:r w:rsidR="00F95B83" w:rsidRPr="0004478F">
        <w:rPr>
          <w:rStyle w:val="Bodytext90"/>
          <w:i w:val="0"/>
          <w:iCs w:val="0"/>
          <w:u w:val="none"/>
        </w:rPr>
        <w:t xml:space="preserve"> </w:t>
      </w:r>
      <w:r w:rsidR="00FE0D9C" w:rsidRPr="0004478F">
        <w:rPr>
          <w:rFonts w:cs="Times New Roman"/>
        </w:rPr>
        <w:t>Î</w:t>
      </w:r>
      <w:r w:rsidRPr="0004478F">
        <w:rPr>
          <w:rFonts w:cs="Times New Roman"/>
        </w:rPr>
        <w:t xml:space="preserve">n situaţia în care solicitantul </w:t>
      </w:r>
      <w:r w:rsidRPr="0004478F">
        <w:rPr>
          <w:rStyle w:val="Bodytext9Bold"/>
          <w:i w:val="0"/>
          <w:iCs w:val="0"/>
        </w:rPr>
        <w:t xml:space="preserve">face parte </w:t>
      </w:r>
      <w:r w:rsidRPr="0004478F">
        <w:rPr>
          <w:rFonts w:cs="Times New Roman"/>
        </w:rPr>
        <w:t xml:space="preserve">dintr-o structură </w:t>
      </w:r>
      <w:r w:rsidR="004E2B50" w:rsidRPr="0004478F">
        <w:rPr>
          <w:rFonts w:cs="Times New Roman"/>
        </w:rPr>
        <w:t xml:space="preserve">economică </w:t>
      </w:r>
      <w:r w:rsidRPr="0004478F">
        <w:rPr>
          <w:rFonts w:cs="Times New Roman"/>
        </w:rPr>
        <w:t>existentă de tip cluster</w:t>
      </w:r>
      <w:r w:rsidR="001363D3" w:rsidRPr="0004478F">
        <w:rPr>
          <w:rFonts w:cs="Times New Roman"/>
        </w:rPr>
        <w:t>:</w:t>
      </w:r>
    </w:p>
    <w:p w14:paraId="03A4E9D0" w14:textId="77777777" w:rsidR="0006580A" w:rsidRPr="0004478F" w:rsidRDefault="0006580A" w:rsidP="00661196">
      <w:pPr>
        <w:tabs>
          <w:tab w:val="left" w:pos="1134"/>
        </w:tabs>
        <w:spacing w:after="60" w:line="274" w:lineRule="exact"/>
        <w:ind w:left="2360" w:hanging="340"/>
        <w:jc w:val="both"/>
        <w:rPr>
          <w:rFonts w:cs="Times New Roman"/>
        </w:rPr>
      </w:pPr>
      <w:r w:rsidRPr="0004478F">
        <w:rPr>
          <w:rFonts w:cs="Times New Roman"/>
        </w:rPr>
        <w:t xml:space="preserve">     Solicitantul va prezenta ca document însoţitor al cererii de finanţare un document de tip </w:t>
      </w:r>
      <w:r w:rsidRPr="0004478F">
        <w:rPr>
          <w:rStyle w:val="Bodytext9Bold"/>
          <w:i w:val="0"/>
          <w:iCs w:val="0"/>
        </w:rPr>
        <w:t xml:space="preserve">Acord de parteneriat cu companiile din cadrul </w:t>
      </w:r>
      <w:r w:rsidR="004E2B50" w:rsidRPr="0004478F">
        <w:rPr>
          <w:rStyle w:val="Bodytext9Bold"/>
          <w:i w:val="0"/>
          <w:iCs w:val="0"/>
        </w:rPr>
        <w:t>stucturii economice</w:t>
      </w:r>
      <w:r w:rsidR="001A782C" w:rsidRPr="0004478F">
        <w:rPr>
          <w:rStyle w:val="Bodytext9Bold"/>
          <w:i w:val="0"/>
          <w:iCs w:val="0"/>
        </w:rPr>
        <w:t xml:space="preserve"> de tip cluster</w:t>
      </w:r>
      <w:r w:rsidRPr="0004478F">
        <w:rPr>
          <w:rFonts w:cs="Times New Roman"/>
        </w:rPr>
        <w:t xml:space="preserve">, care va prezenta tematicile de interes solicitate de companiile din cadrul grupării economice, în direcţia de cercetare identificată de solicitant în proiectul propus prin cererea de finanţare, modul în care rezultatele cercetării vor fi </w:t>
      </w:r>
      <w:r w:rsidR="006E3141" w:rsidRPr="0004478F">
        <w:rPr>
          <w:rFonts w:cs="Times New Roman"/>
        </w:rPr>
        <w:t>utilizate de companie/companii ș</w:t>
      </w:r>
      <w:r w:rsidRPr="0004478F">
        <w:rPr>
          <w:rFonts w:cs="Times New Roman"/>
        </w:rPr>
        <w:t>i transformate în rezultate cu caracter economic.</w:t>
      </w:r>
    </w:p>
    <w:p w14:paraId="68AA70DB" w14:textId="77777777" w:rsidR="0006580A" w:rsidRPr="0004478F" w:rsidRDefault="0006580A" w:rsidP="00025530">
      <w:pPr>
        <w:pStyle w:val="ListParagraph"/>
        <w:numPr>
          <w:ilvl w:val="0"/>
          <w:numId w:val="157"/>
        </w:numPr>
        <w:tabs>
          <w:tab w:val="left" w:pos="1134"/>
        </w:tabs>
        <w:spacing w:after="60" w:line="274" w:lineRule="exact"/>
        <w:jc w:val="both"/>
        <w:rPr>
          <w:rFonts w:cs="Times New Roman"/>
        </w:rPr>
      </w:pPr>
      <w:r w:rsidRPr="0004478F">
        <w:rPr>
          <w:rStyle w:val="Bodytext90"/>
          <w:bCs/>
          <w:i w:val="0"/>
          <w:iCs w:val="0"/>
        </w:rPr>
        <w:t>Cazul</w:t>
      </w:r>
      <w:r w:rsidR="00F95B83" w:rsidRPr="0004478F">
        <w:rPr>
          <w:rStyle w:val="Bodytext90"/>
          <w:bCs/>
          <w:i w:val="0"/>
          <w:iCs w:val="0"/>
        </w:rPr>
        <w:t xml:space="preserve"> </w:t>
      </w:r>
      <w:r w:rsidRPr="0004478F">
        <w:rPr>
          <w:rStyle w:val="Bodytext7NotBold"/>
          <w:b w:val="0"/>
          <w:i w:val="0"/>
          <w:iCs w:val="0"/>
          <w:u w:val="single"/>
        </w:rPr>
        <w:t>B</w:t>
      </w:r>
      <w:r w:rsidR="00661196" w:rsidRPr="0004478F">
        <w:rPr>
          <w:rStyle w:val="Bodytext7NotBold"/>
          <w:i w:val="0"/>
          <w:iCs w:val="0"/>
        </w:rPr>
        <w:t xml:space="preserve"> - </w:t>
      </w:r>
      <w:r w:rsidR="00661196" w:rsidRPr="0004478F">
        <w:rPr>
          <w:rFonts w:cs="Times New Roman"/>
          <w:bCs/>
        </w:rPr>
        <w:t>Î</w:t>
      </w:r>
      <w:r w:rsidRPr="0004478F">
        <w:rPr>
          <w:rFonts w:cs="Times New Roman"/>
          <w:bCs/>
        </w:rPr>
        <w:t>n situaţia în care solicitantul</w:t>
      </w:r>
      <w:r w:rsidR="00044779" w:rsidRPr="0004478F">
        <w:rPr>
          <w:rFonts w:cs="Times New Roman"/>
          <w:bCs/>
        </w:rPr>
        <w:t xml:space="preserve"> </w:t>
      </w:r>
      <w:r w:rsidRPr="0004478F">
        <w:rPr>
          <w:rFonts w:cs="Times New Roman"/>
        </w:rPr>
        <w:t xml:space="preserve">urmează să facă parte </w:t>
      </w:r>
      <w:r w:rsidRPr="0004478F">
        <w:rPr>
          <w:rFonts w:cs="Times New Roman"/>
          <w:b/>
          <w:bCs/>
        </w:rPr>
        <w:t xml:space="preserve">dintr-o structură </w:t>
      </w:r>
      <w:r w:rsidR="004E2B50" w:rsidRPr="0004478F">
        <w:rPr>
          <w:rFonts w:cs="Times New Roman"/>
          <w:b/>
          <w:bCs/>
        </w:rPr>
        <w:t xml:space="preserve">economică </w:t>
      </w:r>
      <w:r w:rsidR="005D7FC0" w:rsidRPr="0004478F">
        <w:rPr>
          <w:rFonts w:cs="Times New Roman"/>
        </w:rPr>
        <w:t>emergentă</w:t>
      </w:r>
      <w:r w:rsidR="00EC79F7" w:rsidRPr="0004478F">
        <w:rPr>
          <w:rFonts w:cs="Times New Roman"/>
        </w:rPr>
        <w:t xml:space="preserve"> de tip cluster</w:t>
      </w:r>
      <w:r w:rsidR="001363D3" w:rsidRPr="0004478F">
        <w:rPr>
          <w:rFonts w:cs="Times New Roman"/>
          <w:b/>
          <w:bCs/>
        </w:rPr>
        <w:t>:</w:t>
      </w:r>
    </w:p>
    <w:p w14:paraId="6DB86669" w14:textId="49C2737F" w:rsidR="0006580A" w:rsidRPr="0004478F" w:rsidRDefault="0006580A" w:rsidP="00725DEF">
      <w:pPr>
        <w:spacing w:after="540" w:line="274" w:lineRule="exact"/>
        <w:ind w:left="2360" w:hanging="340"/>
        <w:jc w:val="both"/>
        <w:rPr>
          <w:rFonts w:cs="Times New Roman"/>
        </w:rPr>
      </w:pPr>
      <w:r w:rsidRPr="0004478F">
        <w:rPr>
          <w:rFonts w:cs="Times New Roman"/>
        </w:rPr>
        <w:t xml:space="preserve">     Solicitantul va prezenta ca document însoţitor al cererii de finanţare </w:t>
      </w:r>
      <w:r w:rsidRPr="0004478F">
        <w:rPr>
          <w:rStyle w:val="Bodytext9Bold"/>
          <w:i w:val="0"/>
          <w:iCs w:val="0"/>
        </w:rPr>
        <w:t xml:space="preserve">un angajament </w:t>
      </w:r>
      <w:r w:rsidRPr="0004478F">
        <w:rPr>
          <w:rFonts w:cs="Times New Roman"/>
        </w:rPr>
        <w:t xml:space="preserve">al viitorilor membri ai </w:t>
      </w:r>
      <w:r w:rsidR="005D7FC0" w:rsidRPr="0004478F">
        <w:rPr>
          <w:rFonts w:cs="Times New Roman"/>
        </w:rPr>
        <w:t xml:space="preserve">structurii economice </w:t>
      </w:r>
      <w:r w:rsidRPr="0004478F">
        <w:rPr>
          <w:rFonts w:cs="Times New Roman"/>
        </w:rPr>
        <w:t>privind constituirea acest</w:t>
      </w:r>
      <w:r w:rsidR="005D7FC0" w:rsidRPr="0004478F">
        <w:rPr>
          <w:rFonts w:cs="Times New Roman"/>
        </w:rPr>
        <w:t>eia</w:t>
      </w:r>
      <w:r w:rsidR="006E3141" w:rsidRPr="0004478F">
        <w:rPr>
          <w:rFonts w:cs="Times New Roman"/>
        </w:rPr>
        <w:t>, precum ș</w:t>
      </w:r>
      <w:r w:rsidRPr="0004478F">
        <w:rPr>
          <w:rFonts w:cs="Times New Roman"/>
        </w:rPr>
        <w:t xml:space="preserve">i </w:t>
      </w:r>
      <w:r w:rsidRPr="0004478F">
        <w:rPr>
          <w:rStyle w:val="Bodytext9Bold"/>
          <w:i w:val="0"/>
          <w:iCs w:val="0"/>
        </w:rPr>
        <w:t xml:space="preserve">un acord de parteneriat </w:t>
      </w:r>
      <w:r w:rsidRPr="0004478F">
        <w:rPr>
          <w:rFonts w:cs="Times New Roman"/>
        </w:rPr>
        <w:t xml:space="preserve">între membrii acestei </w:t>
      </w:r>
      <w:r w:rsidR="005D7FC0" w:rsidRPr="0004478F">
        <w:rPr>
          <w:rFonts w:cs="Times New Roman"/>
        </w:rPr>
        <w:t xml:space="preserve">structuri și </w:t>
      </w:r>
      <w:r w:rsidRPr="0004478F">
        <w:rPr>
          <w:rFonts w:cs="Times New Roman"/>
        </w:rPr>
        <w:t xml:space="preserve"> instituţia de cercetare, solicitantă a finanţării care va prezenta tematicile de interes solicitate de companiile din cadrul </w:t>
      </w:r>
      <w:r w:rsidR="005D7FC0" w:rsidRPr="0004478F">
        <w:rPr>
          <w:rFonts w:cs="Times New Roman"/>
        </w:rPr>
        <w:t>structurii</w:t>
      </w:r>
      <w:r w:rsidRPr="0004478F">
        <w:rPr>
          <w:rFonts w:cs="Times New Roman"/>
        </w:rPr>
        <w:t xml:space="preserve"> economice, în direcţia de cercetare identificată de solicitant în proiectul propus prin cererea de finanţare, modul în care rezultatele cercetării vor fi </w:t>
      </w:r>
      <w:r w:rsidR="00CB2D17" w:rsidRPr="0004478F">
        <w:rPr>
          <w:rFonts w:cs="Times New Roman"/>
        </w:rPr>
        <w:t>utilizate de companie/companii ș</w:t>
      </w:r>
      <w:r w:rsidRPr="0004478F">
        <w:rPr>
          <w:rFonts w:cs="Times New Roman"/>
        </w:rPr>
        <w:t xml:space="preserve">i transformate în rezultate cu caracter economic. </w:t>
      </w:r>
      <w:r w:rsidR="00FE0D9C" w:rsidRPr="0004478F">
        <w:rPr>
          <w:rFonts w:cs="Times New Roman"/>
        </w:rPr>
        <w:t>Î</w:t>
      </w:r>
      <w:r w:rsidRPr="0004478F">
        <w:rPr>
          <w:rFonts w:cs="Times New Roman"/>
        </w:rPr>
        <w:t xml:space="preserve">n cazul aprobării finanţării, la data semnării contractului de finanţare, se va prezenta dovada constituirii </w:t>
      </w:r>
      <w:r w:rsidR="005D7FC0" w:rsidRPr="0004478F">
        <w:rPr>
          <w:rFonts w:cs="Times New Roman"/>
        </w:rPr>
        <w:t>structurii</w:t>
      </w:r>
      <w:r w:rsidRPr="0004478F">
        <w:rPr>
          <w:rFonts w:cs="Times New Roman"/>
        </w:rPr>
        <w:t xml:space="preserve"> economice de tip</w:t>
      </w:r>
      <w:r w:rsidR="001A782C" w:rsidRPr="0004478F">
        <w:rPr>
          <w:rFonts w:cs="Times New Roman"/>
        </w:rPr>
        <w:t xml:space="preserve"> cluster</w:t>
      </w:r>
      <w:r w:rsidRPr="0004478F">
        <w:rPr>
          <w:rFonts w:cs="Times New Roman"/>
        </w:rPr>
        <w:t>.</w:t>
      </w:r>
    </w:p>
    <w:p w14:paraId="563DB6B7" w14:textId="77777777" w:rsidR="0006580A" w:rsidRPr="0004478F" w:rsidRDefault="00725DEF" w:rsidP="00046CAE">
      <w:pPr>
        <w:pStyle w:val="Heading2"/>
        <w:rPr>
          <w:sz w:val="24"/>
          <w:szCs w:val="24"/>
        </w:rPr>
      </w:pPr>
      <w:bookmarkStart w:id="25" w:name="bookmark11"/>
      <w:bookmarkStart w:id="26" w:name="_Toc521578581"/>
      <w:r w:rsidRPr="0004478F">
        <w:rPr>
          <w:sz w:val="24"/>
          <w:szCs w:val="24"/>
        </w:rPr>
        <w:t>2.</w:t>
      </w:r>
      <w:r w:rsidR="001725E8" w:rsidRPr="0004478F">
        <w:rPr>
          <w:sz w:val="24"/>
          <w:szCs w:val="24"/>
        </w:rPr>
        <w:t>2</w:t>
      </w:r>
      <w:r w:rsidR="0006580A" w:rsidRPr="0004478F">
        <w:rPr>
          <w:sz w:val="24"/>
          <w:szCs w:val="24"/>
        </w:rPr>
        <w:t xml:space="preserve"> Eligibilitatea proiectului</w:t>
      </w:r>
      <w:bookmarkEnd w:id="25"/>
      <w:bookmarkEnd w:id="26"/>
    </w:p>
    <w:p w14:paraId="18976BF7" w14:textId="77777777" w:rsidR="0006580A" w:rsidRPr="0004478F" w:rsidRDefault="0006580A" w:rsidP="007722F0">
      <w:pPr>
        <w:rPr>
          <w:rFonts w:cs="Times New Roman"/>
          <w:lang w:eastAsia="en-US"/>
        </w:rPr>
      </w:pPr>
    </w:p>
    <w:p w14:paraId="0415A246" w14:textId="77777777" w:rsidR="0006580A" w:rsidRPr="0004478F" w:rsidRDefault="0006580A" w:rsidP="0092073E">
      <w:pPr>
        <w:pStyle w:val="Heading51"/>
        <w:keepNext/>
        <w:keepLines/>
        <w:numPr>
          <w:ilvl w:val="0"/>
          <w:numId w:val="9"/>
        </w:numPr>
        <w:shd w:val="clear" w:color="auto" w:fill="auto"/>
        <w:tabs>
          <w:tab w:val="left" w:pos="666"/>
        </w:tabs>
        <w:spacing w:before="0" w:after="502" w:line="240" w:lineRule="exact"/>
        <w:ind w:firstLine="0"/>
        <w:rPr>
          <w:sz w:val="24"/>
          <w:szCs w:val="24"/>
          <w:lang w:val="ro-RO"/>
        </w:rPr>
      </w:pPr>
      <w:bookmarkStart w:id="27" w:name="bookmark12"/>
      <w:r w:rsidRPr="0004478F">
        <w:rPr>
          <w:sz w:val="24"/>
          <w:szCs w:val="24"/>
          <w:lang w:val="ro-RO"/>
        </w:rPr>
        <w:t>Categorii de proiecte</w:t>
      </w:r>
      <w:bookmarkEnd w:id="27"/>
    </w:p>
    <w:p w14:paraId="4CFF0C1B" w14:textId="13B1C753" w:rsidR="0006580A" w:rsidRPr="0004478F" w:rsidRDefault="00007DA6" w:rsidP="007722F0">
      <w:pPr>
        <w:pStyle w:val="Bodytext20"/>
        <w:shd w:val="clear" w:color="auto" w:fill="auto"/>
        <w:spacing w:before="0" w:after="0" w:line="278" w:lineRule="exact"/>
        <w:ind w:firstLine="0"/>
        <w:rPr>
          <w:sz w:val="24"/>
          <w:szCs w:val="24"/>
          <w:lang w:val="ro-RO"/>
        </w:rPr>
      </w:pPr>
      <w:r w:rsidRPr="0004478F">
        <w:rPr>
          <w:sz w:val="24"/>
          <w:szCs w:val="24"/>
          <w:lang w:val="ro-RO"/>
        </w:rPr>
        <w:t>Prezentul Ghid</w:t>
      </w:r>
      <w:r w:rsidR="0006580A" w:rsidRPr="0004478F">
        <w:rPr>
          <w:sz w:val="24"/>
          <w:szCs w:val="24"/>
          <w:lang w:val="ro-RO"/>
        </w:rPr>
        <w:t xml:space="preserve"> se adresează solicitanţilor care vor dezvolta următoarele categorii de proiecte </w:t>
      </w:r>
      <w:r w:rsidRPr="0004478F">
        <w:rPr>
          <w:sz w:val="24"/>
          <w:szCs w:val="24"/>
          <w:lang w:val="ro-RO"/>
        </w:rPr>
        <w:t>de investi</w:t>
      </w:r>
      <w:r w:rsidR="00DD2A89" w:rsidRPr="0004478F">
        <w:rPr>
          <w:sz w:val="24"/>
          <w:szCs w:val="24"/>
          <w:lang w:val="ro-RO"/>
        </w:rPr>
        <w:t xml:space="preserve">ții </w:t>
      </w:r>
      <w:r w:rsidR="0006580A" w:rsidRPr="0004478F">
        <w:rPr>
          <w:sz w:val="24"/>
          <w:szCs w:val="24"/>
          <w:lang w:val="ro-RO"/>
        </w:rPr>
        <w:t xml:space="preserve">pentru infrastructurile de cercetare </w:t>
      </w:r>
      <w:r w:rsidR="00A12495" w:rsidRPr="0004478F">
        <w:rPr>
          <w:sz w:val="24"/>
          <w:szCs w:val="24"/>
          <w:lang w:val="ro-RO"/>
        </w:rPr>
        <w:t>incluse</w:t>
      </w:r>
      <w:r w:rsidR="0006580A" w:rsidRPr="0004478F">
        <w:rPr>
          <w:sz w:val="24"/>
          <w:szCs w:val="24"/>
          <w:lang w:val="ro-RO"/>
        </w:rPr>
        <w:t xml:space="preserve"> </w:t>
      </w:r>
      <w:r w:rsidR="00A12495" w:rsidRPr="0004478F">
        <w:rPr>
          <w:sz w:val="24"/>
          <w:szCs w:val="24"/>
          <w:lang w:val="ro-RO"/>
        </w:rPr>
        <w:t>în Roadmap</w:t>
      </w:r>
      <w:r w:rsidR="00D46B14" w:rsidRPr="0004478F">
        <w:rPr>
          <w:sz w:val="24"/>
          <w:szCs w:val="24"/>
          <w:lang w:val="ro-RO"/>
        </w:rPr>
        <w:t>-</w:t>
      </w:r>
      <w:r w:rsidR="00A12495" w:rsidRPr="0004478F">
        <w:rPr>
          <w:sz w:val="24"/>
          <w:szCs w:val="24"/>
          <w:lang w:val="ro-RO"/>
        </w:rPr>
        <w:t>ul național</w:t>
      </w:r>
      <w:r w:rsidR="0006580A" w:rsidRPr="0004478F">
        <w:rPr>
          <w:sz w:val="24"/>
          <w:szCs w:val="24"/>
          <w:lang w:val="ro-RO"/>
        </w:rPr>
        <w:t xml:space="preserve"> privind infrastructurile de cercetare din România</w:t>
      </w:r>
      <w:r w:rsidR="007E2617" w:rsidRPr="0004478F">
        <w:rPr>
          <w:sz w:val="24"/>
          <w:szCs w:val="24"/>
          <w:lang w:val="ro-RO"/>
        </w:rPr>
        <w:t>, aprobat prin</w:t>
      </w:r>
      <w:r w:rsidR="0006580A" w:rsidRPr="0004478F">
        <w:rPr>
          <w:sz w:val="24"/>
          <w:szCs w:val="24"/>
          <w:lang w:val="ro-RO"/>
        </w:rPr>
        <w:t xml:space="preserve"> Ordinul </w:t>
      </w:r>
      <w:r w:rsidR="00A211F8" w:rsidRPr="0004478F">
        <w:rPr>
          <w:sz w:val="24"/>
          <w:szCs w:val="24"/>
          <w:lang w:val="ro-RO"/>
        </w:rPr>
        <w:t>m</w:t>
      </w:r>
      <w:r w:rsidR="0006580A" w:rsidRPr="0004478F">
        <w:rPr>
          <w:sz w:val="24"/>
          <w:szCs w:val="24"/>
          <w:lang w:val="ro-RO"/>
        </w:rPr>
        <w:t xml:space="preserve">inistrului </w:t>
      </w:r>
      <w:r w:rsidR="00A211F8" w:rsidRPr="0004478F">
        <w:rPr>
          <w:sz w:val="24"/>
          <w:szCs w:val="24"/>
          <w:lang w:val="ro-RO"/>
        </w:rPr>
        <w:t>c</w:t>
      </w:r>
      <w:r w:rsidR="0006580A" w:rsidRPr="0004478F">
        <w:rPr>
          <w:sz w:val="24"/>
          <w:szCs w:val="24"/>
          <w:lang w:val="ro-RO"/>
        </w:rPr>
        <w:t xml:space="preserve">ercetării și </w:t>
      </w:r>
      <w:r w:rsidR="00A211F8" w:rsidRPr="0004478F">
        <w:rPr>
          <w:sz w:val="24"/>
          <w:szCs w:val="24"/>
          <w:lang w:val="ro-RO"/>
        </w:rPr>
        <w:t>i</w:t>
      </w:r>
      <w:r w:rsidR="005A1CC5" w:rsidRPr="0004478F">
        <w:rPr>
          <w:sz w:val="24"/>
          <w:szCs w:val="24"/>
          <w:lang w:val="ro-RO"/>
        </w:rPr>
        <w:t>novării nr.</w:t>
      </w:r>
      <w:r w:rsidR="00A12495" w:rsidRPr="0004478F">
        <w:rPr>
          <w:sz w:val="24"/>
          <w:szCs w:val="24"/>
          <w:lang w:val="ro-RO"/>
        </w:rPr>
        <w:t xml:space="preserve"> </w:t>
      </w:r>
      <w:r w:rsidR="005A1CC5" w:rsidRPr="0004478F">
        <w:rPr>
          <w:sz w:val="24"/>
          <w:szCs w:val="24"/>
          <w:lang w:val="ro-RO"/>
        </w:rPr>
        <w:t>624/</w:t>
      </w:r>
      <w:r w:rsidR="007E2617" w:rsidRPr="0004478F">
        <w:rPr>
          <w:sz w:val="24"/>
          <w:szCs w:val="24"/>
          <w:lang w:val="ro-RO"/>
        </w:rPr>
        <w:t>0</w:t>
      </w:r>
      <w:r w:rsidR="005A1CC5" w:rsidRPr="0004478F">
        <w:rPr>
          <w:sz w:val="24"/>
          <w:szCs w:val="24"/>
          <w:lang w:val="ro-RO"/>
        </w:rPr>
        <w:t>3.10.2017</w:t>
      </w:r>
      <w:r w:rsidR="0006580A" w:rsidRPr="0004478F">
        <w:rPr>
          <w:sz w:val="24"/>
          <w:szCs w:val="24"/>
          <w:lang w:val="ro-RO"/>
        </w:rPr>
        <w:t>:</w:t>
      </w:r>
    </w:p>
    <w:p w14:paraId="6F8035E2" w14:textId="77777777" w:rsidR="00494FEB" w:rsidRPr="0004478F" w:rsidRDefault="00494FEB" w:rsidP="007722F0">
      <w:pPr>
        <w:pStyle w:val="Bodytext20"/>
        <w:shd w:val="clear" w:color="auto" w:fill="auto"/>
        <w:spacing w:before="0" w:after="0" w:line="278" w:lineRule="exact"/>
        <w:ind w:firstLine="0"/>
        <w:rPr>
          <w:sz w:val="24"/>
          <w:szCs w:val="24"/>
          <w:lang w:val="ro-RO"/>
        </w:rPr>
      </w:pPr>
    </w:p>
    <w:p w14:paraId="24A00348" w14:textId="77777777" w:rsidR="0006580A" w:rsidRPr="0004478F" w:rsidRDefault="000B21E5" w:rsidP="000B21E5">
      <w:pPr>
        <w:pStyle w:val="Bodytext20"/>
        <w:shd w:val="clear" w:color="auto" w:fill="auto"/>
        <w:spacing w:before="0" w:after="64" w:line="278" w:lineRule="exact"/>
        <w:ind w:firstLine="0"/>
        <w:rPr>
          <w:sz w:val="24"/>
          <w:szCs w:val="24"/>
          <w:lang w:val="ro-RO"/>
        </w:rPr>
      </w:pPr>
      <w:r w:rsidRPr="0004478F">
        <w:rPr>
          <w:rStyle w:val="Bodytext2Bold"/>
        </w:rPr>
        <w:t xml:space="preserve">a) </w:t>
      </w:r>
      <w:r w:rsidR="0006580A" w:rsidRPr="0004478F">
        <w:rPr>
          <w:rStyle w:val="Bodytext2Bold"/>
        </w:rPr>
        <w:t xml:space="preserve">Proiecte de construcţii </w:t>
      </w:r>
      <w:r w:rsidR="0006580A" w:rsidRPr="0004478F">
        <w:rPr>
          <w:rStyle w:val="Bodytext2Bold"/>
          <w:b w:val="0"/>
          <w:color w:val="auto"/>
        </w:rPr>
        <w:t>obiective fixe</w:t>
      </w:r>
      <w:r w:rsidR="004C5252" w:rsidRPr="0004478F">
        <w:rPr>
          <w:rStyle w:val="Bodytext2Bold"/>
          <w:b w:val="0"/>
          <w:color w:val="auto"/>
        </w:rPr>
        <w:t xml:space="preserve"> </w:t>
      </w:r>
      <w:r w:rsidR="0006580A" w:rsidRPr="0004478F">
        <w:rPr>
          <w:sz w:val="24"/>
          <w:szCs w:val="24"/>
          <w:lang w:val="ro-RO"/>
        </w:rPr>
        <w:t>pentru crearea de noi departamente de CD (centre/laboratoare de cercetare în cadrul instituţiei) și/sau construcții/ achiziții de obiective mobile, însoţite obligatoriu de achiziţionarea de noi instrumente şi echipamente, pentru extinderea ariei de activitate sau deschider</w:t>
      </w:r>
      <w:r w:rsidR="00494FEB" w:rsidRPr="0004478F">
        <w:rPr>
          <w:sz w:val="24"/>
          <w:szCs w:val="24"/>
          <w:lang w:val="ro-RO"/>
        </w:rPr>
        <w:t>ea de noi direcţii de cercetare.</w:t>
      </w:r>
    </w:p>
    <w:p w14:paraId="29AAB574" w14:textId="77777777" w:rsidR="00682A8E" w:rsidRPr="0004478F" w:rsidRDefault="00494FEB" w:rsidP="000B21E5">
      <w:pPr>
        <w:pStyle w:val="Bodytext20"/>
        <w:shd w:val="clear" w:color="auto" w:fill="auto"/>
        <w:spacing w:before="0" w:after="64" w:line="278" w:lineRule="exact"/>
        <w:ind w:firstLine="0"/>
        <w:rPr>
          <w:i/>
          <w:sz w:val="24"/>
          <w:szCs w:val="24"/>
          <w:lang w:val="ro-RO"/>
        </w:rPr>
      </w:pPr>
      <w:r w:rsidRPr="0004478F">
        <w:rPr>
          <w:i/>
          <w:sz w:val="24"/>
          <w:szCs w:val="24"/>
          <w:lang w:val="ro-RO"/>
        </w:rPr>
        <w:t>Proiectul trebuie să fie însoțit</w:t>
      </w:r>
      <w:r w:rsidR="00682A8E" w:rsidRPr="0004478F">
        <w:rPr>
          <w:i/>
          <w:sz w:val="24"/>
          <w:szCs w:val="24"/>
          <w:lang w:val="ro-RO"/>
        </w:rPr>
        <w:t xml:space="preserve"> de studiul de fezabilitate, elaborat conform prevederilor HG 907//2016 privind etapele de elaborare şi conţinutul-cadru al documentaţiilor tehnico-economice aferente obiectivelor/proiectelor de investiţii finanţate din fonduri publice, cu modificările şi completările ulterioare</w:t>
      </w:r>
      <w:r w:rsidR="004C5252" w:rsidRPr="0004478F">
        <w:rPr>
          <w:i/>
          <w:sz w:val="24"/>
          <w:szCs w:val="24"/>
        </w:rPr>
        <w:t xml:space="preserve"> (anexa 5.6 din Ghid).</w:t>
      </w:r>
    </w:p>
    <w:p w14:paraId="14FFE3E2" w14:textId="77777777" w:rsidR="004E67A3" w:rsidRPr="0004478F" w:rsidRDefault="004E67A3" w:rsidP="00FB79C4">
      <w:pPr>
        <w:pStyle w:val="Bodytext20"/>
        <w:shd w:val="clear" w:color="auto" w:fill="auto"/>
        <w:spacing w:before="0" w:after="64" w:line="278" w:lineRule="exact"/>
        <w:ind w:left="360" w:firstLine="0"/>
        <w:rPr>
          <w:sz w:val="24"/>
          <w:szCs w:val="24"/>
          <w:lang w:val="ro-RO"/>
        </w:rPr>
      </w:pPr>
    </w:p>
    <w:p w14:paraId="37D6062E" w14:textId="77777777" w:rsidR="00682A8E" w:rsidRPr="0004478F" w:rsidRDefault="000C4197" w:rsidP="000B21E5">
      <w:pPr>
        <w:pStyle w:val="Bodytext20"/>
        <w:shd w:val="clear" w:color="auto" w:fill="auto"/>
        <w:spacing w:before="0" w:after="64" w:line="278" w:lineRule="exact"/>
        <w:ind w:firstLine="0"/>
        <w:rPr>
          <w:sz w:val="24"/>
          <w:szCs w:val="24"/>
          <w:highlight w:val="yellow"/>
        </w:rPr>
      </w:pPr>
      <w:r w:rsidRPr="0004478F">
        <w:rPr>
          <w:b/>
          <w:sz w:val="24"/>
          <w:szCs w:val="24"/>
        </w:rPr>
        <w:t>b)</w:t>
      </w:r>
      <w:r w:rsidRPr="0004478F">
        <w:rPr>
          <w:sz w:val="24"/>
          <w:szCs w:val="24"/>
        </w:rPr>
        <w:t xml:space="preserve"> </w:t>
      </w:r>
      <w:bookmarkStart w:id="28" w:name="bookmark13"/>
      <w:r w:rsidR="0006580A" w:rsidRPr="0004478F">
        <w:rPr>
          <w:b/>
          <w:sz w:val="24"/>
          <w:szCs w:val="24"/>
        </w:rPr>
        <w:t>Proiecte de modernizare, extindere, consolidare</w:t>
      </w:r>
      <w:r w:rsidR="0006580A" w:rsidRPr="0004478F">
        <w:rPr>
          <w:sz w:val="24"/>
          <w:szCs w:val="24"/>
        </w:rPr>
        <w:t xml:space="preserve"> a departamentelor de CD </w:t>
      </w:r>
      <w:r w:rsidR="0006580A" w:rsidRPr="0004478F">
        <w:rPr>
          <w:b/>
          <w:sz w:val="24"/>
          <w:szCs w:val="24"/>
        </w:rPr>
        <w:t xml:space="preserve">existente </w:t>
      </w:r>
      <w:r w:rsidR="0009019D" w:rsidRPr="0004478F">
        <w:rPr>
          <w:b/>
          <w:sz w:val="24"/>
          <w:szCs w:val="24"/>
        </w:rPr>
        <w:t>ș</w:t>
      </w:r>
      <w:r w:rsidR="0006580A" w:rsidRPr="0004478F">
        <w:rPr>
          <w:b/>
          <w:sz w:val="24"/>
          <w:szCs w:val="24"/>
        </w:rPr>
        <w:t xml:space="preserve">i/ sau  schimbarea de destinaţie a </w:t>
      </w:r>
      <w:bookmarkEnd w:id="28"/>
      <w:r w:rsidR="0006580A" w:rsidRPr="0004478F">
        <w:rPr>
          <w:b/>
          <w:sz w:val="24"/>
          <w:szCs w:val="24"/>
        </w:rPr>
        <w:t>construcției</w:t>
      </w:r>
      <w:r w:rsidR="0006580A" w:rsidRPr="0004478F">
        <w:rPr>
          <w:sz w:val="24"/>
          <w:szCs w:val="24"/>
        </w:rPr>
        <w:t xml:space="preserve"> pentru crearea unui departament de CD, însoțite obligatoriu de achiziționarea de noi instrumente și echipamente pentru cercetare, pentru extinderea ariei de activitate sau deschiderea unei noi direcții de cercetare</w:t>
      </w:r>
      <w:r w:rsidR="004C5252" w:rsidRPr="0004478F">
        <w:rPr>
          <w:sz w:val="24"/>
          <w:szCs w:val="24"/>
        </w:rPr>
        <w:t>.</w:t>
      </w:r>
    </w:p>
    <w:p w14:paraId="28B7EB94" w14:textId="77777777" w:rsidR="00682A8E" w:rsidRPr="0004478F" w:rsidRDefault="00494FEB" w:rsidP="000B21E5">
      <w:pPr>
        <w:pStyle w:val="Bodytext20"/>
        <w:shd w:val="clear" w:color="auto" w:fill="auto"/>
        <w:spacing w:before="0" w:after="64" w:line="278" w:lineRule="exact"/>
        <w:ind w:firstLine="0"/>
        <w:rPr>
          <w:i/>
          <w:sz w:val="24"/>
          <w:szCs w:val="24"/>
        </w:rPr>
      </w:pPr>
      <w:r w:rsidRPr="0004478F">
        <w:rPr>
          <w:i/>
          <w:sz w:val="24"/>
          <w:szCs w:val="24"/>
        </w:rPr>
        <w:t>Proiectul</w:t>
      </w:r>
      <w:r w:rsidR="00682A8E" w:rsidRPr="0004478F">
        <w:rPr>
          <w:i/>
          <w:sz w:val="24"/>
          <w:szCs w:val="24"/>
        </w:rPr>
        <w:t xml:space="preserve"> </w:t>
      </w:r>
      <w:r w:rsidR="00D163B6" w:rsidRPr="0004478F">
        <w:rPr>
          <w:i/>
          <w:sz w:val="24"/>
          <w:szCs w:val="24"/>
          <w:lang w:val="ro-RO"/>
        </w:rPr>
        <w:t>trebuie să fie însoțit</w:t>
      </w:r>
      <w:r w:rsidR="00682A8E" w:rsidRPr="0004478F">
        <w:rPr>
          <w:i/>
          <w:sz w:val="24"/>
          <w:szCs w:val="24"/>
          <w:lang w:val="ro-RO"/>
        </w:rPr>
        <w:t xml:space="preserve"> de documentația de avizare a lucrărilor de intervenții (DALI), elaborată conform prevederilor HG 907//2016 privind etapele de elaborare şi conţinutul-cadru al documentaţiilor tehnico-economice aferente obiectivelor/proiectelor de investiţii finanţate din fonduri publice, cu modificările şi completările ulterioare (anexa 5.7 din Ghid).</w:t>
      </w:r>
    </w:p>
    <w:p w14:paraId="32D55094" w14:textId="77777777" w:rsidR="0038412C" w:rsidRPr="0004478F" w:rsidRDefault="0038412C" w:rsidP="0038412C">
      <w:pPr>
        <w:pStyle w:val="Bodytext20"/>
        <w:shd w:val="clear" w:color="auto" w:fill="auto"/>
        <w:spacing w:before="0" w:after="64" w:line="278" w:lineRule="exact"/>
        <w:ind w:firstLine="0"/>
        <w:rPr>
          <w:sz w:val="24"/>
          <w:szCs w:val="24"/>
        </w:rPr>
      </w:pPr>
    </w:p>
    <w:p w14:paraId="3C810001" w14:textId="77777777" w:rsidR="00682A8E" w:rsidRPr="0004478F" w:rsidRDefault="0038412C" w:rsidP="000B21E5">
      <w:pPr>
        <w:pStyle w:val="Bodytext20"/>
        <w:shd w:val="clear" w:color="auto" w:fill="auto"/>
        <w:spacing w:before="0" w:after="64" w:line="278" w:lineRule="exact"/>
        <w:ind w:firstLine="0"/>
        <w:rPr>
          <w:sz w:val="24"/>
          <w:szCs w:val="24"/>
        </w:rPr>
      </w:pPr>
      <w:r w:rsidRPr="0004478F">
        <w:rPr>
          <w:b/>
          <w:sz w:val="24"/>
          <w:szCs w:val="24"/>
        </w:rPr>
        <w:t>c)</w:t>
      </w:r>
      <w:r w:rsidRPr="0004478F">
        <w:rPr>
          <w:sz w:val="24"/>
          <w:szCs w:val="24"/>
        </w:rPr>
        <w:t xml:space="preserve"> </w:t>
      </w:r>
      <w:r w:rsidR="0006580A" w:rsidRPr="0004478F">
        <w:rPr>
          <w:rStyle w:val="Bodytext2Bold"/>
        </w:rPr>
        <w:t xml:space="preserve">Proiecte de achiziţie de </w:t>
      </w:r>
      <w:r w:rsidR="0006580A" w:rsidRPr="0004478F">
        <w:rPr>
          <w:sz w:val="24"/>
          <w:szCs w:val="24"/>
          <w:lang w:val="ro-RO"/>
        </w:rPr>
        <w:t xml:space="preserve">echipamente şi instrumente pentru cercetare. Pentru această categorie de proiecte sunt acceptate </w:t>
      </w:r>
      <w:r w:rsidR="0006580A" w:rsidRPr="0004478F">
        <w:rPr>
          <w:rStyle w:val="Bodytext2Bold"/>
        </w:rPr>
        <w:t>si lucrări exceptate de la autorizare (dacă este</w:t>
      </w:r>
      <w:r w:rsidR="00696CEA" w:rsidRPr="0004478F">
        <w:rPr>
          <w:rStyle w:val="Bodytext2Bold"/>
        </w:rPr>
        <w:t xml:space="preserve"> </w:t>
      </w:r>
      <w:r w:rsidR="0006580A" w:rsidRPr="0004478F">
        <w:rPr>
          <w:rStyle w:val="Bodytext2Bold"/>
        </w:rPr>
        <w:t xml:space="preserve">cazul). </w:t>
      </w:r>
      <w:r w:rsidR="0006580A" w:rsidRPr="0004478F">
        <w:rPr>
          <w:sz w:val="24"/>
          <w:szCs w:val="24"/>
          <w:lang w:val="ro-RO"/>
        </w:rPr>
        <w:t xml:space="preserve">Tipurile de lucrări exceptate de la </w:t>
      </w:r>
      <w:r w:rsidR="0006580A" w:rsidRPr="0004478F">
        <w:rPr>
          <w:sz w:val="24"/>
          <w:szCs w:val="24"/>
          <w:lang w:val="ro-RO"/>
        </w:rPr>
        <w:lastRenderedPageBreak/>
        <w:t>autorizare sunt cele menţionate la art. 11 din Legea nr. 50/1991 privind autorizarea executării lucrărilor de construcţii, republicată, cu modificările ulterioare, respectiv art. 18 din Ordinul minist</w:t>
      </w:r>
      <w:r w:rsidR="00CA314D" w:rsidRPr="0004478F">
        <w:rPr>
          <w:sz w:val="24"/>
          <w:szCs w:val="24"/>
          <w:lang w:val="ro-RO"/>
        </w:rPr>
        <w:t>rului</w:t>
      </w:r>
      <w:r w:rsidR="0006580A" w:rsidRPr="0004478F">
        <w:rPr>
          <w:sz w:val="24"/>
          <w:szCs w:val="24"/>
          <w:lang w:val="ro-RO"/>
        </w:rPr>
        <w:t xml:space="preserve"> dezvoltării regionale şi locuinţei nr. 839/2009 pentru aprobarea Normelor metodologice de aplicare a Legii nr. 50/1991 privind autorizarea executării lucrărilor de construcţii, cu modificările și completările ulterioare.</w:t>
      </w:r>
      <w:r w:rsidR="00682A8E" w:rsidRPr="0004478F">
        <w:rPr>
          <w:sz w:val="24"/>
          <w:szCs w:val="24"/>
        </w:rPr>
        <w:t xml:space="preserve"> </w:t>
      </w:r>
    </w:p>
    <w:p w14:paraId="3BE9EFB8" w14:textId="77777777" w:rsidR="00682A8E" w:rsidRPr="0004478F" w:rsidRDefault="00D163B6" w:rsidP="000B21E5">
      <w:pPr>
        <w:pStyle w:val="Bodytext20"/>
        <w:shd w:val="clear" w:color="auto" w:fill="auto"/>
        <w:spacing w:before="0" w:after="64" w:line="278" w:lineRule="exact"/>
        <w:ind w:firstLine="0"/>
        <w:rPr>
          <w:i/>
          <w:sz w:val="24"/>
          <w:szCs w:val="24"/>
        </w:rPr>
      </w:pPr>
      <w:r w:rsidRPr="0004478F">
        <w:rPr>
          <w:i/>
          <w:sz w:val="24"/>
          <w:szCs w:val="24"/>
        </w:rPr>
        <w:t>Proiectul trebuie să fie însoțit</w:t>
      </w:r>
      <w:r w:rsidR="00682A8E" w:rsidRPr="0004478F">
        <w:rPr>
          <w:i/>
          <w:sz w:val="24"/>
          <w:szCs w:val="24"/>
        </w:rPr>
        <w:t xml:space="preserve"> de Memoriul tehnic, elaborat conform modelului din anexa 5.5 din Ghid.</w:t>
      </w:r>
    </w:p>
    <w:p w14:paraId="189E3904" w14:textId="77777777" w:rsidR="0006580A" w:rsidRPr="0004478F" w:rsidRDefault="0006580A">
      <w:pPr>
        <w:rPr>
          <w:rFonts w:cs="Times New Roman"/>
        </w:rPr>
      </w:pPr>
    </w:p>
    <w:p w14:paraId="08FE19C2" w14:textId="77777777" w:rsidR="005D18F3" w:rsidRPr="0004478F" w:rsidRDefault="00B730A6" w:rsidP="003424B3">
      <w:pPr>
        <w:pStyle w:val="Bodytext20"/>
        <w:shd w:val="clear" w:color="auto" w:fill="auto"/>
        <w:spacing w:before="0" w:after="200" w:line="278" w:lineRule="exact"/>
        <w:ind w:firstLine="0"/>
        <w:rPr>
          <w:sz w:val="24"/>
          <w:szCs w:val="24"/>
          <w:lang w:val="ro-RO"/>
        </w:rPr>
      </w:pPr>
      <w:r w:rsidRPr="0004478F">
        <w:rPr>
          <w:noProof/>
          <w:sz w:val="24"/>
          <w:szCs w:val="24"/>
          <w:lang w:val="ro-RO" w:eastAsia="ro-RO"/>
        </w:rPr>
        <mc:AlternateContent>
          <mc:Choice Requires="wps">
            <w:drawing>
              <wp:anchor distT="76200" distB="0" distL="63500" distR="234950" simplePos="0" relativeHeight="251660288" behindDoc="1" locked="0" layoutInCell="1" allowOverlap="1" wp14:anchorId="0353E654" wp14:editId="44B7CEDA">
                <wp:simplePos x="0" y="0"/>
                <wp:positionH relativeFrom="margin">
                  <wp:posOffset>156845</wp:posOffset>
                </wp:positionH>
                <wp:positionV relativeFrom="paragraph">
                  <wp:posOffset>128270</wp:posOffset>
                </wp:positionV>
                <wp:extent cx="755650" cy="152400"/>
                <wp:effectExtent l="0" t="0" r="6350" b="0"/>
                <wp:wrapSquare wrapText="r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C858F" w14:textId="77777777" w:rsidR="002F0F2A" w:rsidRDefault="002F0F2A" w:rsidP="007722F0">
                            <w:pPr>
                              <w:pStyle w:val="Bodytext70"/>
                              <w:shd w:val="clear" w:color="auto" w:fill="auto"/>
                              <w:spacing w:before="0" w:after="0" w:line="240" w:lineRule="exact"/>
                              <w:ind w:firstLine="0"/>
                              <w:jc w:val="left"/>
                            </w:pPr>
                            <w:r>
                              <w:rPr>
                                <w:rStyle w:val="Bodytext7Exact"/>
                                <w:b/>
                                <w:bCs/>
                                <w:i/>
                                <w:iCs/>
                              </w:rPr>
                              <w:t>ATENŢIE!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353E654" id="Text Box 5" o:spid="_x0000_s1027" type="#_x0000_t202" style="position:absolute;left:0;text-align:left;margin-left:12.35pt;margin-top:10.1pt;width:59.5pt;height:12pt;z-index:-251656192;visibility:visible;mso-wrap-style:square;mso-width-percent:0;mso-height-percent:0;mso-wrap-distance-left:5pt;mso-wrap-distance-top:6pt;mso-wrap-distance-right: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" filled="f" stroked="f">
                <v:textbox style="mso-fit-shape-to-text:t" inset="0,0,0,0">
                  <w:txbxContent>
                    <w:p w14:paraId="548C858F" w14:textId="77777777" w:rsidR="002F0F2A" w:rsidRDefault="002F0F2A" w:rsidP="007722F0">
                      <w:pPr>
                        <w:pStyle w:val="Bodytext70"/>
                        <w:shd w:val="clear" w:color="auto" w:fill="auto"/>
                        <w:spacing w:before="0" w:after="0" w:line="240" w:lineRule="exact"/>
                        <w:ind w:firstLine="0"/>
                        <w:jc w:val="left"/>
                      </w:pPr>
                      <w:r>
                        <w:rPr>
                          <w:rStyle w:val="Bodytext7Exact"/>
                          <w:b/>
                          <w:bCs/>
                          <w:i/>
                          <w:iCs/>
                        </w:rPr>
                        <w:t>ATENŢIE!</w:t>
                      </w:r>
                    </w:p>
                  </w:txbxContent>
                </v:textbox>
                <w10:wrap type="square" side="right" anchorx="margin"/>
              </v:shape>
            </w:pict>
          </mc:Fallback>
        </mc:AlternateContent>
      </w:r>
      <w:r w:rsidR="0006580A" w:rsidRPr="0004478F">
        <w:rPr>
          <w:sz w:val="24"/>
          <w:szCs w:val="24"/>
          <w:lang w:val="ro-RO"/>
        </w:rPr>
        <w:t>Dotarea cu echipamente şi instrumente de cercetare este activitate OBLIGATORIE pentru fiecare categorie de proiect</w:t>
      </w:r>
      <w:r w:rsidR="004D08BF" w:rsidRPr="0004478F">
        <w:rPr>
          <w:sz w:val="24"/>
          <w:szCs w:val="24"/>
          <w:lang w:val="ro-RO"/>
        </w:rPr>
        <w:t xml:space="preserve"> de la punctele a) și b)</w:t>
      </w:r>
    </w:p>
    <w:p w14:paraId="172EF003" w14:textId="77777777" w:rsidR="0006580A" w:rsidRPr="0004478F" w:rsidRDefault="0006580A" w:rsidP="000B21E5">
      <w:pPr>
        <w:pStyle w:val="Bodytext20"/>
        <w:shd w:val="clear" w:color="auto" w:fill="auto"/>
        <w:spacing w:before="0" w:after="60"/>
        <w:ind w:firstLine="0"/>
        <w:rPr>
          <w:sz w:val="24"/>
          <w:szCs w:val="24"/>
          <w:lang w:val="ro-RO"/>
        </w:rPr>
      </w:pPr>
      <w:r w:rsidRPr="0004478F">
        <w:rPr>
          <w:sz w:val="24"/>
          <w:szCs w:val="24"/>
          <w:lang w:val="ro-RO"/>
        </w:rPr>
        <w:t>Solicitantul trebuie să justifice modalitatea în care infrastructura foloseşte la dezvoltarea de noi activităţi şi/sau direcţii de cercetare, precum şi contribuţia sa la crearea de valoare adăugată din punct de vedere ştiinţific.</w:t>
      </w:r>
    </w:p>
    <w:p w14:paraId="7EBA4FF8" w14:textId="77777777" w:rsidR="0006580A" w:rsidRPr="0004478F" w:rsidRDefault="0006580A" w:rsidP="000B21E5">
      <w:pPr>
        <w:pStyle w:val="Bodytext20"/>
        <w:shd w:val="clear" w:color="auto" w:fill="auto"/>
        <w:spacing w:before="0" w:after="0"/>
        <w:ind w:firstLine="0"/>
        <w:rPr>
          <w:sz w:val="24"/>
          <w:szCs w:val="24"/>
          <w:lang w:val="ro-RO"/>
        </w:rPr>
      </w:pPr>
      <w:r w:rsidRPr="0004478F">
        <w:rPr>
          <w:sz w:val="24"/>
          <w:szCs w:val="24"/>
          <w:lang w:val="ro-RO"/>
        </w:rPr>
        <w:t>De asemenea, solicitantul trebuie să prezinte gradul de noutate, respectiv de unicitate a infrastructurii sau a echipamentelor propuse a fi achiziţionate în cadrul proiectului, în context naţional comparativ cu nivelul internaţional.</w:t>
      </w:r>
    </w:p>
    <w:p w14:paraId="4C9AD5BA" w14:textId="77777777" w:rsidR="0006580A" w:rsidRPr="0004478F" w:rsidRDefault="0006580A" w:rsidP="007722F0">
      <w:pPr>
        <w:pStyle w:val="Bodytext20"/>
        <w:shd w:val="clear" w:color="auto" w:fill="auto"/>
        <w:spacing w:before="0" w:after="0"/>
        <w:ind w:firstLine="0"/>
        <w:rPr>
          <w:sz w:val="24"/>
          <w:szCs w:val="24"/>
          <w:lang w:val="ro-RO"/>
        </w:rPr>
      </w:pPr>
    </w:p>
    <w:p w14:paraId="6B062B7E" w14:textId="77777777" w:rsidR="0006580A" w:rsidRPr="0004478F" w:rsidRDefault="00DD2A89" w:rsidP="007722F0">
      <w:pPr>
        <w:pStyle w:val="Bodytext20"/>
        <w:shd w:val="clear" w:color="auto" w:fill="auto"/>
        <w:spacing w:before="0" w:after="180"/>
        <w:ind w:firstLine="0"/>
        <w:rPr>
          <w:sz w:val="24"/>
          <w:szCs w:val="24"/>
          <w:lang w:val="ro-RO"/>
        </w:rPr>
      </w:pPr>
      <w:r w:rsidRPr="0004478F">
        <w:rPr>
          <w:sz w:val="24"/>
          <w:szCs w:val="24"/>
          <w:lang w:val="ro-RO"/>
        </w:rPr>
        <w:t>O</w:t>
      </w:r>
      <w:r w:rsidR="00EB293B" w:rsidRPr="0004478F">
        <w:rPr>
          <w:sz w:val="24"/>
          <w:szCs w:val="24"/>
          <w:lang w:val="ro-RO"/>
        </w:rPr>
        <w:t>biectivele</w:t>
      </w:r>
      <w:r w:rsidR="009F2971" w:rsidRPr="0004478F">
        <w:rPr>
          <w:sz w:val="24"/>
          <w:szCs w:val="24"/>
          <w:lang w:val="ro-RO"/>
        </w:rPr>
        <w:t xml:space="preserve"> </w:t>
      </w:r>
      <w:r w:rsidR="00EB293B" w:rsidRPr="0004478F">
        <w:rPr>
          <w:sz w:val="24"/>
          <w:szCs w:val="24"/>
          <w:lang w:val="ro-RO"/>
        </w:rPr>
        <w:t xml:space="preserve">propunerii de proiect </w:t>
      </w:r>
      <w:r w:rsidR="0006580A" w:rsidRPr="0004478F">
        <w:rPr>
          <w:sz w:val="24"/>
          <w:szCs w:val="24"/>
          <w:lang w:val="ro-RO"/>
        </w:rPr>
        <w:t>trebuie sa fie în conformitate cu obiectivele specifice ale axei prior</w:t>
      </w:r>
      <w:r w:rsidR="00D51E5D" w:rsidRPr="0004478F">
        <w:rPr>
          <w:sz w:val="24"/>
          <w:szCs w:val="24"/>
          <w:lang w:val="ro-RO"/>
        </w:rPr>
        <w:t>itare precum şi cu obiectivele A</w:t>
      </w:r>
      <w:r w:rsidR="0006580A" w:rsidRPr="0004478F">
        <w:rPr>
          <w:sz w:val="24"/>
          <w:szCs w:val="24"/>
          <w:lang w:val="ro-RO"/>
        </w:rPr>
        <w:t xml:space="preserve">cţiunii 1.1.1, aşa cum sunt descrise la punctul 1.3 din </w:t>
      </w:r>
      <w:r w:rsidR="00D51E5D" w:rsidRPr="0004478F">
        <w:rPr>
          <w:sz w:val="24"/>
          <w:szCs w:val="24"/>
          <w:lang w:val="ro-RO"/>
        </w:rPr>
        <w:t xml:space="preserve">prezentul </w:t>
      </w:r>
      <w:r w:rsidR="0006580A" w:rsidRPr="0004478F">
        <w:rPr>
          <w:sz w:val="24"/>
          <w:szCs w:val="24"/>
          <w:lang w:val="ro-RO"/>
        </w:rPr>
        <w:t>Ghid.</w:t>
      </w:r>
    </w:p>
    <w:p w14:paraId="66BF6254" w14:textId="77777777" w:rsidR="0006580A" w:rsidRPr="0004478F" w:rsidRDefault="0006580A" w:rsidP="007722F0">
      <w:pPr>
        <w:pStyle w:val="Bodytext20"/>
        <w:shd w:val="clear" w:color="auto" w:fill="auto"/>
        <w:spacing w:before="0" w:after="176"/>
        <w:ind w:firstLine="0"/>
        <w:rPr>
          <w:sz w:val="24"/>
          <w:szCs w:val="24"/>
          <w:lang w:val="ro-RO"/>
        </w:rPr>
      </w:pPr>
    </w:p>
    <w:p w14:paraId="572C1D89" w14:textId="464E0046" w:rsidR="00D25D9C" w:rsidRPr="0004478F" w:rsidRDefault="0006580A" w:rsidP="00D25D9C">
      <w:pPr>
        <w:pStyle w:val="Heading51"/>
        <w:keepNext/>
        <w:keepLines/>
        <w:numPr>
          <w:ilvl w:val="0"/>
          <w:numId w:val="9"/>
        </w:numPr>
        <w:shd w:val="clear" w:color="auto" w:fill="auto"/>
        <w:tabs>
          <w:tab w:val="left" w:pos="708"/>
        </w:tabs>
        <w:spacing w:before="0" w:after="386" w:line="240" w:lineRule="exact"/>
        <w:ind w:left="400" w:hanging="400"/>
        <w:rPr>
          <w:sz w:val="24"/>
          <w:szCs w:val="24"/>
          <w:lang w:val="ro-RO"/>
        </w:rPr>
      </w:pPr>
      <w:bookmarkStart w:id="29" w:name="bookmark15"/>
      <w:r w:rsidRPr="0004478F">
        <w:rPr>
          <w:sz w:val="24"/>
          <w:szCs w:val="24"/>
          <w:lang w:val="ro-RO"/>
        </w:rPr>
        <w:t>Criterii de eligibilitate a proiectului</w:t>
      </w:r>
      <w:bookmarkEnd w:id="29"/>
    </w:p>
    <w:p w14:paraId="5275F59F" w14:textId="26388782" w:rsidR="0006580A" w:rsidRPr="0004478F" w:rsidRDefault="00EB293B" w:rsidP="007722F0">
      <w:pPr>
        <w:pStyle w:val="Bodytext110"/>
        <w:shd w:val="clear" w:color="auto" w:fill="auto"/>
        <w:tabs>
          <w:tab w:val="left" w:pos="356"/>
        </w:tabs>
        <w:spacing w:before="0" w:after="60"/>
        <w:ind w:firstLine="0"/>
        <w:rPr>
          <w:b w:val="0"/>
          <w:sz w:val="24"/>
          <w:szCs w:val="24"/>
          <w:lang w:val="ro-RO"/>
        </w:rPr>
      </w:pPr>
      <w:r w:rsidRPr="0004478F">
        <w:rPr>
          <w:b w:val="0"/>
          <w:sz w:val="24"/>
          <w:szCs w:val="24"/>
          <w:lang w:val="ro-RO"/>
        </w:rPr>
        <w:t>a)</w:t>
      </w:r>
      <w:r w:rsidRPr="0004478F">
        <w:rPr>
          <w:sz w:val="24"/>
          <w:szCs w:val="24"/>
          <w:lang w:val="ro-RO"/>
        </w:rPr>
        <w:t xml:space="preserve"> </w:t>
      </w:r>
      <w:r w:rsidR="00210006" w:rsidRPr="0004478F">
        <w:rPr>
          <w:b w:val="0"/>
          <w:sz w:val="24"/>
          <w:szCs w:val="24"/>
          <w:lang w:val="ro-RO"/>
        </w:rPr>
        <w:t>Propunerea de investiție</w:t>
      </w:r>
      <w:r w:rsidR="00A13E0A" w:rsidRPr="0004478F">
        <w:rPr>
          <w:b w:val="0"/>
          <w:sz w:val="24"/>
          <w:szCs w:val="24"/>
          <w:lang w:val="ro-RO"/>
        </w:rPr>
        <w:t xml:space="preserve"> </w:t>
      </w:r>
      <w:r w:rsidR="00B311FA" w:rsidRPr="0004478F">
        <w:rPr>
          <w:b w:val="0"/>
          <w:sz w:val="24"/>
          <w:szCs w:val="24"/>
          <w:lang w:val="ro-RO"/>
        </w:rPr>
        <w:t xml:space="preserve">care se va realiza </w:t>
      </w:r>
      <w:r w:rsidR="00B82A54" w:rsidRPr="0004478F">
        <w:rPr>
          <w:b w:val="0"/>
          <w:sz w:val="24"/>
          <w:szCs w:val="24"/>
          <w:lang w:val="ro-RO"/>
        </w:rPr>
        <w:t xml:space="preserve">este inclusă în </w:t>
      </w:r>
      <w:r w:rsidR="000316E9" w:rsidRPr="0004478F">
        <w:rPr>
          <w:b w:val="0"/>
          <w:sz w:val="24"/>
          <w:szCs w:val="24"/>
          <w:lang w:val="ro-RO"/>
        </w:rPr>
        <w:t>Roadmap</w:t>
      </w:r>
      <w:r w:rsidR="00D46B14" w:rsidRPr="0004478F">
        <w:rPr>
          <w:b w:val="0"/>
          <w:sz w:val="24"/>
          <w:szCs w:val="24"/>
          <w:lang w:val="ro-RO"/>
        </w:rPr>
        <w:t>-</w:t>
      </w:r>
      <w:r w:rsidR="000316E9" w:rsidRPr="0004478F">
        <w:rPr>
          <w:b w:val="0"/>
          <w:sz w:val="24"/>
          <w:szCs w:val="24"/>
          <w:lang w:val="ro-RO"/>
        </w:rPr>
        <w:t>ul național</w:t>
      </w:r>
      <w:r w:rsidR="00B82A54" w:rsidRPr="0004478F">
        <w:rPr>
          <w:b w:val="0"/>
          <w:sz w:val="24"/>
          <w:szCs w:val="24"/>
          <w:lang w:val="ro-RO"/>
        </w:rPr>
        <w:t xml:space="preserve"> privind infrastructurile de cercetare din România </w:t>
      </w:r>
      <w:r w:rsidR="007200A9" w:rsidRPr="0004478F">
        <w:rPr>
          <w:b w:val="0"/>
          <w:sz w:val="24"/>
          <w:szCs w:val="24"/>
          <w:lang w:val="ro-RO"/>
        </w:rPr>
        <w:t>2017-2027</w:t>
      </w:r>
      <w:r w:rsidR="0006580A" w:rsidRPr="0004478F">
        <w:rPr>
          <w:b w:val="0"/>
          <w:sz w:val="24"/>
          <w:szCs w:val="24"/>
          <w:lang w:val="ro-RO"/>
        </w:rPr>
        <w:t xml:space="preserve">, aprobat prin Ordinul Ministrului Cercetării și Inovării nr.624/3.10.2017  </w:t>
      </w:r>
    </w:p>
    <w:p w14:paraId="125CC156" w14:textId="77777777" w:rsidR="0006580A" w:rsidRPr="0004478F" w:rsidRDefault="0006580A" w:rsidP="0092073E">
      <w:pPr>
        <w:pStyle w:val="Bodytext110"/>
        <w:numPr>
          <w:ilvl w:val="1"/>
          <w:numId w:val="7"/>
        </w:numPr>
        <w:shd w:val="clear" w:color="auto" w:fill="auto"/>
        <w:tabs>
          <w:tab w:val="left" w:pos="356"/>
        </w:tabs>
        <w:spacing w:before="0" w:after="60"/>
        <w:rPr>
          <w:b w:val="0"/>
          <w:i/>
          <w:sz w:val="24"/>
          <w:szCs w:val="24"/>
          <w:lang w:val="ro-RO"/>
        </w:rPr>
      </w:pPr>
      <w:r w:rsidRPr="0004478F">
        <w:rPr>
          <w:b w:val="0"/>
          <w:i/>
          <w:sz w:val="24"/>
          <w:szCs w:val="24"/>
          <w:lang w:val="ro-RO"/>
        </w:rPr>
        <w:t xml:space="preserve">Solicitantul va depune o declarație pe propria răspundere </w:t>
      </w:r>
      <w:r w:rsidR="00210006" w:rsidRPr="0004478F">
        <w:rPr>
          <w:b w:val="0"/>
          <w:i/>
          <w:sz w:val="24"/>
          <w:szCs w:val="24"/>
          <w:lang w:val="ro-RO"/>
        </w:rPr>
        <w:t>din care să</w:t>
      </w:r>
      <w:r w:rsidR="00EB293B" w:rsidRPr="0004478F">
        <w:rPr>
          <w:b w:val="0"/>
          <w:i/>
          <w:sz w:val="24"/>
          <w:szCs w:val="24"/>
          <w:lang w:val="ro-RO"/>
        </w:rPr>
        <w:t xml:space="preserve"> rezulte c</w:t>
      </w:r>
      <w:r w:rsidR="00FE6CD8" w:rsidRPr="0004478F">
        <w:rPr>
          <w:b w:val="0"/>
          <w:i/>
          <w:sz w:val="24"/>
          <w:szCs w:val="24"/>
          <w:lang w:val="ro-RO"/>
        </w:rPr>
        <w:t>ă</w:t>
      </w:r>
      <w:r w:rsidR="00210006" w:rsidRPr="0004478F">
        <w:rPr>
          <w:b w:val="0"/>
          <w:i/>
          <w:sz w:val="24"/>
          <w:szCs w:val="24"/>
          <w:lang w:val="ro-RO"/>
        </w:rPr>
        <w:t xml:space="preserve"> propunerea de investiție corespunde infrastructurii de cercetare</w:t>
      </w:r>
      <w:r w:rsidR="00EB293B" w:rsidRPr="0004478F">
        <w:rPr>
          <w:b w:val="0"/>
          <w:i/>
          <w:sz w:val="24"/>
          <w:szCs w:val="24"/>
          <w:lang w:val="ro-RO"/>
        </w:rPr>
        <w:t xml:space="preserve"> din Roadmap</w:t>
      </w:r>
      <w:r w:rsidR="00F548A1" w:rsidRPr="0004478F">
        <w:rPr>
          <w:b w:val="0"/>
          <w:i/>
          <w:sz w:val="24"/>
          <w:szCs w:val="24"/>
          <w:lang w:val="ro-RO"/>
        </w:rPr>
        <w:t xml:space="preserve"> </w:t>
      </w:r>
      <w:r w:rsidRPr="0004478F">
        <w:rPr>
          <w:b w:val="0"/>
          <w:i/>
          <w:sz w:val="24"/>
          <w:szCs w:val="24"/>
          <w:lang w:val="ro-RO"/>
        </w:rPr>
        <w:t>(Anexa 2.8.1)</w:t>
      </w:r>
    </w:p>
    <w:p w14:paraId="0B71BB4A" w14:textId="77777777" w:rsidR="0006580A" w:rsidRPr="0004478F" w:rsidRDefault="002C0FEB" w:rsidP="0055226F">
      <w:pPr>
        <w:pStyle w:val="Bodytext110"/>
        <w:shd w:val="clear" w:color="auto" w:fill="auto"/>
        <w:tabs>
          <w:tab w:val="left" w:pos="356"/>
        </w:tabs>
        <w:spacing w:before="0"/>
        <w:ind w:firstLine="0"/>
        <w:rPr>
          <w:rStyle w:val="Bodytext11NotBold"/>
          <w:b/>
        </w:rPr>
      </w:pPr>
      <w:r w:rsidRPr="0004478F">
        <w:rPr>
          <w:b w:val="0"/>
          <w:sz w:val="24"/>
          <w:szCs w:val="24"/>
          <w:lang w:val="ro-RO"/>
        </w:rPr>
        <w:t>b</w:t>
      </w:r>
      <w:r w:rsidR="0006580A" w:rsidRPr="0004478F">
        <w:rPr>
          <w:b w:val="0"/>
          <w:sz w:val="24"/>
          <w:szCs w:val="24"/>
          <w:lang w:val="ro-RO"/>
        </w:rPr>
        <w:t xml:space="preserve">) Investiţia </w:t>
      </w:r>
      <w:r w:rsidR="00210006" w:rsidRPr="0004478F">
        <w:rPr>
          <w:b w:val="0"/>
          <w:sz w:val="24"/>
          <w:szCs w:val="24"/>
          <w:lang w:val="ro-RO"/>
        </w:rPr>
        <w:t xml:space="preserve">care va fi </w:t>
      </w:r>
      <w:r w:rsidR="0006580A" w:rsidRPr="0004478F">
        <w:rPr>
          <w:b w:val="0"/>
          <w:sz w:val="24"/>
          <w:szCs w:val="24"/>
          <w:lang w:val="ro-RO"/>
        </w:rPr>
        <w:t xml:space="preserve">realizată prin proiect nu a fost finanţată </w:t>
      </w:r>
      <w:r w:rsidR="00E32CD5" w:rsidRPr="0004478F">
        <w:rPr>
          <w:b w:val="0"/>
          <w:sz w:val="24"/>
          <w:szCs w:val="24"/>
          <w:lang w:val="ro-RO"/>
        </w:rPr>
        <w:t xml:space="preserve">în ultimii 5 ani </w:t>
      </w:r>
      <w:r w:rsidR="0006580A" w:rsidRPr="0004478F">
        <w:rPr>
          <w:b w:val="0"/>
          <w:sz w:val="24"/>
          <w:szCs w:val="24"/>
          <w:lang w:val="ro-RO"/>
        </w:rPr>
        <w:t>si nu este finanţată în p</w:t>
      </w:r>
      <w:r w:rsidR="00B311FA" w:rsidRPr="0004478F">
        <w:rPr>
          <w:b w:val="0"/>
          <w:sz w:val="24"/>
          <w:szCs w:val="24"/>
          <w:lang w:val="ro-RO"/>
        </w:rPr>
        <w:t>rezent din alte fonduri publice.</w:t>
      </w:r>
    </w:p>
    <w:p w14:paraId="252ABE75" w14:textId="77777777" w:rsidR="0006580A" w:rsidRPr="0004478F" w:rsidRDefault="0006580A" w:rsidP="007722F0">
      <w:pPr>
        <w:pStyle w:val="Bodytext110"/>
        <w:shd w:val="clear" w:color="auto" w:fill="auto"/>
        <w:tabs>
          <w:tab w:val="left" w:pos="356"/>
        </w:tabs>
        <w:spacing w:before="0" w:after="60"/>
        <w:ind w:firstLine="0"/>
        <w:rPr>
          <w:sz w:val="24"/>
          <w:szCs w:val="24"/>
          <w:lang w:val="ro-RO"/>
        </w:rPr>
      </w:pPr>
    </w:p>
    <w:p w14:paraId="73D9474C" w14:textId="0BA55682" w:rsidR="0006580A" w:rsidRPr="0004478F" w:rsidRDefault="0006580A" w:rsidP="0092073E">
      <w:pPr>
        <w:numPr>
          <w:ilvl w:val="0"/>
          <w:numId w:val="8"/>
        </w:numPr>
        <w:spacing w:after="64" w:line="274" w:lineRule="exact"/>
        <w:ind w:hanging="357"/>
        <w:jc w:val="both"/>
        <w:rPr>
          <w:rFonts w:cs="Times New Roman"/>
          <w:i/>
        </w:rPr>
      </w:pPr>
      <w:r w:rsidRPr="0004478F">
        <w:rPr>
          <w:rFonts w:cs="Times New Roman"/>
          <w:i/>
        </w:rPr>
        <w:t>Solicitantul va depune o declaraţie</w:t>
      </w:r>
      <w:r w:rsidR="000D0B9B" w:rsidRPr="0004478F">
        <w:rPr>
          <w:rFonts w:cs="Times New Roman"/>
          <w:i/>
        </w:rPr>
        <w:t xml:space="preserve"> pe proprie răspundere</w:t>
      </w:r>
      <w:r w:rsidRPr="0004478F">
        <w:rPr>
          <w:rFonts w:cs="Times New Roman"/>
          <w:i/>
        </w:rPr>
        <w:t xml:space="preserve"> privind evitarea duble</w:t>
      </w:r>
      <w:r w:rsidR="000D0B9B" w:rsidRPr="0004478F">
        <w:rPr>
          <w:rFonts w:cs="Times New Roman"/>
          <w:i/>
        </w:rPr>
        <w:t xml:space="preserve">i finanţări din fonduri publice, </w:t>
      </w:r>
      <w:r w:rsidRPr="0004478F">
        <w:rPr>
          <w:rFonts w:cs="Times New Roman"/>
          <w:i/>
        </w:rPr>
        <w:t xml:space="preserve">în forma prevăzută în Anexa </w:t>
      </w:r>
      <w:r w:rsidR="00BF0093">
        <w:rPr>
          <w:rFonts w:cs="Times New Roman"/>
          <w:i/>
        </w:rPr>
        <w:t>7</w:t>
      </w:r>
      <w:r w:rsidRPr="0004478F">
        <w:rPr>
          <w:rFonts w:cs="Times New Roman"/>
          <w:i/>
        </w:rPr>
        <w:t xml:space="preserve"> a Ghidului Solicitantului;</w:t>
      </w:r>
    </w:p>
    <w:p w14:paraId="719122AC" w14:textId="77777777" w:rsidR="0006580A" w:rsidRPr="0004478F" w:rsidRDefault="0006580A" w:rsidP="007722F0">
      <w:pPr>
        <w:spacing w:after="64" w:line="274" w:lineRule="exact"/>
        <w:ind w:left="1100" w:hanging="340"/>
        <w:rPr>
          <w:rFonts w:cs="Times New Roman"/>
        </w:rPr>
      </w:pPr>
    </w:p>
    <w:p w14:paraId="67EC0842" w14:textId="79E97756" w:rsidR="0006580A" w:rsidRPr="0004478F" w:rsidRDefault="00A731CB" w:rsidP="00A731CB">
      <w:pPr>
        <w:pStyle w:val="Bodytext110"/>
        <w:shd w:val="clear" w:color="auto" w:fill="auto"/>
        <w:tabs>
          <w:tab w:val="left" w:pos="358"/>
        </w:tabs>
        <w:spacing w:before="0" w:after="90"/>
        <w:ind w:firstLine="0"/>
        <w:rPr>
          <w:b w:val="0"/>
          <w:sz w:val="24"/>
          <w:szCs w:val="24"/>
          <w:lang w:val="ro-RO"/>
        </w:rPr>
      </w:pPr>
      <w:r w:rsidRPr="0004478F">
        <w:rPr>
          <w:b w:val="0"/>
          <w:sz w:val="24"/>
          <w:szCs w:val="24"/>
          <w:lang w:val="ro-RO"/>
        </w:rPr>
        <w:t xml:space="preserve">c) </w:t>
      </w:r>
      <w:r w:rsidR="0006580A" w:rsidRPr="0004478F">
        <w:rPr>
          <w:b w:val="0"/>
          <w:sz w:val="24"/>
          <w:szCs w:val="24"/>
          <w:lang w:val="ro-RO"/>
        </w:rPr>
        <w:t xml:space="preserve">Proiectul va fi implementat pe teritoriul României, într-una </w:t>
      </w:r>
      <w:r w:rsidR="00AA7A9F" w:rsidRPr="0004478F">
        <w:rPr>
          <w:b w:val="0"/>
          <w:sz w:val="24"/>
          <w:szCs w:val="24"/>
          <w:lang w:val="ro-RO"/>
        </w:rPr>
        <w:t>sau mai multe regiuni</w:t>
      </w:r>
      <w:r w:rsidR="0006580A" w:rsidRPr="0004478F">
        <w:rPr>
          <w:b w:val="0"/>
          <w:sz w:val="24"/>
          <w:szCs w:val="24"/>
          <w:lang w:val="ro-RO"/>
        </w:rPr>
        <w:t xml:space="preserve"> mai puțin dezvoltate (Regiunea București-Ilfov </w:t>
      </w:r>
      <w:r w:rsidR="00102D6F" w:rsidRPr="0004478F">
        <w:rPr>
          <w:b w:val="0"/>
          <w:sz w:val="24"/>
          <w:szCs w:val="24"/>
          <w:lang w:val="ro-RO"/>
        </w:rPr>
        <w:t xml:space="preserve">- </w:t>
      </w:r>
      <w:r w:rsidR="0006580A" w:rsidRPr="0004478F">
        <w:rPr>
          <w:b w:val="0"/>
          <w:sz w:val="24"/>
          <w:szCs w:val="24"/>
          <w:lang w:val="ro-RO"/>
        </w:rPr>
        <w:t>regiune mai dezvoltată</w:t>
      </w:r>
      <w:r w:rsidR="00102D6F" w:rsidRPr="0004478F">
        <w:rPr>
          <w:b w:val="0"/>
          <w:sz w:val="24"/>
          <w:szCs w:val="24"/>
          <w:lang w:val="ro-RO"/>
        </w:rPr>
        <w:t>,</w:t>
      </w:r>
      <w:r w:rsidR="0006580A" w:rsidRPr="0004478F">
        <w:rPr>
          <w:b w:val="0"/>
          <w:sz w:val="24"/>
          <w:szCs w:val="24"/>
          <w:lang w:val="ro-RO"/>
        </w:rPr>
        <w:t xml:space="preserve"> nu este eligibilă)</w:t>
      </w:r>
      <w:r w:rsidR="004A43DE" w:rsidRPr="0004478F">
        <w:rPr>
          <w:b w:val="0"/>
          <w:sz w:val="24"/>
          <w:szCs w:val="24"/>
          <w:lang w:val="ro-RO"/>
        </w:rPr>
        <w:t>.</w:t>
      </w:r>
    </w:p>
    <w:p w14:paraId="6505BBD8" w14:textId="77777777" w:rsidR="0006580A" w:rsidRPr="0004478F" w:rsidRDefault="00A731CB" w:rsidP="006F4B59">
      <w:pPr>
        <w:pStyle w:val="Bodytext110"/>
        <w:shd w:val="clear" w:color="auto" w:fill="auto"/>
        <w:tabs>
          <w:tab w:val="left" w:pos="358"/>
        </w:tabs>
        <w:spacing w:before="0" w:after="90"/>
        <w:ind w:firstLine="0"/>
        <w:rPr>
          <w:b w:val="0"/>
          <w:sz w:val="24"/>
          <w:szCs w:val="24"/>
          <w:lang w:val="ro-RO"/>
        </w:rPr>
      </w:pPr>
      <w:r w:rsidRPr="0004478F">
        <w:rPr>
          <w:b w:val="0"/>
          <w:sz w:val="24"/>
          <w:szCs w:val="24"/>
          <w:lang w:val="ro-RO"/>
        </w:rPr>
        <w:t>d</w:t>
      </w:r>
      <w:r w:rsidR="0006580A" w:rsidRPr="0004478F">
        <w:rPr>
          <w:b w:val="0"/>
          <w:sz w:val="24"/>
          <w:szCs w:val="24"/>
          <w:lang w:val="ro-RO"/>
        </w:rPr>
        <w:t xml:space="preserve">) </w:t>
      </w:r>
      <w:r w:rsidR="003F2361" w:rsidRPr="0004478F">
        <w:rPr>
          <w:b w:val="0"/>
          <w:sz w:val="24"/>
          <w:szCs w:val="24"/>
          <w:lang w:val="ro-RO"/>
        </w:rPr>
        <w:t>Activităţile proiectului să înceapă după</w:t>
      </w:r>
      <w:r w:rsidR="00351E77" w:rsidRPr="0004478F">
        <w:rPr>
          <w:b w:val="0"/>
          <w:sz w:val="24"/>
          <w:szCs w:val="24"/>
          <w:lang w:val="ro-RO"/>
        </w:rPr>
        <w:t xml:space="preserve"> data de</w:t>
      </w:r>
      <w:r w:rsidR="003F2361" w:rsidRPr="0004478F">
        <w:rPr>
          <w:b w:val="0"/>
          <w:sz w:val="24"/>
          <w:szCs w:val="24"/>
          <w:lang w:val="ro-RO"/>
        </w:rPr>
        <w:t xml:space="preserve"> 1 ianuarie 2014</w:t>
      </w:r>
      <w:r w:rsidR="00B21982" w:rsidRPr="0004478F">
        <w:rPr>
          <w:b w:val="0"/>
          <w:sz w:val="24"/>
          <w:szCs w:val="24"/>
          <w:lang w:val="ro-RO"/>
        </w:rPr>
        <w:t xml:space="preserve">, </w:t>
      </w:r>
      <w:r w:rsidR="007659DD" w:rsidRPr="0004478F">
        <w:rPr>
          <w:b w:val="0"/>
          <w:sz w:val="24"/>
          <w:szCs w:val="24"/>
          <w:lang w:val="ro-RO"/>
        </w:rPr>
        <w:t>dar să nu fi fost încheiate în mod fizic sau implementate integral înainte de depunerea de către beneficiar a cererii de finanțare</w:t>
      </w:r>
      <w:r w:rsidR="00AB0B09" w:rsidRPr="0004478F">
        <w:rPr>
          <w:b w:val="0"/>
          <w:sz w:val="24"/>
          <w:szCs w:val="24"/>
          <w:lang w:val="ro-RO"/>
        </w:rPr>
        <w:t>.</w:t>
      </w:r>
    </w:p>
    <w:p w14:paraId="28042E94" w14:textId="77777777" w:rsidR="0006580A" w:rsidRPr="0004478F" w:rsidRDefault="00C913FD" w:rsidP="007722F0">
      <w:pPr>
        <w:pStyle w:val="Bodytext110"/>
        <w:shd w:val="clear" w:color="auto" w:fill="auto"/>
        <w:tabs>
          <w:tab w:val="left" w:pos="358"/>
        </w:tabs>
        <w:spacing w:before="0" w:after="83" w:line="269" w:lineRule="exact"/>
        <w:ind w:firstLine="0"/>
        <w:rPr>
          <w:b w:val="0"/>
          <w:sz w:val="24"/>
          <w:szCs w:val="24"/>
          <w:lang w:val="ro-RO"/>
        </w:rPr>
      </w:pPr>
      <w:r w:rsidRPr="0004478F">
        <w:rPr>
          <w:b w:val="0"/>
          <w:sz w:val="24"/>
          <w:szCs w:val="24"/>
          <w:lang w:val="ro-RO"/>
        </w:rPr>
        <w:t>e</w:t>
      </w:r>
      <w:r w:rsidR="0006580A" w:rsidRPr="0004478F">
        <w:rPr>
          <w:b w:val="0"/>
          <w:sz w:val="24"/>
          <w:szCs w:val="24"/>
          <w:lang w:val="ro-RO"/>
        </w:rPr>
        <w:t>) Valoarea finanţării nerambursabile solicitate se încadrează în limitele precizate în ghid</w:t>
      </w:r>
      <w:r w:rsidR="00922F2B" w:rsidRPr="0004478F">
        <w:rPr>
          <w:b w:val="0"/>
          <w:sz w:val="24"/>
          <w:szCs w:val="24"/>
          <w:lang w:val="ro-RO"/>
        </w:rPr>
        <w:t xml:space="preserve"> și</w:t>
      </w:r>
      <w:r w:rsidR="00A13E0A" w:rsidRPr="0004478F">
        <w:rPr>
          <w:b w:val="0"/>
          <w:sz w:val="24"/>
          <w:szCs w:val="24"/>
          <w:lang w:val="ro-RO"/>
        </w:rPr>
        <w:t xml:space="preserve"> </w:t>
      </w:r>
      <w:r w:rsidR="00922F2B" w:rsidRPr="0004478F">
        <w:rPr>
          <w:b w:val="0"/>
          <w:sz w:val="24"/>
          <w:szCs w:val="24"/>
          <w:lang w:val="ro-RO"/>
        </w:rPr>
        <w:t>nu d</w:t>
      </w:r>
      <w:r w:rsidR="00EB293B" w:rsidRPr="0004478F">
        <w:rPr>
          <w:b w:val="0"/>
          <w:sz w:val="24"/>
          <w:szCs w:val="24"/>
          <w:lang w:val="ro-RO"/>
        </w:rPr>
        <w:t>ep</w:t>
      </w:r>
      <w:r w:rsidR="00922F2B" w:rsidRPr="0004478F">
        <w:rPr>
          <w:b w:val="0"/>
          <w:sz w:val="24"/>
          <w:szCs w:val="24"/>
          <w:lang w:val="ro-RO"/>
        </w:rPr>
        <w:t>ășește valoarea</w:t>
      </w:r>
      <w:r w:rsidR="0006580A" w:rsidRPr="0004478F">
        <w:rPr>
          <w:b w:val="0"/>
          <w:sz w:val="24"/>
          <w:szCs w:val="24"/>
          <w:lang w:val="ro-RO"/>
        </w:rPr>
        <w:t xml:space="preserve"> bugetul</w:t>
      </w:r>
      <w:r w:rsidR="00922F2B" w:rsidRPr="0004478F">
        <w:rPr>
          <w:b w:val="0"/>
          <w:sz w:val="24"/>
          <w:szCs w:val="24"/>
          <w:lang w:val="ro-RO"/>
        </w:rPr>
        <w:t xml:space="preserve">ui </w:t>
      </w:r>
      <w:r w:rsidR="00B311FA" w:rsidRPr="0004478F">
        <w:rPr>
          <w:b w:val="0"/>
          <w:sz w:val="24"/>
          <w:szCs w:val="24"/>
          <w:lang w:val="ro-RO"/>
        </w:rPr>
        <w:t xml:space="preserve">maxim admis precizat </w:t>
      </w:r>
      <w:r w:rsidR="00A13E0A" w:rsidRPr="0004478F">
        <w:rPr>
          <w:b w:val="0"/>
          <w:sz w:val="24"/>
          <w:szCs w:val="24"/>
          <w:lang w:val="ro-RO"/>
        </w:rPr>
        <w:t>î</w:t>
      </w:r>
      <w:r w:rsidR="00B311FA" w:rsidRPr="0004478F">
        <w:rPr>
          <w:b w:val="0"/>
          <w:sz w:val="24"/>
          <w:szCs w:val="24"/>
          <w:lang w:val="ro-RO"/>
        </w:rPr>
        <w:t>n POC 2014-2020 de 20 mil EUR</w:t>
      </w:r>
      <w:r w:rsidR="0024393D" w:rsidRPr="0004478F">
        <w:rPr>
          <w:b w:val="0"/>
          <w:sz w:val="24"/>
          <w:szCs w:val="24"/>
          <w:lang w:val="ro-RO"/>
        </w:rPr>
        <w:t xml:space="preserve"> și pe cea rezultată din procesul de evaluare tehnico-economică</w:t>
      </w:r>
      <w:r w:rsidR="00B311FA" w:rsidRPr="0004478F">
        <w:rPr>
          <w:b w:val="0"/>
          <w:sz w:val="24"/>
          <w:szCs w:val="24"/>
          <w:lang w:val="ro-RO"/>
        </w:rPr>
        <w:t xml:space="preserve">. </w:t>
      </w:r>
      <w:r w:rsidR="0006580A" w:rsidRPr="0004478F">
        <w:rPr>
          <w:b w:val="0"/>
          <w:sz w:val="24"/>
          <w:szCs w:val="24"/>
          <w:lang w:val="ro-RO"/>
        </w:rPr>
        <w:t>(</w:t>
      </w:r>
      <w:r w:rsidR="0006580A" w:rsidRPr="0004478F">
        <w:rPr>
          <w:rStyle w:val="Bodytext11NotBold"/>
          <w:b/>
        </w:rPr>
        <w:t xml:space="preserve">a se vedea şi punctele 1.8 </w:t>
      </w:r>
      <w:r w:rsidR="00AF30F4" w:rsidRPr="0004478F">
        <w:rPr>
          <w:rStyle w:val="Bodytext11NotBold"/>
          <w:b/>
        </w:rPr>
        <w:t>ș</w:t>
      </w:r>
      <w:r w:rsidR="0006580A" w:rsidRPr="0004478F">
        <w:rPr>
          <w:rStyle w:val="Bodytext11NotBold"/>
          <w:b/>
        </w:rPr>
        <w:t>i 2.4)</w:t>
      </w:r>
      <w:r w:rsidR="0006580A" w:rsidRPr="0004478F">
        <w:rPr>
          <w:b w:val="0"/>
          <w:sz w:val="24"/>
          <w:szCs w:val="24"/>
          <w:lang w:val="ro-RO"/>
        </w:rPr>
        <w:t>.</w:t>
      </w:r>
    </w:p>
    <w:p w14:paraId="437BA6D4" w14:textId="77777777" w:rsidR="00E77923" w:rsidRPr="0004478F" w:rsidRDefault="00E77923" w:rsidP="00404F60">
      <w:pPr>
        <w:pStyle w:val="Bodytext110"/>
        <w:shd w:val="clear" w:color="auto" w:fill="auto"/>
        <w:tabs>
          <w:tab w:val="left" w:pos="358"/>
        </w:tabs>
        <w:spacing w:before="0" w:after="90" w:line="240" w:lineRule="exact"/>
        <w:ind w:firstLine="0"/>
        <w:rPr>
          <w:b w:val="0"/>
          <w:color w:val="FF0000"/>
          <w:sz w:val="24"/>
          <w:szCs w:val="24"/>
          <w:lang w:val="ro-RO"/>
        </w:rPr>
      </w:pPr>
      <w:r w:rsidRPr="0004478F">
        <w:rPr>
          <w:b w:val="0"/>
          <w:sz w:val="24"/>
          <w:szCs w:val="24"/>
          <w:lang w:val="ro-RO"/>
        </w:rPr>
        <w:t>f</w:t>
      </w:r>
      <w:r w:rsidR="0006580A" w:rsidRPr="0004478F">
        <w:rPr>
          <w:b w:val="0"/>
          <w:sz w:val="24"/>
          <w:szCs w:val="24"/>
          <w:lang w:val="ro-RO"/>
        </w:rPr>
        <w:t xml:space="preserve">) Proiectul </w:t>
      </w:r>
      <w:r w:rsidR="0058630F" w:rsidRPr="0004478F">
        <w:rPr>
          <w:b w:val="0"/>
          <w:sz w:val="24"/>
          <w:szCs w:val="24"/>
          <w:lang w:val="ro-RO"/>
        </w:rPr>
        <w:t>de investiție</w:t>
      </w:r>
      <w:r w:rsidRPr="0004478F">
        <w:rPr>
          <w:b w:val="0"/>
          <w:sz w:val="24"/>
          <w:szCs w:val="24"/>
          <w:lang w:val="ro-RO"/>
        </w:rPr>
        <w:t xml:space="preserve"> conţine cel puţin activitățile eligibile</w:t>
      </w:r>
      <w:r w:rsidR="0006580A" w:rsidRPr="0004478F">
        <w:rPr>
          <w:b w:val="0"/>
          <w:sz w:val="24"/>
          <w:szCs w:val="24"/>
          <w:lang w:val="ro-RO"/>
        </w:rPr>
        <w:t xml:space="preserve"> de achiziţie de</w:t>
      </w:r>
      <w:r w:rsidR="004A43DE" w:rsidRPr="0004478F">
        <w:rPr>
          <w:b w:val="0"/>
          <w:sz w:val="24"/>
          <w:szCs w:val="24"/>
          <w:lang w:val="ro-RO"/>
        </w:rPr>
        <w:t xml:space="preserve"> echipamente CD</w:t>
      </w:r>
      <w:r w:rsidRPr="0004478F">
        <w:rPr>
          <w:b w:val="0"/>
          <w:sz w:val="24"/>
          <w:szCs w:val="24"/>
          <w:lang w:val="ro-RO"/>
        </w:rPr>
        <w:t xml:space="preserve">, de management de proiect, de informare și publicitate. </w:t>
      </w:r>
      <w:r w:rsidR="00A13E0A" w:rsidRPr="0004478F">
        <w:rPr>
          <w:b w:val="0"/>
          <w:sz w:val="24"/>
          <w:szCs w:val="24"/>
          <w:lang w:val="ro-RO"/>
        </w:rPr>
        <w:t>Î</w:t>
      </w:r>
      <w:r w:rsidRPr="0004478F">
        <w:rPr>
          <w:b w:val="0"/>
          <w:sz w:val="24"/>
          <w:szCs w:val="24"/>
          <w:lang w:val="ro-RO"/>
        </w:rPr>
        <w:t>n plus, conține activitatea neeligibilă de audit.</w:t>
      </w:r>
    </w:p>
    <w:p w14:paraId="79BBDC4B" w14:textId="77777777" w:rsidR="0006580A" w:rsidRPr="0004478F" w:rsidRDefault="00404F60" w:rsidP="007722F0">
      <w:pPr>
        <w:pStyle w:val="Bodytext110"/>
        <w:shd w:val="clear" w:color="auto" w:fill="auto"/>
        <w:tabs>
          <w:tab w:val="left" w:pos="358"/>
        </w:tabs>
        <w:spacing w:before="0"/>
        <w:ind w:firstLine="0"/>
        <w:rPr>
          <w:b w:val="0"/>
          <w:sz w:val="24"/>
          <w:szCs w:val="24"/>
          <w:lang w:val="ro-RO"/>
        </w:rPr>
      </w:pPr>
      <w:r w:rsidRPr="0004478F">
        <w:rPr>
          <w:b w:val="0"/>
          <w:sz w:val="24"/>
          <w:szCs w:val="24"/>
          <w:lang w:val="ro-RO"/>
        </w:rPr>
        <w:t>g</w:t>
      </w:r>
      <w:r w:rsidR="0006580A" w:rsidRPr="0004478F">
        <w:rPr>
          <w:b w:val="0"/>
          <w:sz w:val="24"/>
          <w:szCs w:val="24"/>
          <w:lang w:val="ro-RO"/>
        </w:rPr>
        <w:t>) Durata proiectului</w:t>
      </w:r>
      <w:r w:rsidR="00235F6B" w:rsidRPr="0004478F">
        <w:rPr>
          <w:b w:val="0"/>
          <w:sz w:val="24"/>
          <w:szCs w:val="24"/>
          <w:lang w:val="ro-RO"/>
        </w:rPr>
        <w:t>,</w:t>
      </w:r>
      <w:r w:rsidR="0006580A" w:rsidRPr="0004478F">
        <w:rPr>
          <w:b w:val="0"/>
          <w:sz w:val="24"/>
          <w:szCs w:val="24"/>
          <w:lang w:val="ro-RO"/>
        </w:rPr>
        <w:t xml:space="preserve"> se încadrează în limitele</w:t>
      </w:r>
      <w:r w:rsidR="00B82A54" w:rsidRPr="0004478F">
        <w:rPr>
          <w:b w:val="0"/>
          <w:sz w:val="24"/>
          <w:szCs w:val="24"/>
          <w:lang w:val="ro-RO"/>
        </w:rPr>
        <w:t xml:space="preserve"> de </w:t>
      </w:r>
      <w:r w:rsidR="0059745B" w:rsidRPr="0004478F">
        <w:rPr>
          <w:b w:val="0"/>
          <w:sz w:val="24"/>
          <w:szCs w:val="24"/>
          <w:lang w:val="ro-RO"/>
        </w:rPr>
        <w:t>36</w:t>
      </w:r>
      <w:r w:rsidR="00B82A54" w:rsidRPr="0004478F">
        <w:rPr>
          <w:b w:val="0"/>
          <w:sz w:val="24"/>
          <w:szCs w:val="24"/>
          <w:lang w:val="ro-RO"/>
        </w:rPr>
        <w:t xml:space="preserve"> și </w:t>
      </w:r>
      <w:r w:rsidR="0059745B" w:rsidRPr="0004478F">
        <w:rPr>
          <w:b w:val="0"/>
          <w:sz w:val="24"/>
          <w:szCs w:val="24"/>
          <w:lang w:val="ro-RO"/>
        </w:rPr>
        <w:t>48</w:t>
      </w:r>
      <w:r w:rsidR="00B82A54" w:rsidRPr="0004478F">
        <w:rPr>
          <w:b w:val="0"/>
          <w:sz w:val="24"/>
          <w:szCs w:val="24"/>
          <w:lang w:val="ro-RO"/>
        </w:rPr>
        <w:t xml:space="preserve"> de luni</w:t>
      </w:r>
      <w:r w:rsidR="0006580A" w:rsidRPr="0004478F">
        <w:rPr>
          <w:b w:val="0"/>
          <w:sz w:val="24"/>
          <w:szCs w:val="24"/>
          <w:lang w:val="ro-RO"/>
        </w:rPr>
        <w:t>.</w:t>
      </w:r>
    </w:p>
    <w:p w14:paraId="36FF1BD0" w14:textId="77777777" w:rsidR="0006580A" w:rsidRPr="0004478F" w:rsidRDefault="00936298" w:rsidP="007722F0">
      <w:pPr>
        <w:pStyle w:val="Bodytext110"/>
        <w:shd w:val="clear" w:color="auto" w:fill="auto"/>
        <w:tabs>
          <w:tab w:val="left" w:pos="368"/>
        </w:tabs>
        <w:spacing w:before="0" w:after="60"/>
        <w:ind w:firstLine="0"/>
        <w:rPr>
          <w:b w:val="0"/>
          <w:sz w:val="24"/>
          <w:szCs w:val="24"/>
          <w:lang w:val="ro-RO"/>
        </w:rPr>
      </w:pPr>
      <w:r w:rsidRPr="0004478F">
        <w:rPr>
          <w:b w:val="0"/>
          <w:sz w:val="24"/>
          <w:szCs w:val="24"/>
          <w:lang w:val="ro-RO"/>
        </w:rPr>
        <w:t xml:space="preserve">h) </w:t>
      </w:r>
      <w:r w:rsidR="000811BA" w:rsidRPr="0004478F">
        <w:rPr>
          <w:b w:val="0"/>
          <w:sz w:val="24"/>
          <w:szCs w:val="24"/>
          <w:lang w:val="ro-RO"/>
        </w:rPr>
        <w:t xml:space="preserve">Proiectul propus spre finanţare </w:t>
      </w:r>
      <w:r w:rsidR="0006580A" w:rsidRPr="0004478F">
        <w:rPr>
          <w:b w:val="0"/>
          <w:sz w:val="24"/>
          <w:szCs w:val="24"/>
          <w:lang w:val="ro-RO"/>
        </w:rPr>
        <w:t>trebuie să rezulte din strategia proprie de dezvoltare instituţională a solicitantului</w:t>
      </w:r>
      <w:r w:rsidR="0006580A" w:rsidRPr="0004478F">
        <w:rPr>
          <w:rStyle w:val="Bodytext11NotBold"/>
          <w:b/>
        </w:rPr>
        <w:t>.</w:t>
      </w:r>
    </w:p>
    <w:p w14:paraId="73DACA0F" w14:textId="7D9EF702" w:rsidR="0006580A" w:rsidRPr="0004478F" w:rsidRDefault="0006580A" w:rsidP="00F32836">
      <w:pPr>
        <w:numPr>
          <w:ilvl w:val="0"/>
          <w:numId w:val="8"/>
        </w:numPr>
        <w:spacing w:after="40" w:line="274" w:lineRule="exact"/>
        <w:jc w:val="both"/>
        <w:rPr>
          <w:rFonts w:cs="Times New Roman"/>
          <w:i/>
        </w:rPr>
      </w:pPr>
      <w:r w:rsidRPr="0004478F">
        <w:rPr>
          <w:rFonts w:cs="Times New Roman"/>
          <w:i/>
        </w:rPr>
        <w:t>Se probează prin Strategia de dezvoltare instituţională în care solicitantul confirmă că propunerea de proiect este în acord cu priorităţile strategiei proprii de dezvoltare instituţională.</w:t>
      </w:r>
    </w:p>
    <w:p w14:paraId="2B8696F0" w14:textId="77777777" w:rsidR="0006580A" w:rsidRPr="0004478F" w:rsidRDefault="00D72041" w:rsidP="00F32836">
      <w:pPr>
        <w:spacing w:after="40" w:line="274" w:lineRule="exact"/>
        <w:jc w:val="both"/>
        <w:rPr>
          <w:rFonts w:cs="Times New Roman"/>
        </w:rPr>
      </w:pPr>
      <w:r w:rsidRPr="0004478F">
        <w:rPr>
          <w:rFonts w:cs="Times New Roman"/>
        </w:rPr>
        <w:t>i</w:t>
      </w:r>
      <w:r w:rsidR="0006580A" w:rsidRPr="0004478F">
        <w:rPr>
          <w:rFonts w:cs="Times New Roman"/>
        </w:rPr>
        <w:t xml:space="preserve">) Proiectul </w:t>
      </w:r>
      <w:r w:rsidR="0006580A" w:rsidRPr="0004478F">
        <w:rPr>
          <w:rFonts w:cs="Times New Roman"/>
          <w:lang w:eastAsia="es-ES"/>
        </w:rPr>
        <w:t>se încadrează într-unul dintre domeniile și subdomeniile de specializare inteligentă sau sănătate definite în Anexa 3.</w:t>
      </w:r>
    </w:p>
    <w:p w14:paraId="655947D5" w14:textId="77777777" w:rsidR="0006580A" w:rsidRPr="0004478F" w:rsidRDefault="00D72041" w:rsidP="00E854A7">
      <w:pPr>
        <w:spacing w:after="40" w:line="274" w:lineRule="exact"/>
        <w:jc w:val="both"/>
        <w:rPr>
          <w:rFonts w:cs="Times New Roman"/>
          <w:color w:val="auto"/>
          <w:kern w:val="28"/>
        </w:rPr>
      </w:pPr>
      <w:r w:rsidRPr="0004478F">
        <w:rPr>
          <w:rFonts w:cs="Times New Roman"/>
          <w:color w:val="auto"/>
        </w:rPr>
        <w:t>j</w:t>
      </w:r>
      <w:r w:rsidR="0006580A" w:rsidRPr="0004478F">
        <w:rPr>
          <w:rFonts w:cs="Times New Roman"/>
          <w:color w:val="auto"/>
        </w:rPr>
        <w:t xml:space="preserve">) </w:t>
      </w:r>
      <w:r w:rsidR="0006580A" w:rsidRPr="0004478F">
        <w:rPr>
          <w:rFonts w:cs="Times New Roman"/>
          <w:color w:val="auto"/>
          <w:kern w:val="28"/>
        </w:rPr>
        <w:t>Proiectul respectă procentele de finanțare pe tipuri de cheltuieli (pct.2.3 Eligibilitatea cheltuielilor).</w:t>
      </w:r>
    </w:p>
    <w:p w14:paraId="2D259DA2" w14:textId="61B33D39" w:rsidR="0006580A" w:rsidRPr="0004478F" w:rsidRDefault="00D72041" w:rsidP="00E854A7">
      <w:pPr>
        <w:spacing w:after="40" w:line="274" w:lineRule="exact"/>
        <w:jc w:val="both"/>
        <w:rPr>
          <w:rFonts w:cs="Times New Roman"/>
          <w:color w:val="auto"/>
          <w:kern w:val="28"/>
        </w:rPr>
      </w:pPr>
      <w:r w:rsidRPr="0004478F">
        <w:rPr>
          <w:rFonts w:cs="Times New Roman"/>
          <w:color w:val="auto"/>
          <w:kern w:val="28"/>
        </w:rPr>
        <w:t>k</w:t>
      </w:r>
      <w:r w:rsidR="0006580A" w:rsidRPr="0004478F">
        <w:rPr>
          <w:rFonts w:cs="Times New Roman"/>
          <w:color w:val="auto"/>
          <w:kern w:val="28"/>
        </w:rPr>
        <w:t>)</w:t>
      </w:r>
      <w:r w:rsidR="00B72FA7" w:rsidRPr="0004478F">
        <w:rPr>
          <w:rFonts w:cs="Times New Roman"/>
          <w:color w:val="auto"/>
          <w:kern w:val="28"/>
        </w:rPr>
        <w:t xml:space="preserve"> </w:t>
      </w:r>
      <w:r w:rsidR="00E854A7" w:rsidRPr="0004478F">
        <w:rPr>
          <w:rFonts w:cs="Times New Roman"/>
          <w:color w:val="auto"/>
          <w:kern w:val="28"/>
        </w:rPr>
        <w:t>Î</w:t>
      </w:r>
      <w:r w:rsidR="00DB71C6" w:rsidRPr="0004478F">
        <w:rPr>
          <w:rFonts w:cs="Times New Roman"/>
          <w:color w:val="auto"/>
          <w:kern w:val="28"/>
        </w:rPr>
        <w:t xml:space="preserve">n cazul infrastructurilor </w:t>
      </w:r>
      <w:r w:rsidR="00C60B04" w:rsidRPr="0004478F">
        <w:rPr>
          <w:rFonts w:cs="Times New Roman"/>
          <w:color w:val="auto"/>
          <w:kern w:val="28"/>
        </w:rPr>
        <w:t>incluse în Roadmap</w:t>
      </w:r>
      <w:r w:rsidR="00D46B14" w:rsidRPr="0004478F">
        <w:rPr>
          <w:rFonts w:cs="Times New Roman"/>
          <w:color w:val="auto"/>
          <w:kern w:val="28"/>
        </w:rPr>
        <w:t>-</w:t>
      </w:r>
      <w:r w:rsidR="00C60B04" w:rsidRPr="0004478F">
        <w:rPr>
          <w:rFonts w:cs="Times New Roman"/>
          <w:color w:val="auto"/>
          <w:kern w:val="28"/>
        </w:rPr>
        <w:t>ul național</w:t>
      </w:r>
      <w:r w:rsidR="00AF5C82" w:rsidRPr="0004478F">
        <w:rPr>
          <w:rFonts w:cs="Times New Roman"/>
        </w:rPr>
        <w:t xml:space="preserve"> privind infrastructurile de cercetare din România 2017-2027</w:t>
      </w:r>
      <w:r w:rsidR="00E854A7" w:rsidRPr="0004478F">
        <w:rPr>
          <w:rFonts w:cs="Times New Roman"/>
        </w:rPr>
        <w:t xml:space="preserve"> </w:t>
      </w:r>
      <w:r w:rsidR="00DB71C6" w:rsidRPr="0004478F">
        <w:rPr>
          <w:rStyle w:val="Bodytext2Bold"/>
          <w:b w:val="0"/>
        </w:rPr>
        <w:t xml:space="preserve">care sunt distribuite sau sunt realizate de un consorțiu de instituții de drept public, </w:t>
      </w:r>
      <w:r w:rsidR="00DB71C6" w:rsidRPr="0004478F">
        <w:rPr>
          <w:rFonts w:cs="Times New Roman"/>
          <w:color w:val="auto"/>
          <w:kern w:val="28"/>
        </w:rPr>
        <w:t xml:space="preserve">obiectul </w:t>
      </w:r>
      <w:r w:rsidR="00DB71C6" w:rsidRPr="0004478F">
        <w:rPr>
          <w:rFonts w:cs="Times New Roman"/>
          <w:color w:val="auto"/>
          <w:kern w:val="28"/>
        </w:rPr>
        <w:lastRenderedPageBreak/>
        <w:t>propunerii de proiect este</w:t>
      </w:r>
      <w:r w:rsidR="00DB71C6" w:rsidRPr="0004478F">
        <w:rPr>
          <w:rFonts w:cs="Times New Roman"/>
          <w:b/>
          <w:color w:val="auto"/>
          <w:kern w:val="28"/>
        </w:rPr>
        <w:t xml:space="preserve"> </w:t>
      </w:r>
      <w:r w:rsidR="00DB71C6" w:rsidRPr="0004478F">
        <w:rPr>
          <w:rStyle w:val="Bodytext2Bold"/>
          <w:b w:val="0"/>
        </w:rPr>
        <w:t>realizarea de componente de infrastructură care  pot funcționa și independent pentru realizarea funcțiilor pentru care au fost proiectate și care vor fi amplasate într-o regiune mai puțin dezvoltată</w:t>
      </w:r>
      <w:r w:rsidR="00DB71C6" w:rsidRPr="0004478F">
        <w:rPr>
          <w:rStyle w:val="Bodytext2Bold"/>
        </w:rPr>
        <w:t xml:space="preserve"> </w:t>
      </w:r>
    </w:p>
    <w:p w14:paraId="171D0EDE" w14:textId="77777777" w:rsidR="0006580A" w:rsidRPr="0004478F" w:rsidRDefault="0006580A" w:rsidP="0092073E">
      <w:pPr>
        <w:pStyle w:val="ListParagraph"/>
        <w:numPr>
          <w:ilvl w:val="0"/>
          <w:numId w:val="8"/>
        </w:numPr>
        <w:ind w:hanging="357"/>
        <w:jc w:val="both"/>
        <w:rPr>
          <w:rFonts w:cs="Times New Roman"/>
          <w:color w:val="auto"/>
        </w:rPr>
      </w:pPr>
      <w:r w:rsidRPr="0004478F">
        <w:rPr>
          <w:rFonts w:cs="Times New Roman"/>
          <w:color w:val="auto"/>
        </w:rPr>
        <w:t xml:space="preserve">Se justifică prin </w:t>
      </w:r>
      <w:r w:rsidR="00D72041" w:rsidRPr="0004478F">
        <w:rPr>
          <w:rFonts w:cs="Times New Roman"/>
          <w:color w:val="auto"/>
        </w:rPr>
        <w:t>:</w:t>
      </w:r>
    </w:p>
    <w:p w14:paraId="50D02B45" w14:textId="344099FC" w:rsidR="00D72041" w:rsidRPr="0004478F" w:rsidRDefault="00D72041" w:rsidP="00D72041">
      <w:pPr>
        <w:pStyle w:val="Bodytext20"/>
        <w:numPr>
          <w:ilvl w:val="1"/>
          <w:numId w:val="8"/>
        </w:numPr>
        <w:shd w:val="clear" w:color="auto" w:fill="auto"/>
        <w:spacing w:before="0" w:after="0" w:line="240" w:lineRule="auto"/>
        <w:rPr>
          <w:bCs/>
          <w:i/>
          <w:color w:val="000000"/>
          <w:sz w:val="24"/>
          <w:szCs w:val="24"/>
          <w:shd w:val="clear" w:color="auto" w:fill="FFFFFF"/>
          <w:lang w:val="ro-RO" w:eastAsia="ro-RO"/>
        </w:rPr>
      </w:pPr>
      <w:r w:rsidRPr="0004478F">
        <w:rPr>
          <w:rStyle w:val="Bodytext2Bold"/>
          <w:b w:val="0"/>
          <w:i/>
        </w:rPr>
        <w:t xml:space="preserve">Declarație </w:t>
      </w:r>
      <w:r w:rsidRPr="0004478F">
        <w:rPr>
          <w:i/>
          <w:sz w:val="24"/>
          <w:szCs w:val="24"/>
        </w:rPr>
        <w:t xml:space="preserve">privind încadrarea în </w:t>
      </w:r>
      <w:r w:rsidR="00A16C08" w:rsidRPr="0004478F">
        <w:rPr>
          <w:i/>
          <w:sz w:val="24"/>
          <w:szCs w:val="24"/>
        </w:rPr>
        <w:t>Roadmap</w:t>
      </w:r>
      <w:r w:rsidR="00D46B14" w:rsidRPr="0004478F">
        <w:rPr>
          <w:i/>
          <w:sz w:val="24"/>
          <w:szCs w:val="24"/>
        </w:rPr>
        <w:t>-</w:t>
      </w:r>
      <w:r w:rsidR="00A16C08" w:rsidRPr="0004478F">
        <w:rPr>
          <w:i/>
          <w:sz w:val="24"/>
          <w:szCs w:val="24"/>
        </w:rPr>
        <w:t>ul național</w:t>
      </w:r>
      <w:r w:rsidR="00C13A69" w:rsidRPr="0004478F">
        <w:rPr>
          <w:i/>
          <w:sz w:val="24"/>
          <w:szCs w:val="24"/>
        </w:rPr>
        <w:t xml:space="preserve"> privind infrastructurile de cercetare din România 2017-2027</w:t>
      </w:r>
      <w:r w:rsidRPr="0004478F">
        <w:rPr>
          <w:i/>
          <w:sz w:val="24"/>
          <w:szCs w:val="24"/>
        </w:rPr>
        <w:t xml:space="preserve"> (anexa 2.8.1 a Ghidului)</w:t>
      </w:r>
    </w:p>
    <w:p w14:paraId="5D18E0FD" w14:textId="77777777" w:rsidR="00D72041" w:rsidRPr="0004478F" w:rsidRDefault="00D72041" w:rsidP="00D72041">
      <w:pPr>
        <w:pStyle w:val="Bodytext20"/>
        <w:numPr>
          <w:ilvl w:val="1"/>
          <w:numId w:val="8"/>
        </w:numPr>
        <w:shd w:val="clear" w:color="auto" w:fill="auto"/>
        <w:spacing w:before="0" w:after="0" w:line="240" w:lineRule="auto"/>
        <w:rPr>
          <w:bCs/>
          <w:i/>
          <w:color w:val="000000"/>
          <w:sz w:val="24"/>
          <w:szCs w:val="24"/>
          <w:shd w:val="clear" w:color="auto" w:fill="FFFFFF"/>
          <w:lang w:val="ro-RO" w:eastAsia="ro-RO"/>
        </w:rPr>
      </w:pPr>
      <w:r w:rsidRPr="0004478F">
        <w:rPr>
          <w:i/>
          <w:sz w:val="24"/>
          <w:szCs w:val="24"/>
        </w:rPr>
        <w:t>Fișa de proiect și o fișă care să prezinte componenta de infrastructură care poate funcționa independent, ca parte a infrastructurii (fișa trebuie semnată atât de coordonatorul român al infrastructurii, cât și de solicitantul pentru componenta respectivă)</w:t>
      </w:r>
    </w:p>
    <w:p w14:paraId="1E7C2B78" w14:textId="77777777" w:rsidR="002D2FA3" w:rsidRPr="0004478F" w:rsidRDefault="00D72041" w:rsidP="002D2FA3">
      <w:pPr>
        <w:pStyle w:val="Bodytext20"/>
        <w:numPr>
          <w:ilvl w:val="1"/>
          <w:numId w:val="8"/>
        </w:numPr>
        <w:shd w:val="clear" w:color="auto" w:fill="auto"/>
        <w:spacing w:before="0" w:after="0" w:line="240" w:lineRule="auto"/>
        <w:rPr>
          <w:bCs/>
          <w:i/>
          <w:color w:val="000000"/>
          <w:sz w:val="24"/>
          <w:szCs w:val="24"/>
          <w:shd w:val="clear" w:color="auto" w:fill="FFFFFF"/>
          <w:lang w:val="ro-RO" w:eastAsia="ro-RO"/>
        </w:rPr>
      </w:pPr>
      <w:r w:rsidRPr="0004478F">
        <w:rPr>
          <w:i/>
          <w:sz w:val="24"/>
          <w:szCs w:val="24"/>
        </w:rPr>
        <w:t>Proiectul ESFRI, dacă infrastructura este proiect ESFRI</w:t>
      </w:r>
    </w:p>
    <w:p w14:paraId="1C9C611B" w14:textId="77777777" w:rsidR="000811BA" w:rsidRPr="0004478F" w:rsidRDefault="000811BA" w:rsidP="000811BA">
      <w:pPr>
        <w:pStyle w:val="Bodytext20"/>
        <w:shd w:val="clear" w:color="auto" w:fill="auto"/>
        <w:spacing w:before="0" w:after="0" w:line="240" w:lineRule="auto"/>
        <w:ind w:firstLine="0"/>
        <w:rPr>
          <w:i/>
          <w:sz w:val="24"/>
          <w:szCs w:val="24"/>
        </w:rPr>
      </w:pPr>
    </w:p>
    <w:p w14:paraId="3645F95D" w14:textId="37DE7A4D" w:rsidR="000811BA" w:rsidRDefault="000811BA" w:rsidP="000811BA">
      <w:pPr>
        <w:jc w:val="both"/>
        <w:rPr>
          <w:rFonts w:cs="Times New Roman"/>
          <w:color w:val="auto"/>
        </w:rPr>
      </w:pPr>
      <w:r w:rsidRPr="0004478F">
        <w:rPr>
          <w:rFonts w:cs="Times New Roman"/>
          <w:color w:val="auto"/>
        </w:rPr>
        <w:t>l) Proiectul conţine activităţi specifice şi necesare pentru atingerea rezultatelor previzionate</w:t>
      </w:r>
    </w:p>
    <w:p w14:paraId="6D069EBC" w14:textId="77777777" w:rsidR="002C6ECF" w:rsidRPr="0004478F" w:rsidRDefault="002C6ECF" w:rsidP="000811BA">
      <w:pPr>
        <w:jc w:val="both"/>
        <w:rPr>
          <w:rFonts w:cs="Times New Roman"/>
          <w:color w:val="auto"/>
        </w:rPr>
      </w:pPr>
    </w:p>
    <w:p w14:paraId="7C78CF2D" w14:textId="69EC0566" w:rsidR="000811BA" w:rsidRDefault="000811BA" w:rsidP="000811BA">
      <w:pPr>
        <w:jc w:val="both"/>
        <w:rPr>
          <w:rFonts w:cs="Times New Roman"/>
        </w:rPr>
      </w:pPr>
      <w:r w:rsidRPr="0004478F">
        <w:rPr>
          <w:rFonts w:cs="Times New Roman"/>
          <w:color w:val="auto"/>
        </w:rPr>
        <w:t>m)</w:t>
      </w:r>
      <w:r w:rsidRPr="0004478F">
        <w:rPr>
          <w:rFonts w:cs="Times New Roman"/>
        </w:rPr>
        <w:t xml:space="preserve"> Proiectul va asigura respectarea standardelor de securitate şi con</w:t>
      </w:r>
      <w:r w:rsidR="00541F26" w:rsidRPr="0004478F">
        <w:rPr>
          <w:rFonts w:cs="Times New Roman"/>
        </w:rPr>
        <w:t>fidenţialitate a informaţiilor ș</w:t>
      </w:r>
      <w:r w:rsidRPr="0004478F">
        <w:rPr>
          <w:rFonts w:cs="Times New Roman"/>
        </w:rPr>
        <w:t>i de prelucrare a datelor cu caracter personal</w:t>
      </w:r>
      <w:r w:rsidR="00541F26" w:rsidRPr="0004478F">
        <w:rPr>
          <w:rFonts w:cs="Times New Roman"/>
        </w:rPr>
        <w:t>,</w:t>
      </w:r>
      <w:r w:rsidRPr="0004478F">
        <w:rPr>
          <w:rFonts w:cs="Times New Roman"/>
        </w:rPr>
        <w:t xml:space="preserve"> </w:t>
      </w:r>
      <w:r w:rsidR="00A41A69" w:rsidRPr="0004478F">
        <w:rPr>
          <w:rFonts w:cs="Times New Roman"/>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p w14:paraId="1E980727" w14:textId="77777777" w:rsidR="00BF0093" w:rsidRPr="0004478F" w:rsidRDefault="00BF0093" w:rsidP="000811BA">
      <w:pPr>
        <w:jc w:val="both"/>
        <w:rPr>
          <w:rFonts w:cs="Times New Roman"/>
        </w:rPr>
      </w:pPr>
    </w:p>
    <w:p w14:paraId="41B0FF1D" w14:textId="77777777" w:rsidR="000811BA" w:rsidRPr="0004478F" w:rsidRDefault="000811BA" w:rsidP="000811BA">
      <w:pPr>
        <w:jc w:val="both"/>
        <w:rPr>
          <w:rFonts w:cs="Times New Roman"/>
        </w:rPr>
      </w:pPr>
      <w:r w:rsidRPr="0004478F">
        <w:rPr>
          <w:rFonts w:cs="Times New Roman"/>
        </w:rPr>
        <w:t>n) Proiectul respectă principiul neutralităţii tehnologice (nu se favorizează o anumită marcă, soluţie tehnologică, hardware sau software) şi oferă posibilitatea unei extinderi ulterioare</w:t>
      </w:r>
    </w:p>
    <w:p w14:paraId="7D132BCA" w14:textId="77777777" w:rsidR="000811BA" w:rsidRPr="0004478F" w:rsidRDefault="000811BA" w:rsidP="000811BA">
      <w:pPr>
        <w:jc w:val="both"/>
        <w:rPr>
          <w:rFonts w:cs="Times New Roman"/>
        </w:rPr>
      </w:pPr>
    </w:p>
    <w:p w14:paraId="6383D00E" w14:textId="77777777" w:rsidR="000811BA" w:rsidRPr="0004478F" w:rsidRDefault="000811BA" w:rsidP="000811BA">
      <w:pPr>
        <w:jc w:val="both"/>
        <w:rPr>
          <w:rFonts w:cs="Times New Roman"/>
        </w:rPr>
      </w:pPr>
      <w:r w:rsidRPr="0004478F">
        <w:rPr>
          <w:rFonts w:cs="Times New Roman"/>
        </w:rPr>
        <w:t>o)</w:t>
      </w:r>
      <w:r w:rsidR="00941FB6" w:rsidRPr="0004478F">
        <w:rPr>
          <w:rFonts w:cs="Times New Roman"/>
        </w:rPr>
        <w:t xml:space="preserve"> </w:t>
      </w:r>
      <w:r w:rsidRPr="0004478F">
        <w:rPr>
          <w:rFonts w:cs="Times New Roman"/>
        </w:rPr>
        <w:t xml:space="preserve">Proiectul pentru care se solicită finanţare respectă prevederile naţionale şi comunitare </w:t>
      </w:r>
      <w:r w:rsidRPr="0004478F">
        <w:rPr>
          <w:rFonts w:eastAsia="Malgun Gothic Semilight" w:cs="Times New Roman"/>
        </w:rPr>
        <w:t>î</w:t>
      </w:r>
      <w:r w:rsidRPr="0004478F">
        <w:rPr>
          <w:rFonts w:cs="Times New Roman"/>
        </w:rPr>
        <w:t>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4AB54E7A" w14:textId="77777777" w:rsidR="000811BA" w:rsidRPr="0004478F" w:rsidRDefault="000811BA" w:rsidP="000811BA">
      <w:pPr>
        <w:jc w:val="both"/>
        <w:rPr>
          <w:rFonts w:cs="Times New Roman"/>
          <w:highlight w:val="cyan"/>
        </w:rPr>
      </w:pPr>
    </w:p>
    <w:p w14:paraId="289074DD" w14:textId="77777777" w:rsidR="000811BA" w:rsidRPr="0004478F" w:rsidRDefault="000811BA" w:rsidP="000811BA">
      <w:pPr>
        <w:jc w:val="both"/>
        <w:rPr>
          <w:rFonts w:cs="Times New Roman"/>
        </w:rPr>
      </w:pPr>
      <w:r w:rsidRPr="0004478F">
        <w:rPr>
          <w:rFonts w:cs="Times New Roman"/>
        </w:rPr>
        <w:t>p)</w:t>
      </w:r>
      <w:r w:rsidR="00040B7A" w:rsidRPr="0004478F">
        <w:rPr>
          <w:rFonts w:cs="Times New Roman"/>
        </w:rPr>
        <w:t xml:space="preserve"> </w:t>
      </w:r>
      <w:r w:rsidRPr="0004478F">
        <w:rPr>
          <w:rFonts w:cs="Times New Roman"/>
        </w:rPr>
        <w:t xml:space="preserve">Activităţile şi cheltuielile propuse spre finanţare </w:t>
      </w:r>
      <w:r w:rsidRPr="0004478F">
        <w:rPr>
          <w:rFonts w:eastAsia="Malgun Gothic Semilight" w:cs="Times New Roman"/>
        </w:rPr>
        <w:t>î</w:t>
      </w:r>
      <w:r w:rsidRPr="0004478F">
        <w:rPr>
          <w:rFonts w:cs="Times New Roman"/>
        </w:rPr>
        <w:t>n cadrul proiectului:</w:t>
      </w:r>
    </w:p>
    <w:p w14:paraId="48E01442" w14:textId="77777777" w:rsidR="000811BA" w:rsidRPr="0004478F" w:rsidRDefault="000811BA" w:rsidP="000811BA">
      <w:pPr>
        <w:numPr>
          <w:ilvl w:val="0"/>
          <w:numId w:val="161"/>
        </w:numPr>
        <w:jc w:val="both"/>
        <w:rPr>
          <w:rFonts w:cs="Times New Roman"/>
        </w:rPr>
      </w:pPr>
      <w:r w:rsidRPr="0004478F">
        <w:rPr>
          <w:rFonts w:cs="Times New Roman"/>
        </w:rPr>
        <w:t>nu au mai fost şi nu sunt finanţate din fonduri publice (inclusiv UE, norvegiene, elvețiene) sau din partea instituțiilor financiare internaționale (dublă finanțare), integral sau parţial, în ultimi 5 ani;</w:t>
      </w:r>
    </w:p>
    <w:p w14:paraId="5775F6E0" w14:textId="1C3C9710" w:rsidR="000811BA" w:rsidRDefault="000811BA" w:rsidP="000811BA">
      <w:pPr>
        <w:numPr>
          <w:ilvl w:val="0"/>
          <w:numId w:val="161"/>
        </w:numPr>
        <w:jc w:val="both"/>
        <w:rPr>
          <w:rFonts w:cs="Times New Roman"/>
        </w:rPr>
      </w:pPr>
      <w:r w:rsidRPr="0004478F">
        <w:rPr>
          <w:rFonts w:cs="Times New Roman"/>
        </w:rPr>
        <w:t xml:space="preserve">nu au făcut şi nu fac obiectul unei alte solicitări de sprijin financiar din fonduri publice (inclusiv UE, norvegiene, elvețiene) sau din partea instituțiilor financiare internaționale (dublă finanțare), integral sau parţial </w:t>
      </w:r>
      <w:r w:rsidRPr="0004478F">
        <w:rPr>
          <w:rFonts w:eastAsia="Malgun Gothic Semilight" w:cs="Times New Roman"/>
        </w:rPr>
        <w:t>î</w:t>
      </w:r>
      <w:r w:rsidRPr="0004478F">
        <w:rPr>
          <w:rFonts w:cs="Times New Roman"/>
        </w:rPr>
        <w:t>n ultimi 5 ani.</w:t>
      </w:r>
    </w:p>
    <w:p w14:paraId="5B7C018D" w14:textId="77777777" w:rsidR="00A42F19" w:rsidRPr="0004478F" w:rsidRDefault="00A42F19" w:rsidP="00A42F19">
      <w:pPr>
        <w:ind w:left="720"/>
        <w:jc w:val="both"/>
        <w:rPr>
          <w:rFonts w:cs="Times New Roman"/>
        </w:rPr>
      </w:pPr>
    </w:p>
    <w:p w14:paraId="638CD37A" w14:textId="21405B43" w:rsidR="000811BA" w:rsidRPr="0004478F" w:rsidRDefault="000811BA" w:rsidP="00EA085D">
      <w:pPr>
        <w:numPr>
          <w:ilvl w:val="1"/>
          <w:numId w:val="7"/>
        </w:numPr>
        <w:rPr>
          <w:rFonts w:cs="Times New Roman"/>
          <w:i/>
        </w:rPr>
      </w:pPr>
      <w:r w:rsidRPr="0004478F">
        <w:rPr>
          <w:rFonts w:cs="Times New Roman"/>
          <w:i/>
        </w:rPr>
        <w:t xml:space="preserve">Se va verifica prin Declarația </w:t>
      </w:r>
      <w:r w:rsidR="006F22DE" w:rsidRPr="0004478F">
        <w:rPr>
          <w:rFonts w:cs="Times New Roman"/>
          <w:i/>
        </w:rPr>
        <w:t xml:space="preserve">privind evitarea dublei finanţări din fonduri publice </w:t>
      </w:r>
      <w:r w:rsidRPr="0004478F">
        <w:rPr>
          <w:rFonts w:cs="Times New Roman"/>
          <w:i/>
        </w:rPr>
        <w:t xml:space="preserve">(vezi Anexa </w:t>
      </w:r>
      <w:r w:rsidR="00542132" w:rsidRPr="0004478F">
        <w:rPr>
          <w:rFonts w:cs="Times New Roman"/>
          <w:i/>
        </w:rPr>
        <w:t>7</w:t>
      </w:r>
      <w:r w:rsidR="00A42F19">
        <w:rPr>
          <w:rFonts w:cs="Times New Roman"/>
          <w:i/>
        </w:rPr>
        <w:t>)</w:t>
      </w:r>
    </w:p>
    <w:p w14:paraId="2C99E2F0" w14:textId="77777777" w:rsidR="00505E1B" w:rsidRPr="0004478F" w:rsidRDefault="00505E1B" w:rsidP="00505E1B">
      <w:pPr>
        <w:pStyle w:val="Bodytext20"/>
        <w:shd w:val="clear" w:color="auto" w:fill="auto"/>
        <w:spacing w:before="0" w:after="0" w:line="240" w:lineRule="auto"/>
        <w:ind w:left="2200" w:firstLine="0"/>
        <w:rPr>
          <w:bCs/>
          <w:i/>
          <w:color w:val="000000"/>
          <w:sz w:val="24"/>
          <w:szCs w:val="24"/>
          <w:shd w:val="clear" w:color="auto" w:fill="FFFFFF"/>
          <w:lang w:val="ro-RO" w:eastAsia="ro-RO"/>
        </w:rPr>
      </w:pPr>
    </w:p>
    <w:p w14:paraId="26A3CF15" w14:textId="77777777" w:rsidR="00F6746E" w:rsidRPr="0004478F" w:rsidRDefault="0006580A" w:rsidP="00046CAE">
      <w:pPr>
        <w:pStyle w:val="Heading2"/>
        <w:rPr>
          <w:sz w:val="24"/>
          <w:szCs w:val="24"/>
        </w:rPr>
      </w:pPr>
      <w:bookmarkStart w:id="30" w:name="_Toc521578582"/>
      <w:r w:rsidRPr="0004478F">
        <w:rPr>
          <w:sz w:val="24"/>
          <w:szCs w:val="24"/>
        </w:rPr>
        <w:t xml:space="preserve">2.3 </w:t>
      </w:r>
      <w:r w:rsidR="00A94FC8" w:rsidRPr="0004478F">
        <w:rPr>
          <w:sz w:val="24"/>
          <w:szCs w:val="24"/>
        </w:rPr>
        <w:t xml:space="preserve"> Încadrarea cheltuielilor</w:t>
      </w:r>
      <w:r w:rsidR="00BC4418" w:rsidRPr="0004478F">
        <w:rPr>
          <w:rStyle w:val="FootnoteReference"/>
          <w:sz w:val="24"/>
          <w:szCs w:val="24"/>
        </w:rPr>
        <w:footnoteReference w:id="4"/>
      </w:r>
      <w:bookmarkEnd w:id="30"/>
    </w:p>
    <w:p w14:paraId="754C0D73" w14:textId="77777777" w:rsidR="00404F60" w:rsidRPr="0004478F" w:rsidRDefault="00404F60" w:rsidP="001213CD">
      <w:pPr>
        <w:pStyle w:val="Bodytext20"/>
        <w:shd w:val="clear" w:color="auto" w:fill="auto"/>
        <w:spacing w:before="0" w:after="86" w:line="240" w:lineRule="exact"/>
        <w:ind w:firstLine="0"/>
        <w:rPr>
          <w:b/>
          <w:sz w:val="24"/>
          <w:szCs w:val="24"/>
          <w:lang w:val="ro-RO"/>
        </w:rPr>
      </w:pPr>
    </w:p>
    <w:p w14:paraId="01ACF728" w14:textId="77777777" w:rsidR="00BD18EF" w:rsidRPr="0004478F" w:rsidRDefault="0006580A" w:rsidP="004A43DE">
      <w:pPr>
        <w:pStyle w:val="Bodytext20"/>
        <w:shd w:val="clear" w:color="auto" w:fill="auto"/>
        <w:spacing w:before="0" w:after="0" w:line="240" w:lineRule="auto"/>
        <w:ind w:firstLine="0"/>
        <w:contextualSpacing/>
        <w:rPr>
          <w:sz w:val="24"/>
          <w:szCs w:val="24"/>
          <w:lang w:val="ro-RO"/>
        </w:rPr>
      </w:pPr>
      <w:r w:rsidRPr="0004478F">
        <w:rPr>
          <w:sz w:val="24"/>
          <w:szCs w:val="24"/>
          <w:lang w:val="ro-RO"/>
        </w:rPr>
        <w:t>Următoarele tipuri de cheltuieli sunt eligibile (pentru fiecare tip de cheltuială se precizează codul de categorie și de subcategorie corespunzător nomenclatorului de cheltuieli din MySMIS):</w:t>
      </w:r>
    </w:p>
    <w:p w14:paraId="63926F1A" w14:textId="77777777" w:rsidR="00404F60" w:rsidRPr="0004478F" w:rsidRDefault="00404F60" w:rsidP="004A43DE">
      <w:pPr>
        <w:pStyle w:val="Bodytext20"/>
        <w:shd w:val="clear" w:color="auto" w:fill="auto"/>
        <w:spacing w:before="0" w:after="0" w:line="240" w:lineRule="auto"/>
        <w:ind w:firstLine="0"/>
        <w:contextualSpacing/>
        <w:rPr>
          <w:sz w:val="24"/>
          <w:szCs w:val="24"/>
          <w:lang w:val="ro-RO"/>
        </w:rPr>
      </w:pPr>
    </w:p>
    <w:p w14:paraId="03BD33C9" w14:textId="77777777" w:rsidR="00E05ACF" w:rsidRPr="0004478F" w:rsidRDefault="00CA5A81" w:rsidP="007476AE">
      <w:pPr>
        <w:pStyle w:val="Bodytext20"/>
        <w:numPr>
          <w:ilvl w:val="0"/>
          <w:numId w:val="11"/>
        </w:numPr>
        <w:shd w:val="clear" w:color="auto" w:fill="auto"/>
        <w:tabs>
          <w:tab w:val="left" w:pos="540"/>
          <w:tab w:val="left" w:pos="1190"/>
        </w:tabs>
        <w:spacing w:before="0" w:after="120"/>
        <w:ind w:left="810" w:hanging="450"/>
        <w:rPr>
          <w:sz w:val="24"/>
          <w:szCs w:val="24"/>
          <w:lang w:val="ro-RO"/>
        </w:rPr>
      </w:pPr>
      <w:r w:rsidRPr="0004478F">
        <w:rPr>
          <w:rStyle w:val="Bodytext2Bold"/>
          <w:color w:val="auto"/>
        </w:rPr>
        <w:t xml:space="preserve"> </w:t>
      </w:r>
      <w:r w:rsidR="007E49BA" w:rsidRPr="0004478F">
        <w:rPr>
          <w:b/>
          <w:sz w:val="24"/>
          <w:szCs w:val="24"/>
          <w:lang w:val="ro-RO"/>
        </w:rPr>
        <w:t>Cheltuieli cu servicii pentru realizarea Memoriului tehnic -</w:t>
      </w:r>
      <w:r w:rsidR="00E808BD" w:rsidRPr="0004478F">
        <w:rPr>
          <w:b/>
          <w:sz w:val="24"/>
          <w:szCs w:val="24"/>
          <w:lang w:val="ro-RO"/>
        </w:rPr>
        <w:t xml:space="preserve"> </w:t>
      </w:r>
      <w:r w:rsidR="007E49BA" w:rsidRPr="0004478F">
        <w:rPr>
          <w:b/>
          <w:sz w:val="24"/>
          <w:szCs w:val="24"/>
          <w:lang w:val="ro-RO"/>
        </w:rPr>
        <w:t>(categoria 29, subcategoria 100)</w:t>
      </w:r>
      <w:r w:rsidR="00397437" w:rsidRPr="0004478F">
        <w:rPr>
          <w:b/>
          <w:sz w:val="24"/>
          <w:szCs w:val="24"/>
          <w:lang w:val="ro-RO"/>
        </w:rPr>
        <w:t>*</w:t>
      </w:r>
    </w:p>
    <w:p w14:paraId="0C784964" w14:textId="442D9771" w:rsidR="0006580A" w:rsidRPr="0004478F" w:rsidRDefault="00941FB6" w:rsidP="00941FB6">
      <w:pPr>
        <w:pStyle w:val="Bodytext20"/>
        <w:numPr>
          <w:ilvl w:val="0"/>
          <w:numId w:val="11"/>
        </w:numPr>
        <w:shd w:val="clear" w:color="auto" w:fill="auto"/>
        <w:tabs>
          <w:tab w:val="left" w:pos="540"/>
          <w:tab w:val="left" w:pos="1190"/>
        </w:tabs>
        <w:spacing w:before="0" w:after="120"/>
        <w:ind w:left="810" w:hanging="450"/>
        <w:rPr>
          <w:sz w:val="24"/>
          <w:szCs w:val="24"/>
          <w:lang w:val="ro-RO"/>
        </w:rPr>
      </w:pPr>
      <w:r w:rsidRPr="0004478F">
        <w:rPr>
          <w:sz w:val="24"/>
          <w:szCs w:val="24"/>
          <w:lang w:val="ro-RO"/>
        </w:rPr>
        <w:t xml:space="preserve"> </w:t>
      </w:r>
      <w:r w:rsidR="0006580A" w:rsidRPr="0004478F">
        <w:rPr>
          <w:rStyle w:val="Bodytext2Bold"/>
          <w:color w:val="auto"/>
        </w:rPr>
        <w:t xml:space="preserve">Cheltuieli pentru achiziţia de teren </w:t>
      </w:r>
      <w:r w:rsidR="0006580A" w:rsidRPr="0004478F">
        <w:rPr>
          <w:sz w:val="24"/>
          <w:szCs w:val="24"/>
          <w:lang w:val="ro-RO"/>
        </w:rPr>
        <w:t>(categoria 12</w:t>
      </w:r>
      <w:r w:rsidR="00BC71FA" w:rsidRPr="0004478F">
        <w:rPr>
          <w:sz w:val="24"/>
          <w:szCs w:val="24"/>
          <w:lang w:val="ro-RO"/>
        </w:rPr>
        <w:t>-</w:t>
      </w:r>
      <w:r w:rsidR="00BC71FA" w:rsidRPr="0004478F">
        <w:rPr>
          <w:color w:val="4F4F4F"/>
          <w:sz w:val="24"/>
          <w:szCs w:val="24"/>
          <w:shd w:val="clear" w:color="auto" w:fill="F5F5F5"/>
        </w:rPr>
        <w:t xml:space="preserve"> </w:t>
      </w:r>
      <w:r w:rsidR="00BC71FA" w:rsidRPr="0004478F">
        <w:rPr>
          <w:sz w:val="24"/>
          <w:szCs w:val="24"/>
          <w:lang w:val="ro-RO"/>
        </w:rPr>
        <w:t>cheltuieli pentru obținerea și amenajarea terenului</w:t>
      </w:r>
      <w:r w:rsidR="00BC71FA" w:rsidRPr="0004478F">
        <w:rPr>
          <w:noProof/>
          <w:sz w:val="24"/>
          <w:szCs w:val="24"/>
          <w:lang w:val="ro-RO" w:eastAsia="ro-RO"/>
        </w:rPr>
        <w:drawing>
          <wp:inline distT="0" distB="0" distL="0" distR="0" wp14:anchorId="3C5A16C1" wp14:editId="0685557F">
            <wp:extent cx="6350" cy="6350"/>
            <wp:effectExtent l="0" t="0" r="0" b="0"/>
            <wp:docPr id="1" name="Picture 1" descr="https://aplicatii2014.smis.fonduri-ue.ro/backOffice/faces/javax.faces.resource/spacer/dot_clear.gif?ln=primefaces&amp;v=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6Form:datatable:4:j_idt438" descr="https://aplicatii2014.smis.fonduri-ue.ro/backOffice/faces/javax.faces.resource/spacer/dot_clear.gif?ln=primefaces&amp;v=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0006580A" w:rsidRPr="0004478F">
        <w:rPr>
          <w:sz w:val="24"/>
          <w:szCs w:val="24"/>
          <w:lang w:val="ro-RO"/>
        </w:rPr>
        <w:t>, subcategoriile 34 – cheltuieli pentru achiziția terenului cu sa</w:t>
      </w:r>
      <w:r w:rsidR="00CA314D" w:rsidRPr="0004478F">
        <w:rPr>
          <w:sz w:val="24"/>
          <w:szCs w:val="24"/>
          <w:lang w:val="ro-RO"/>
        </w:rPr>
        <w:t>u</w:t>
      </w:r>
      <w:r w:rsidR="0006580A" w:rsidRPr="0004478F">
        <w:rPr>
          <w:sz w:val="24"/>
          <w:szCs w:val="24"/>
          <w:lang w:val="ro-RO"/>
        </w:rPr>
        <w:t xml:space="preserve"> fără construcții, 38 – cheltuieli pentru amenajarea terenului, 39 – cheltuieli cu amenajări pentru protecția mediului) în vederea construirii unei clădiri destinate activităţilor de CD.</w:t>
      </w:r>
    </w:p>
    <w:p w14:paraId="39886578" w14:textId="613FABAF" w:rsidR="006A19DE" w:rsidRPr="0004478F" w:rsidRDefault="0006580A" w:rsidP="00D3410A">
      <w:pPr>
        <w:pStyle w:val="Bodytext20"/>
        <w:shd w:val="clear" w:color="auto" w:fill="auto"/>
        <w:tabs>
          <w:tab w:val="left" w:pos="1190"/>
        </w:tabs>
        <w:spacing w:before="0" w:after="120"/>
        <w:ind w:firstLine="0"/>
        <w:rPr>
          <w:sz w:val="24"/>
          <w:szCs w:val="24"/>
          <w:lang w:val="ro-RO"/>
        </w:rPr>
      </w:pPr>
      <w:r w:rsidRPr="0004478F">
        <w:rPr>
          <w:sz w:val="24"/>
          <w:szCs w:val="24"/>
          <w:lang w:val="ro-RO"/>
        </w:rPr>
        <w:t>Aceste cheltuieli sunt eligibile în</w:t>
      </w:r>
      <w:r w:rsidR="006A0207" w:rsidRPr="0004478F">
        <w:rPr>
          <w:sz w:val="24"/>
          <w:szCs w:val="24"/>
          <w:lang w:val="ro-RO"/>
        </w:rPr>
        <w:t xml:space="preserve"> valoare</w:t>
      </w:r>
      <w:r w:rsidR="00984FBC" w:rsidRPr="0004478F">
        <w:rPr>
          <w:sz w:val="24"/>
          <w:szCs w:val="24"/>
          <w:lang w:val="ro-RO"/>
        </w:rPr>
        <w:t xml:space="preserve"> </w:t>
      </w:r>
      <w:r w:rsidR="006A0207" w:rsidRPr="0004478F">
        <w:rPr>
          <w:sz w:val="24"/>
          <w:szCs w:val="24"/>
          <w:lang w:val="ro-RO"/>
        </w:rPr>
        <w:t>de</w:t>
      </w:r>
      <w:r w:rsidR="00984FBC" w:rsidRPr="0004478F">
        <w:rPr>
          <w:sz w:val="24"/>
          <w:szCs w:val="24"/>
          <w:lang w:val="ro-RO"/>
        </w:rPr>
        <w:t xml:space="preserve"> </w:t>
      </w:r>
      <w:r w:rsidR="006A0207" w:rsidRPr="0004478F">
        <w:rPr>
          <w:sz w:val="24"/>
          <w:szCs w:val="24"/>
          <w:lang w:val="ro-RO"/>
        </w:rPr>
        <w:t xml:space="preserve">maximum </w:t>
      </w:r>
      <w:r w:rsidR="00B82A54" w:rsidRPr="0004478F">
        <w:rPr>
          <w:sz w:val="24"/>
          <w:szCs w:val="24"/>
          <w:lang w:val="ro-RO"/>
        </w:rPr>
        <w:t xml:space="preserve">10% </w:t>
      </w:r>
      <w:r w:rsidRPr="0004478F">
        <w:rPr>
          <w:sz w:val="24"/>
          <w:szCs w:val="24"/>
          <w:lang w:val="ro-RO"/>
        </w:rPr>
        <w:t>din totalul cheltuielilor eligibile ale proiectului</w:t>
      </w:r>
      <w:r w:rsidR="00B82A54" w:rsidRPr="0004478F">
        <w:rPr>
          <w:sz w:val="24"/>
          <w:szCs w:val="24"/>
          <w:lang w:val="ro-RO"/>
        </w:rPr>
        <w:t>, dar corelate cu obiectivul proiectului</w:t>
      </w:r>
      <w:r w:rsidRPr="0004478F">
        <w:rPr>
          <w:sz w:val="24"/>
          <w:szCs w:val="24"/>
          <w:lang w:val="ro-RO"/>
        </w:rPr>
        <w:t xml:space="preserve">. </w:t>
      </w:r>
    </w:p>
    <w:p w14:paraId="1BA3E8C6" w14:textId="11D90F5A" w:rsidR="006A19DE" w:rsidRPr="0004478F" w:rsidRDefault="006A19DE" w:rsidP="00D3410A">
      <w:pPr>
        <w:pStyle w:val="Bodytext20"/>
        <w:shd w:val="clear" w:color="auto" w:fill="auto"/>
        <w:tabs>
          <w:tab w:val="left" w:pos="1190"/>
        </w:tabs>
        <w:spacing w:before="0" w:after="120"/>
        <w:ind w:firstLine="0"/>
        <w:rPr>
          <w:strike/>
          <w:sz w:val="24"/>
          <w:szCs w:val="24"/>
          <w:lang w:val="ro-RO"/>
        </w:rPr>
      </w:pPr>
      <w:r w:rsidRPr="0004478F">
        <w:rPr>
          <w:sz w:val="24"/>
          <w:szCs w:val="24"/>
          <w:lang w:val="ro-RO"/>
        </w:rPr>
        <w:t xml:space="preserve">Limita de 10% se aplică şi în cazul în care se achiziţionează o clădire în scopul demolării acesteia şi utilizării </w:t>
      </w:r>
      <w:r w:rsidRPr="0004478F">
        <w:rPr>
          <w:sz w:val="24"/>
          <w:szCs w:val="24"/>
          <w:lang w:val="ro-RO"/>
        </w:rPr>
        <w:lastRenderedPageBreak/>
        <w:t>terenului. În acest caz este eligibil numai costul achiziţiei terenului, conform art.6 alin (3) din HG nr. 399/2015 privind regulile de eligibilitate a cheltuielilor efectuate în cadrul operaţiunilor finanţate prin Fondul european de dezvoltare regională, Fondul social european şi Fondul de coeziune 2014 – 2020.</w:t>
      </w:r>
    </w:p>
    <w:p w14:paraId="0D07D7A4" w14:textId="77777777" w:rsidR="0006580A" w:rsidRPr="0004478F" w:rsidRDefault="0006580A" w:rsidP="006710AF">
      <w:pPr>
        <w:pStyle w:val="Bodytext20"/>
        <w:numPr>
          <w:ilvl w:val="0"/>
          <w:numId w:val="11"/>
        </w:numPr>
        <w:shd w:val="clear" w:color="auto" w:fill="auto"/>
        <w:tabs>
          <w:tab w:val="left" w:pos="1190"/>
        </w:tabs>
        <w:spacing w:before="0" w:after="120"/>
        <w:ind w:left="760" w:hanging="360"/>
        <w:rPr>
          <w:rStyle w:val="Bodytext2Bold"/>
          <w:color w:val="auto"/>
        </w:rPr>
      </w:pPr>
      <w:bookmarkStart w:id="31" w:name="bookmark19"/>
      <w:r w:rsidRPr="0004478F">
        <w:rPr>
          <w:rStyle w:val="Bodytext2Bold"/>
          <w:color w:val="auto"/>
        </w:rPr>
        <w:t>Cheltuieli cu lucră</w:t>
      </w:r>
      <w:r w:rsidR="00924A30" w:rsidRPr="0004478F">
        <w:rPr>
          <w:rStyle w:val="Bodytext2Bold"/>
          <w:color w:val="auto"/>
        </w:rPr>
        <w:t>ri de construcţie/modernizare/</w:t>
      </w:r>
      <w:r w:rsidRPr="0004478F">
        <w:rPr>
          <w:rStyle w:val="Bodytext2Bold"/>
          <w:color w:val="auto"/>
        </w:rPr>
        <w:t>extindere/consolidare/</w:t>
      </w:r>
      <w:bookmarkEnd w:id="31"/>
      <w:r w:rsidRPr="0004478F">
        <w:rPr>
          <w:rStyle w:val="Bodytext2Bold"/>
          <w:color w:val="auto"/>
        </w:rPr>
        <w:t xml:space="preserve">modificare/ schimbare destinaţie clădiri </w:t>
      </w:r>
      <w:r w:rsidR="00397437" w:rsidRPr="0004478F">
        <w:rPr>
          <w:rStyle w:val="Bodytext2Bold"/>
          <w:color w:val="auto"/>
        </w:rPr>
        <w:t>*</w:t>
      </w:r>
    </w:p>
    <w:p w14:paraId="00E857CB" w14:textId="77777777" w:rsidR="0006580A" w:rsidRPr="0004478F" w:rsidRDefault="0006580A" w:rsidP="001213CD">
      <w:pPr>
        <w:tabs>
          <w:tab w:val="left" w:pos="1134"/>
          <w:tab w:val="left" w:pos="3119"/>
          <w:tab w:val="left" w:pos="4537"/>
          <w:tab w:val="left" w:pos="6237"/>
          <w:tab w:val="left" w:pos="6407"/>
          <w:tab w:val="left" w:leader="dot" w:pos="8789"/>
        </w:tabs>
        <w:spacing w:before="120"/>
        <w:ind w:left="720"/>
        <w:rPr>
          <w:rFonts w:cs="Times New Roman"/>
          <w:bCs/>
          <w:color w:val="auto"/>
        </w:rPr>
      </w:pPr>
      <w:r w:rsidRPr="0004478F">
        <w:rPr>
          <w:rFonts w:cs="Times New Roman"/>
          <w:bCs/>
          <w:color w:val="auto"/>
        </w:rPr>
        <w:t>-</w:t>
      </w:r>
      <w:r w:rsidR="006267C4" w:rsidRPr="0004478F">
        <w:rPr>
          <w:rFonts w:cs="Times New Roman"/>
          <w:bCs/>
          <w:color w:val="auto"/>
        </w:rPr>
        <w:t xml:space="preserve"> </w:t>
      </w:r>
      <w:r w:rsidRPr="0004478F">
        <w:rPr>
          <w:rFonts w:cs="Times New Roman"/>
          <w:bCs/>
          <w:color w:val="auto"/>
        </w:rPr>
        <w:t>categoria 13/ subcategoria 40 – cheltuieli pentru asigurarea utilităţilor necesare obiectivului;</w:t>
      </w:r>
    </w:p>
    <w:p w14:paraId="6C7CB679" w14:textId="77777777" w:rsidR="0006580A" w:rsidRPr="0004478F" w:rsidRDefault="0006580A" w:rsidP="00A535C0">
      <w:pPr>
        <w:tabs>
          <w:tab w:val="left" w:pos="1134"/>
          <w:tab w:val="left" w:pos="3119"/>
          <w:tab w:val="left" w:pos="4537"/>
          <w:tab w:val="left" w:pos="6237"/>
          <w:tab w:val="left" w:pos="6407"/>
          <w:tab w:val="left" w:leader="dot" w:pos="8789"/>
        </w:tabs>
        <w:spacing w:before="120"/>
        <w:ind w:left="720"/>
        <w:jc w:val="both"/>
        <w:rPr>
          <w:rFonts w:cs="Times New Roman"/>
          <w:bCs/>
          <w:color w:val="auto"/>
        </w:rPr>
      </w:pPr>
      <w:r w:rsidRPr="0004478F">
        <w:rPr>
          <w:rFonts w:cs="Times New Roman"/>
          <w:bCs/>
          <w:color w:val="auto"/>
        </w:rPr>
        <w:t>- categoria 14 – cheltuieli pentru proiectare și asistență tehnică/ subcategoria 41 – cheltuieli pentru proiectare și asistență tehnică</w:t>
      </w:r>
      <w:r w:rsidR="00740FF8" w:rsidRPr="0004478F">
        <w:rPr>
          <w:rFonts w:cs="Times New Roman"/>
          <w:bCs/>
          <w:color w:val="auto"/>
        </w:rPr>
        <w:t xml:space="preserve"> </w:t>
      </w:r>
      <w:r w:rsidR="005857DC" w:rsidRPr="0004478F">
        <w:rPr>
          <w:rFonts w:cs="Times New Roman"/>
          <w:bCs/>
          <w:color w:val="auto"/>
        </w:rPr>
        <w:t xml:space="preserve"> </w:t>
      </w:r>
      <w:r w:rsidR="00E05ACF" w:rsidRPr="0004478F">
        <w:rPr>
          <w:rFonts w:cs="Times New Roman"/>
          <w:bCs/>
          <w:color w:val="auto"/>
        </w:rPr>
        <w:t>(</w:t>
      </w:r>
      <w:r w:rsidR="005857DC" w:rsidRPr="0004478F">
        <w:rPr>
          <w:rFonts w:cs="Times New Roman"/>
          <w:bCs/>
          <w:color w:val="auto"/>
        </w:rPr>
        <w:t xml:space="preserve">în această categorie </w:t>
      </w:r>
      <w:r w:rsidR="00E05ACF" w:rsidRPr="0004478F">
        <w:rPr>
          <w:rFonts w:cs="Times New Roman"/>
          <w:bCs/>
          <w:color w:val="auto"/>
        </w:rPr>
        <w:t>sunt cuprinse toate tipurile de cheltuieli specifice proiectului prevăzute</w:t>
      </w:r>
      <w:r w:rsidR="005857DC" w:rsidRPr="0004478F">
        <w:rPr>
          <w:rFonts w:cs="Times New Roman"/>
          <w:bCs/>
          <w:color w:val="auto"/>
        </w:rPr>
        <w:t xml:space="preserve"> la Capitolul 3 </w:t>
      </w:r>
      <w:r w:rsidR="005857DC" w:rsidRPr="0004478F">
        <w:rPr>
          <w:rFonts w:cs="Times New Roman"/>
          <w:bCs/>
          <w:color w:val="auto"/>
          <w:lang w:val="en-US"/>
        </w:rPr>
        <w:t>“</w:t>
      </w:r>
      <w:r w:rsidR="005857DC" w:rsidRPr="0004478F">
        <w:rPr>
          <w:rFonts w:cs="Times New Roman"/>
          <w:bCs/>
          <w:color w:val="auto"/>
        </w:rPr>
        <w:t>Cheltuieli pentru proiectare și asistență tehnică” din Anexa 7 la</w:t>
      </w:r>
      <w:r w:rsidR="00E05ACF" w:rsidRPr="0004478F">
        <w:rPr>
          <w:rFonts w:cs="Times New Roman"/>
          <w:bCs/>
          <w:color w:val="auto"/>
        </w:rPr>
        <w:t xml:space="preserve">  HG </w:t>
      </w:r>
      <w:r w:rsidR="00C06DC9" w:rsidRPr="0004478F">
        <w:rPr>
          <w:rFonts w:cs="Times New Roman"/>
          <w:bCs/>
          <w:color w:val="auto"/>
        </w:rPr>
        <w:t xml:space="preserve">nr. </w:t>
      </w:r>
      <w:r w:rsidR="00E05ACF" w:rsidRPr="0004478F">
        <w:rPr>
          <w:rFonts w:cs="Times New Roman"/>
          <w:bCs/>
          <w:color w:val="auto"/>
        </w:rPr>
        <w:t>907/2016)</w:t>
      </w:r>
      <w:r w:rsidRPr="0004478F">
        <w:rPr>
          <w:rFonts w:cs="Times New Roman"/>
          <w:bCs/>
          <w:color w:val="auto"/>
        </w:rPr>
        <w:t xml:space="preserve">; </w:t>
      </w:r>
    </w:p>
    <w:p w14:paraId="077134DA" w14:textId="77777777" w:rsidR="00E05ACF" w:rsidRPr="0004478F" w:rsidRDefault="0006580A" w:rsidP="00E05ACF">
      <w:pPr>
        <w:tabs>
          <w:tab w:val="left" w:pos="1134"/>
          <w:tab w:val="left" w:pos="3119"/>
          <w:tab w:val="left" w:pos="4537"/>
          <w:tab w:val="left" w:pos="6237"/>
          <w:tab w:val="left" w:pos="6407"/>
          <w:tab w:val="left" w:leader="dot" w:pos="8789"/>
        </w:tabs>
        <w:spacing w:before="120"/>
        <w:ind w:left="720"/>
        <w:jc w:val="both"/>
        <w:rPr>
          <w:rFonts w:cs="Times New Roman"/>
          <w:bCs/>
          <w:color w:val="auto"/>
        </w:rPr>
      </w:pPr>
      <w:r w:rsidRPr="0004478F">
        <w:rPr>
          <w:rFonts w:cs="Times New Roman"/>
          <w:bCs/>
          <w:color w:val="auto"/>
        </w:rPr>
        <w:t>- categoria 15 – cheltuieli pentru investiția de bază/ subcategoria 52 – cheltuieli pentru investiția de bază</w:t>
      </w:r>
      <w:r w:rsidR="00622EE5" w:rsidRPr="0004478F">
        <w:rPr>
          <w:rFonts w:cs="Times New Roman"/>
          <w:bCs/>
          <w:color w:val="auto"/>
        </w:rPr>
        <w:t>; (</w:t>
      </w:r>
      <w:r w:rsidR="007D5BBB" w:rsidRPr="0004478F">
        <w:rPr>
          <w:rFonts w:cs="Times New Roman"/>
          <w:bCs/>
          <w:color w:val="auto"/>
        </w:rPr>
        <w:t xml:space="preserve">în această categorie </w:t>
      </w:r>
      <w:r w:rsidRPr="0004478F">
        <w:rPr>
          <w:rFonts w:cs="Times New Roman"/>
          <w:bCs/>
          <w:color w:val="auto"/>
        </w:rPr>
        <w:t>sunt cuprinse toate tipurile de cheltuieli</w:t>
      </w:r>
      <w:r w:rsidR="00622EE5" w:rsidRPr="0004478F">
        <w:rPr>
          <w:rFonts w:cs="Times New Roman"/>
          <w:bCs/>
          <w:color w:val="auto"/>
        </w:rPr>
        <w:t xml:space="preserve"> prevă</w:t>
      </w:r>
      <w:r w:rsidR="00C56B8B" w:rsidRPr="0004478F">
        <w:rPr>
          <w:rFonts w:cs="Times New Roman"/>
          <w:bCs/>
          <w:color w:val="auto"/>
        </w:rPr>
        <w:t xml:space="preserve">zute de </w:t>
      </w:r>
      <w:r w:rsidRPr="0004478F">
        <w:rPr>
          <w:rFonts w:cs="Times New Roman"/>
          <w:bCs/>
          <w:color w:val="auto"/>
        </w:rPr>
        <w:t xml:space="preserve">HG </w:t>
      </w:r>
      <w:r w:rsidR="00DD3BFA" w:rsidRPr="0004478F">
        <w:rPr>
          <w:rFonts w:cs="Times New Roman"/>
          <w:bCs/>
          <w:color w:val="auto"/>
        </w:rPr>
        <w:t xml:space="preserve">               </w:t>
      </w:r>
      <w:r w:rsidR="00622EE5" w:rsidRPr="0004478F">
        <w:rPr>
          <w:rFonts w:cs="Times New Roman"/>
          <w:bCs/>
          <w:color w:val="auto"/>
        </w:rPr>
        <w:t xml:space="preserve">nr. </w:t>
      </w:r>
      <w:r w:rsidRPr="0004478F">
        <w:rPr>
          <w:rFonts w:cs="Times New Roman"/>
          <w:bCs/>
          <w:color w:val="auto"/>
        </w:rPr>
        <w:t>907/2016, Secțiunea 4)</w:t>
      </w:r>
      <w:r w:rsidR="00E05ACF" w:rsidRPr="0004478F">
        <w:rPr>
          <w:rFonts w:cs="Times New Roman"/>
          <w:bCs/>
          <w:color w:val="auto"/>
        </w:rPr>
        <w:t>/ specifice proiectului prev</w:t>
      </w:r>
      <w:r w:rsidR="00622EE5" w:rsidRPr="0004478F">
        <w:rPr>
          <w:rFonts w:cs="Times New Roman"/>
          <w:bCs/>
          <w:color w:val="auto"/>
        </w:rPr>
        <w:t>ă</w:t>
      </w:r>
      <w:r w:rsidR="00E05ACF" w:rsidRPr="0004478F">
        <w:rPr>
          <w:rFonts w:cs="Times New Roman"/>
          <w:bCs/>
          <w:color w:val="auto"/>
        </w:rPr>
        <w:t xml:space="preserve">zute  de  HG </w:t>
      </w:r>
      <w:r w:rsidR="009B514F" w:rsidRPr="0004478F">
        <w:rPr>
          <w:rFonts w:cs="Times New Roman"/>
          <w:bCs/>
          <w:color w:val="auto"/>
        </w:rPr>
        <w:t xml:space="preserve">nr. </w:t>
      </w:r>
      <w:r w:rsidR="00E05ACF" w:rsidRPr="0004478F">
        <w:rPr>
          <w:rFonts w:cs="Times New Roman"/>
          <w:bCs/>
          <w:color w:val="auto"/>
        </w:rPr>
        <w:t xml:space="preserve">907/2016, în Capitolul 4 </w:t>
      </w:r>
      <w:r w:rsidR="00E05ACF" w:rsidRPr="0004478F">
        <w:rPr>
          <w:rFonts w:cs="Times New Roman"/>
          <w:bCs/>
          <w:color w:val="auto"/>
          <w:lang w:val="en-US"/>
        </w:rPr>
        <w:t>“</w:t>
      </w:r>
      <w:r w:rsidR="00E05ACF" w:rsidRPr="0004478F">
        <w:rPr>
          <w:rFonts w:cs="Times New Roman"/>
          <w:bCs/>
          <w:color w:val="auto"/>
        </w:rPr>
        <w:t>Cheltuieli pentru investiția de bază” din Devizul general al obiectivului de investiții, anexa 7)</w:t>
      </w:r>
    </w:p>
    <w:p w14:paraId="1D0535A3" w14:textId="77777777" w:rsidR="0006580A" w:rsidRPr="0004478F" w:rsidRDefault="0006580A" w:rsidP="001213CD">
      <w:pPr>
        <w:tabs>
          <w:tab w:val="left" w:pos="1134"/>
          <w:tab w:val="left" w:pos="3119"/>
          <w:tab w:val="left" w:pos="4537"/>
          <w:tab w:val="left" w:pos="6237"/>
          <w:tab w:val="left" w:pos="6407"/>
          <w:tab w:val="left" w:leader="dot" w:pos="8789"/>
        </w:tabs>
        <w:spacing w:before="120"/>
        <w:ind w:left="709"/>
        <w:rPr>
          <w:rFonts w:cs="Times New Roman"/>
          <w:bCs/>
          <w:color w:val="auto"/>
        </w:rPr>
      </w:pPr>
      <w:r w:rsidRPr="0004478F">
        <w:rPr>
          <w:rFonts w:cs="Times New Roman"/>
          <w:bCs/>
          <w:color w:val="auto"/>
        </w:rPr>
        <w:t>- categoria 16 – cheltuieli cu organizarea de șantier/ subcategoriile :</w:t>
      </w:r>
    </w:p>
    <w:p w14:paraId="6BE768A8" w14:textId="77777777" w:rsidR="0006580A" w:rsidRPr="0004478F" w:rsidRDefault="0006580A" w:rsidP="001213CD">
      <w:pPr>
        <w:pStyle w:val="ListParagraph"/>
        <w:tabs>
          <w:tab w:val="left" w:pos="1134"/>
          <w:tab w:val="left" w:pos="3119"/>
          <w:tab w:val="left" w:pos="4537"/>
          <w:tab w:val="left" w:pos="6237"/>
          <w:tab w:val="left" w:pos="6407"/>
          <w:tab w:val="left" w:leader="dot" w:pos="8789"/>
        </w:tabs>
        <w:spacing w:before="120"/>
        <w:ind w:left="1440"/>
        <w:rPr>
          <w:rFonts w:cs="Times New Roman"/>
          <w:b/>
          <w:color w:val="auto"/>
        </w:rPr>
      </w:pPr>
      <w:r w:rsidRPr="0004478F">
        <w:rPr>
          <w:rFonts w:cs="Times New Roman"/>
          <w:bCs/>
          <w:color w:val="auto"/>
        </w:rPr>
        <w:t xml:space="preserve">57 – cheltuieli pentru lucrări de construcții și instalații aferente organizării de șantier și </w:t>
      </w:r>
    </w:p>
    <w:p w14:paraId="27A6E8F2" w14:textId="77777777" w:rsidR="0006580A" w:rsidRPr="0004478F" w:rsidRDefault="0006580A" w:rsidP="001213CD">
      <w:pPr>
        <w:pStyle w:val="ListParagraph"/>
        <w:tabs>
          <w:tab w:val="left" w:pos="1134"/>
          <w:tab w:val="left" w:pos="3119"/>
          <w:tab w:val="left" w:pos="4537"/>
          <w:tab w:val="left" w:pos="6237"/>
          <w:tab w:val="left" w:pos="6407"/>
          <w:tab w:val="left" w:leader="dot" w:pos="8789"/>
        </w:tabs>
        <w:spacing w:before="120"/>
        <w:ind w:left="1440"/>
        <w:rPr>
          <w:rFonts w:cs="Times New Roman"/>
          <w:b/>
          <w:color w:val="auto"/>
        </w:rPr>
      </w:pPr>
      <w:r w:rsidRPr="0004478F">
        <w:rPr>
          <w:rFonts w:cs="Times New Roman"/>
          <w:bCs/>
          <w:color w:val="auto"/>
        </w:rPr>
        <w:t xml:space="preserve">58 – cheltuieli conexe organizării de șantier; </w:t>
      </w:r>
    </w:p>
    <w:p w14:paraId="494365C1" w14:textId="77777777" w:rsidR="0006580A" w:rsidRPr="0004478F" w:rsidRDefault="0006580A" w:rsidP="0092073E">
      <w:pPr>
        <w:pStyle w:val="ListParagraph"/>
        <w:widowControl/>
        <w:numPr>
          <w:ilvl w:val="0"/>
          <w:numId w:val="14"/>
        </w:numPr>
        <w:tabs>
          <w:tab w:val="left" w:pos="1134"/>
          <w:tab w:val="left" w:pos="3119"/>
          <w:tab w:val="left" w:pos="4537"/>
          <w:tab w:val="left" w:pos="6237"/>
          <w:tab w:val="left" w:pos="6407"/>
          <w:tab w:val="left" w:leader="dot" w:pos="8789"/>
        </w:tabs>
        <w:spacing w:before="120" w:after="200" w:line="276" w:lineRule="auto"/>
        <w:rPr>
          <w:rFonts w:cs="Times New Roman"/>
          <w:b/>
          <w:color w:val="auto"/>
        </w:rPr>
      </w:pPr>
      <w:r w:rsidRPr="0004478F">
        <w:rPr>
          <w:rFonts w:cs="Times New Roman"/>
          <w:bCs/>
          <w:color w:val="auto"/>
        </w:rPr>
        <w:t xml:space="preserve">categoria 18 – cheltuieli diverse și neprevăzute/ subcategoria 60 – cheltuieli diverse și neprevăzute; </w:t>
      </w:r>
    </w:p>
    <w:p w14:paraId="39A36EC9" w14:textId="77777777" w:rsidR="0006580A" w:rsidRPr="0004478F" w:rsidRDefault="0006580A" w:rsidP="0092073E">
      <w:pPr>
        <w:pStyle w:val="ListParagraph"/>
        <w:widowControl/>
        <w:numPr>
          <w:ilvl w:val="0"/>
          <w:numId w:val="14"/>
        </w:numPr>
        <w:tabs>
          <w:tab w:val="left" w:pos="1134"/>
          <w:tab w:val="left" w:pos="3119"/>
          <w:tab w:val="left" w:pos="4537"/>
          <w:tab w:val="left" w:pos="6237"/>
          <w:tab w:val="left" w:pos="6407"/>
          <w:tab w:val="left" w:leader="dot" w:pos="8789"/>
        </w:tabs>
        <w:spacing w:before="120" w:after="200" w:line="276" w:lineRule="auto"/>
        <w:rPr>
          <w:rFonts w:cs="Times New Roman"/>
          <w:b/>
          <w:color w:val="auto"/>
        </w:rPr>
      </w:pPr>
      <w:r w:rsidRPr="0004478F">
        <w:rPr>
          <w:rFonts w:cs="Times New Roman"/>
          <w:bCs/>
          <w:color w:val="auto"/>
        </w:rPr>
        <w:t>categoria 19 – cheltuieli pentru probe tehnologice și teste și predare la beneficiar/ subcategoriile:</w:t>
      </w:r>
    </w:p>
    <w:p w14:paraId="4DDDEE69" w14:textId="77777777" w:rsidR="0006580A" w:rsidRPr="0004478F" w:rsidRDefault="0006580A" w:rsidP="004A43DE">
      <w:pPr>
        <w:pStyle w:val="ListParagraph"/>
        <w:tabs>
          <w:tab w:val="left" w:pos="1134"/>
          <w:tab w:val="left" w:pos="3119"/>
          <w:tab w:val="left" w:pos="4537"/>
          <w:tab w:val="left" w:pos="6237"/>
          <w:tab w:val="left" w:pos="6407"/>
          <w:tab w:val="left" w:leader="dot" w:pos="8789"/>
        </w:tabs>
        <w:spacing w:before="120"/>
        <w:ind w:left="1440"/>
        <w:rPr>
          <w:rFonts w:cs="Times New Roman"/>
          <w:b/>
          <w:color w:val="auto"/>
        </w:rPr>
      </w:pPr>
      <w:r w:rsidRPr="0004478F">
        <w:rPr>
          <w:rFonts w:cs="Times New Roman"/>
          <w:bCs/>
          <w:color w:val="auto"/>
        </w:rPr>
        <w:t>61 – cheltuieli pentru pregătirea personalului de exploatare si</w:t>
      </w:r>
    </w:p>
    <w:p w14:paraId="5610005E" w14:textId="77777777" w:rsidR="0006580A" w:rsidRPr="0004478F" w:rsidRDefault="0006580A" w:rsidP="004A43DE">
      <w:pPr>
        <w:pStyle w:val="ListParagraph"/>
        <w:tabs>
          <w:tab w:val="left" w:pos="1134"/>
          <w:tab w:val="left" w:pos="3119"/>
          <w:tab w:val="left" w:pos="4537"/>
          <w:tab w:val="left" w:pos="6237"/>
          <w:tab w:val="left" w:pos="6407"/>
          <w:tab w:val="left" w:leader="dot" w:pos="8789"/>
        </w:tabs>
        <w:spacing w:before="120"/>
        <w:ind w:left="1440"/>
        <w:rPr>
          <w:rFonts w:cs="Times New Roman"/>
          <w:b/>
          <w:color w:val="auto"/>
        </w:rPr>
      </w:pPr>
      <w:r w:rsidRPr="0004478F">
        <w:rPr>
          <w:rFonts w:cs="Times New Roman"/>
          <w:bCs/>
          <w:color w:val="auto"/>
        </w:rPr>
        <w:t>62 – cheltuieli pentru probe tehnologice și teste)</w:t>
      </w:r>
    </w:p>
    <w:p w14:paraId="3EEB0844" w14:textId="77777777" w:rsidR="0006580A" w:rsidRPr="0004478F" w:rsidRDefault="0006580A" w:rsidP="001213CD">
      <w:pPr>
        <w:pStyle w:val="Bodytext20"/>
        <w:shd w:val="clear" w:color="auto" w:fill="auto"/>
        <w:spacing w:before="0" w:after="60"/>
        <w:ind w:firstLine="0"/>
        <w:rPr>
          <w:sz w:val="24"/>
          <w:szCs w:val="24"/>
          <w:lang w:val="ro-RO"/>
        </w:rPr>
      </w:pPr>
    </w:p>
    <w:p w14:paraId="59A8E4AE" w14:textId="30894A23" w:rsidR="0006580A" w:rsidRPr="0004478F" w:rsidRDefault="00121876" w:rsidP="00EE38BA">
      <w:pPr>
        <w:pStyle w:val="Bodytext20"/>
        <w:shd w:val="clear" w:color="auto" w:fill="auto"/>
        <w:spacing w:before="0" w:after="60"/>
        <w:ind w:firstLine="720"/>
        <w:rPr>
          <w:sz w:val="24"/>
          <w:szCs w:val="24"/>
          <w:lang w:val="ro-RO"/>
        </w:rPr>
      </w:pPr>
      <w:r w:rsidRPr="0004478F">
        <w:rPr>
          <w:sz w:val="24"/>
          <w:szCs w:val="24"/>
          <w:lang w:val="ro-RO"/>
        </w:rPr>
        <w:t xml:space="preserve">Sunt eligibile în limita a max. </w:t>
      </w:r>
      <w:r w:rsidRPr="0004478F">
        <w:rPr>
          <w:rStyle w:val="Bodytext2Bold"/>
        </w:rPr>
        <w:t xml:space="preserve">50% </w:t>
      </w:r>
      <w:r w:rsidRPr="0004478F">
        <w:rPr>
          <w:sz w:val="24"/>
          <w:szCs w:val="24"/>
          <w:lang w:val="ro-RO"/>
        </w:rPr>
        <w:t>din totalul cheltuielilor eligibile ale proiectului, dar corelate cu obiectivul proiectului, dacă se realizează construcţia unei unităţi noi de cercetare-dezvoltare</w:t>
      </w:r>
      <w:r w:rsidR="00ED18B6" w:rsidRPr="0004478F">
        <w:rPr>
          <w:sz w:val="24"/>
          <w:szCs w:val="24"/>
          <w:lang w:val="ro-RO"/>
        </w:rPr>
        <w:t xml:space="preserve"> </w:t>
      </w:r>
      <w:r w:rsidR="0006580A" w:rsidRPr="0004478F">
        <w:rPr>
          <w:sz w:val="24"/>
          <w:szCs w:val="24"/>
          <w:lang w:val="ro-RO"/>
        </w:rPr>
        <w:t xml:space="preserve">şi dacă valoarea totală a investiţiei depăşeşte </w:t>
      </w:r>
      <w:r w:rsidR="0006580A" w:rsidRPr="0004478F">
        <w:rPr>
          <w:b/>
          <w:sz w:val="24"/>
          <w:szCs w:val="24"/>
          <w:lang w:val="ro-RO"/>
        </w:rPr>
        <w:t>40 milioane lei</w:t>
      </w:r>
      <w:r w:rsidR="0006580A" w:rsidRPr="0004478F">
        <w:rPr>
          <w:sz w:val="24"/>
          <w:szCs w:val="24"/>
          <w:lang w:val="ro-RO"/>
        </w:rPr>
        <w:t>.</w:t>
      </w:r>
    </w:p>
    <w:p w14:paraId="3F59C818" w14:textId="77777777" w:rsidR="0006580A" w:rsidRPr="0004478F" w:rsidRDefault="00B0657A" w:rsidP="00EE38BA">
      <w:pPr>
        <w:pStyle w:val="Bodytext20"/>
        <w:shd w:val="clear" w:color="auto" w:fill="auto"/>
        <w:spacing w:before="0" w:after="0"/>
        <w:ind w:firstLine="720"/>
        <w:rPr>
          <w:sz w:val="24"/>
          <w:szCs w:val="24"/>
          <w:lang w:val="ro-RO"/>
        </w:rPr>
      </w:pPr>
      <w:r w:rsidRPr="0004478F">
        <w:rPr>
          <w:sz w:val="24"/>
          <w:szCs w:val="24"/>
          <w:lang w:val="ro-RO"/>
        </w:rPr>
        <w:t>Î</w:t>
      </w:r>
      <w:r w:rsidR="0006580A" w:rsidRPr="0004478F">
        <w:rPr>
          <w:sz w:val="24"/>
          <w:szCs w:val="24"/>
          <w:lang w:val="ro-RO"/>
        </w:rPr>
        <w:t xml:space="preserve">n toate celelalte cazuri, sunt eligibile în limita a </w:t>
      </w:r>
      <w:r w:rsidR="00B82A54" w:rsidRPr="0004478F">
        <w:rPr>
          <w:b/>
          <w:bCs/>
          <w:color w:val="000000"/>
          <w:sz w:val="24"/>
          <w:szCs w:val="24"/>
          <w:shd w:val="clear" w:color="auto" w:fill="FFFFFF"/>
          <w:lang w:val="ro-RO" w:eastAsia="ro-RO"/>
        </w:rPr>
        <w:t xml:space="preserve">max. 40% </w:t>
      </w:r>
      <w:r w:rsidR="0006580A" w:rsidRPr="0004478F">
        <w:rPr>
          <w:sz w:val="24"/>
          <w:szCs w:val="24"/>
          <w:lang w:val="ro-RO"/>
        </w:rPr>
        <w:t>din totalul cheltuielilor eligibile ale proiectului</w:t>
      </w:r>
      <w:r w:rsidR="00705A45" w:rsidRPr="0004478F">
        <w:rPr>
          <w:sz w:val="24"/>
          <w:szCs w:val="24"/>
          <w:lang w:val="ro-RO"/>
        </w:rPr>
        <w:t>, dar corelate cu obiectivul proiectului</w:t>
      </w:r>
      <w:r w:rsidR="0006580A" w:rsidRPr="0004478F">
        <w:rPr>
          <w:sz w:val="24"/>
          <w:szCs w:val="24"/>
          <w:lang w:val="ro-RO"/>
        </w:rPr>
        <w:t>.</w:t>
      </w:r>
    </w:p>
    <w:p w14:paraId="725E153C" w14:textId="77777777" w:rsidR="0006580A" w:rsidRPr="0004478F" w:rsidRDefault="0006580A" w:rsidP="003476EE">
      <w:pPr>
        <w:pStyle w:val="Bodytext20"/>
        <w:shd w:val="clear" w:color="auto" w:fill="auto"/>
        <w:spacing w:before="0" w:after="0"/>
        <w:ind w:firstLine="720"/>
        <w:rPr>
          <w:sz w:val="24"/>
          <w:szCs w:val="24"/>
          <w:lang w:val="ro-RO"/>
        </w:rPr>
      </w:pPr>
      <w:r w:rsidRPr="0004478F">
        <w:rPr>
          <w:sz w:val="24"/>
          <w:szCs w:val="24"/>
          <w:lang w:val="ro-RO"/>
        </w:rPr>
        <w:t xml:space="preserve">Tipurile de cheltuieli incluse în </w:t>
      </w:r>
      <w:r w:rsidR="00A94FC8" w:rsidRPr="0004478F">
        <w:rPr>
          <w:sz w:val="24"/>
          <w:szCs w:val="24"/>
          <w:lang w:val="ro-RO"/>
        </w:rPr>
        <w:t xml:space="preserve">categoria </w:t>
      </w:r>
      <w:r w:rsidR="003476EE" w:rsidRPr="0004478F">
        <w:rPr>
          <w:sz w:val="24"/>
          <w:szCs w:val="24"/>
          <w:lang w:val="ro-RO"/>
        </w:rPr>
        <w:t>2</w:t>
      </w:r>
      <w:r w:rsidR="00A94FC8" w:rsidRPr="0004478F">
        <w:rPr>
          <w:sz w:val="24"/>
          <w:szCs w:val="24"/>
          <w:lang w:val="ro-RO"/>
        </w:rPr>
        <w:t xml:space="preserve">. </w:t>
      </w:r>
      <w:r w:rsidR="00B0657A" w:rsidRPr="0004478F">
        <w:rPr>
          <w:sz w:val="24"/>
          <w:szCs w:val="24"/>
          <w:lang w:val="ro-RO"/>
        </w:rPr>
        <w:t xml:space="preserve">- </w:t>
      </w:r>
      <w:r w:rsidR="00A94FC8" w:rsidRPr="0004478F">
        <w:rPr>
          <w:sz w:val="24"/>
          <w:szCs w:val="24"/>
        </w:rPr>
        <w:t xml:space="preserve">Cheltuieli pentru achiziţia de teren </w:t>
      </w:r>
      <w:r w:rsidRPr="0004478F">
        <w:rPr>
          <w:sz w:val="24"/>
          <w:szCs w:val="24"/>
          <w:lang w:val="ro-RO"/>
        </w:rPr>
        <w:t xml:space="preserve"> și </w:t>
      </w:r>
      <w:r w:rsidR="00A94FC8" w:rsidRPr="0004478F">
        <w:rPr>
          <w:sz w:val="24"/>
          <w:szCs w:val="24"/>
          <w:lang w:val="ro-RO"/>
        </w:rPr>
        <w:t xml:space="preserve">categoria </w:t>
      </w:r>
      <w:r w:rsidR="003476EE" w:rsidRPr="0004478F">
        <w:rPr>
          <w:sz w:val="24"/>
          <w:szCs w:val="24"/>
          <w:lang w:val="ro-RO"/>
        </w:rPr>
        <w:t>3</w:t>
      </w:r>
      <w:r w:rsidR="002143D3" w:rsidRPr="0004478F">
        <w:rPr>
          <w:sz w:val="24"/>
          <w:szCs w:val="24"/>
          <w:lang w:val="ro-RO"/>
        </w:rPr>
        <w:t>.</w:t>
      </w:r>
      <w:r w:rsidR="00B0657A" w:rsidRPr="0004478F">
        <w:rPr>
          <w:sz w:val="24"/>
          <w:szCs w:val="24"/>
          <w:lang w:val="ro-RO"/>
        </w:rPr>
        <w:t>-</w:t>
      </w:r>
      <w:r w:rsidR="00A94FC8" w:rsidRPr="0004478F">
        <w:rPr>
          <w:sz w:val="24"/>
          <w:szCs w:val="24"/>
          <w:lang w:val="ro-RO"/>
        </w:rPr>
        <w:t>Cheltuieli cu lucrări de construcţie/ mod</w:t>
      </w:r>
      <w:r w:rsidR="00003F93" w:rsidRPr="0004478F">
        <w:rPr>
          <w:sz w:val="24"/>
          <w:szCs w:val="24"/>
          <w:lang w:val="ro-RO"/>
        </w:rPr>
        <w:t>ernizare/ extindere/consolidare</w:t>
      </w:r>
      <w:r w:rsidR="008102EF" w:rsidRPr="0004478F">
        <w:rPr>
          <w:sz w:val="24"/>
          <w:szCs w:val="24"/>
          <w:lang w:val="ro-RO"/>
        </w:rPr>
        <w:t xml:space="preserve"> </w:t>
      </w:r>
      <w:r w:rsidRPr="0004478F">
        <w:rPr>
          <w:sz w:val="24"/>
          <w:szCs w:val="24"/>
          <w:lang w:val="ro-RO"/>
        </w:rPr>
        <w:t xml:space="preserve">trebuie să respecte prevederile H.G. nr. 907/2016 </w:t>
      </w:r>
      <w:r w:rsidRPr="0004478F">
        <w:rPr>
          <w:i/>
          <w:sz w:val="24"/>
          <w:szCs w:val="24"/>
          <w:lang w:val="ro-RO"/>
        </w:rPr>
        <w:t>privind etapele de elaborare și conţinutul-cadru al documentaţiilor tehnico-economice aferente obiectivelor/ proiectelor de investiţii finanțate din fonduri publice</w:t>
      </w:r>
      <w:r w:rsidR="00883795" w:rsidRPr="0004478F">
        <w:rPr>
          <w:sz w:val="24"/>
          <w:szCs w:val="24"/>
          <w:lang w:val="ro-RO"/>
        </w:rPr>
        <w:t xml:space="preserve"> precum şi structura şi metodologia</w:t>
      </w:r>
      <w:r w:rsidRPr="0004478F">
        <w:rPr>
          <w:sz w:val="24"/>
          <w:szCs w:val="24"/>
          <w:lang w:val="ro-RO"/>
        </w:rPr>
        <w:t xml:space="preserve"> de elaborare a devizului general pentru obiective de investiţii şi lucrări de intervenţii.</w:t>
      </w:r>
    </w:p>
    <w:p w14:paraId="1E619ACE" w14:textId="77777777" w:rsidR="0006580A" w:rsidRPr="0004478F" w:rsidRDefault="0006580A" w:rsidP="00EE38BA">
      <w:pPr>
        <w:pStyle w:val="Bodytext20"/>
        <w:shd w:val="clear" w:color="auto" w:fill="auto"/>
        <w:spacing w:before="0" w:after="0"/>
        <w:ind w:firstLine="720"/>
        <w:rPr>
          <w:sz w:val="24"/>
          <w:szCs w:val="24"/>
          <w:lang w:val="ro-RO"/>
        </w:rPr>
      </w:pPr>
      <w:r w:rsidRPr="0004478F">
        <w:rPr>
          <w:sz w:val="24"/>
          <w:szCs w:val="24"/>
          <w:lang w:val="ro-RO"/>
        </w:rPr>
        <w:t xml:space="preserve">Sunt eligibile toate tipurile de cheltuieli conform structurii devizului general descrisă în HG nr. 907/2016, </w:t>
      </w:r>
      <w:r w:rsidRPr="0004478F">
        <w:rPr>
          <w:b/>
          <w:sz w:val="24"/>
          <w:szCs w:val="24"/>
          <w:lang w:val="ro-RO"/>
        </w:rPr>
        <w:t>cu următoarele excepţii</w:t>
      </w:r>
      <w:r w:rsidRPr="0004478F">
        <w:rPr>
          <w:sz w:val="24"/>
          <w:szCs w:val="24"/>
          <w:lang w:val="ro-RO"/>
        </w:rPr>
        <w:t>:</w:t>
      </w:r>
    </w:p>
    <w:p w14:paraId="217C9BFE" w14:textId="77777777" w:rsidR="0006580A" w:rsidRPr="0004478F" w:rsidRDefault="0006580A" w:rsidP="0092073E">
      <w:pPr>
        <w:pStyle w:val="Bodytext20"/>
        <w:numPr>
          <w:ilvl w:val="0"/>
          <w:numId w:val="1"/>
        </w:numPr>
        <w:shd w:val="clear" w:color="auto" w:fill="auto"/>
        <w:tabs>
          <w:tab w:val="left" w:pos="1187"/>
        </w:tabs>
        <w:spacing w:before="0" w:after="0" w:line="278" w:lineRule="exact"/>
        <w:ind w:left="1160" w:hanging="360"/>
        <w:rPr>
          <w:sz w:val="24"/>
          <w:szCs w:val="24"/>
          <w:lang w:val="ro-RO"/>
        </w:rPr>
      </w:pPr>
      <w:r w:rsidRPr="0004478F">
        <w:rPr>
          <w:sz w:val="24"/>
          <w:szCs w:val="24"/>
          <w:lang w:val="ro-RO"/>
        </w:rPr>
        <w:t>La cap 1.2 Cheltuieli pentru amenajarea terenului, care implică devieri de cursuri de apă sau strămutări de localităţi sau monumente istorice</w:t>
      </w:r>
    </w:p>
    <w:p w14:paraId="447919DE" w14:textId="77777777" w:rsidR="0006580A" w:rsidRPr="0004478F" w:rsidRDefault="0006580A" w:rsidP="0092073E">
      <w:pPr>
        <w:pStyle w:val="Bodytext20"/>
        <w:numPr>
          <w:ilvl w:val="0"/>
          <w:numId w:val="1"/>
        </w:numPr>
        <w:shd w:val="clear" w:color="auto" w:fill="auto"/>
        <w:tabs>
          <w:tab w:val="left" w:pos="1187"/>
        </w:tabs>
        <w:spacing w:before="0" w:after="0" w:line="278" w:lineRule="exact"/>
        <w:ind w:left="1160" w:hanging="360"/>
        <w:rPr>
          <w:sz w:val="24"/>
          <w:szCs w:val="24"/>
          <w:lang w:val="ro-RO"/>
        </w:rPr>
      </w:pPr>
      <w:r w:rsidRPr="0004478F">
        <w:rPr>
          <w:sz w:val="24"/>
          <w:szCs w:val="24"/>
          <w:lang w:val="ro-RO"/>
        </w:rPr>
        <w:t>La cap.2 Cheltuieli pentru asigurarea utilităţilor necesare obiectivului, care implică executarea de căi ferate industriale</w:t>
      </w:r>
    </w:p>
    <w:p w14:paraId="74E23522" w14:textId="77777777" w:rsidR="0006580A" w:rsidRPr="0004478F" w:rsidRDefault="0006580A" w:rsidP="0092073E">
      <w:pPr>
        <w:pStyle w:val="Bodytext20"/>
        <w:numPr>
          <w:ilvl w:val="0"/>
          <w:numId w:val="1"/>
        </w:numPr>
        <w:shd w:val="clear" w:color="auto" w:fill="auto"/>
        <w:tabs>
          <w:tab w:val="left" w:pos="1187"/>
        </w:tabs>
        <w:spacing w:before="0" w:after="0"/>
        <w:ind w:left="1160" w:hanging="360"/>
        <w:rPr>
          <w:sz w:val="24"/>
          <w:szCs w:val="24"/>
          <w:lang w:val="ro-RO"/>
        </w:rPr>
      </w:pPr>
      <w:r w:rsidRPr="0004478F">
        <w:rPr>
          <w:sz w:val="24"/>
          <w:szCs w:val="24"/>
          <w:lang w:val="ro-RO"/>
        </w:rPr>
        <w:t>La cap 5.2 Cheltuieli pentru comisioane, cote, taxe, costul creditului: comisionul și dobânzile aferente creditului băncii finanţatoare, taxele pentru acorduri, avize conforme şi autorizaţia de construire/desfiinţare, precum şi alte cheltuieli de natura taxelor sau comisioanelor.</w:t>
      </w:r>
    </w:p>
    <w:p w14:paraId="251D513D" w14:textId="77777777" w:rsidR="00CA6024" w:rsidRPr="0004478F" w:rsidRDefault="00CA6024" w:rsidP="00CA6024">
      <w:pPr>
        <w:pStyle w:val="Bodytext20"/>
        <w:shd w:val="clear" w:color="auto" w:fill="auto"/>
        <w:tabs>
          <w:tab w:val="left" w:pos="1187"/>
        </w:tabs>
        <w:spacing w:before="0" w:after="0"/>
        <w:ind w:left="1160" w:firstLine="0"/>
        <w:rPr>
          <w:sz w:val="24"/>
          <w:szCs w:val="24"/>
          <w:lang w:val="ro-RO"/>
        </w:rPr>
      </w:pPr>
    </w:p>
    <w:p w14:paraId="07AA2505" w14:textId="77777777" w:rsidR="0006580A" w:rsidRPr="0004478F" w:rsidRDefault="0006580A" w:rsidP="001B64C7">
      <w:pPr>
        <w:pStyle w:val="Bodytext20"/>
        <w:numPr>
          <w:ilvl w:val="0"/>
          <w:numId w:val="11"/>
        </w:numPr>
        <w:shd w:val="clear" w:color="auto" w:fill="auto"/>
        <w:tabs>
          <w:tab w:val="left" w:pos="1190"/>
        </w:tabs>
        <w:spacing w:before="0" w:after="120"/>
        <w:ind w:left="760" w:hanging="360"/>
        <w:rPr>
          <w:rStyle w:val="Bodytext2Bold"/>
          <w:b w:val="0"/>
          <w:color w:val="auto"/>
        </w:rPr>
      </w:pPr>
      <w:bookmarkStart w:id="32" w:name="bookmark20"/>
      <w:r w:rsidRPr="0004478F">
        <w:rPr>
          <w:rStyle w:val="Bodytext2Bold"/>
          <w:color w:val="auto"/>
        </w:rPr>
        <w:t>Cheltuieli pentru lucrări care sunt exceptate de la autorizare</w:t>
      </w:r>
      <w:bookmarkEnd w:id="32"/>
      <w:r w:rsidRPr="0004478F">
        <w:rPr>
          <w:rStyle w:val="Bodytext2Bold"/>
          <w:b w:val="0"/>
          <w:color w:val="auto"/>
        </w:rPr>
        <w:t>(categoria 20, subcategoria 63), dacă este cazul</w:t>
      </w:r>
    </w:p>
    <w:p w14:paraId="255AEB7D" w14:textId="77777777" w:rsidR="0006580A" w:rsidRPr="0004478F" w:rsidRDefault="0006580A" w:rsidP="001B64C7">
      <w:pPr>
        <w:pStyle w:val="Bodytext20"/>
        <w:numPr>
          <w:ilvl w:val="0"/>
          <w:numId w:val="11"/>
        </w:numPr>
        <w:shd w:val="clear" w:color="auto" w:fill="auto"/>
        <w:tabs>
          <w:tab w:val="left" w:pos="1190"/>
        </w:tabs>
        <w:spacing w:before="0" w:after="120"/>
        <w:ind w:left="760" w:hanging="360"/>
        <w:rPr>
          <w:rStyle w:val="Bodytext2Bold"/>
          <w:b w:val="0"/>
          <w:color w:val="auto"/>
        </w:rPr>
      </w:pPr>
      <w:bookmarkStart w:id="33" w:name="bookmark21"/>
      <w:r w:rsidRPr="0004478F">
        <w:rPr>
          <w:rStyle w:val="Bodytext2Bold"/>
          <w:color w:val="auto"/>
        </w:rPr>
        <w:t>Cheltuieli pentru achiziţie de active corporale</w:t>
      </w:r>
      <w:bookmarkEnd w:id="33"/>
      <w:r w:rsidR="00767EAC" w:rsidRPr="0004478F">
        <w:rPr>
          <w:rStyle w:val="Bodytext2Bold"/>
          <w:color w:val="auto"/>
        </w:rPr>
        <w:t xml:space="preserve"> </w:t>
      </w:r>
      <w:r w:rsidRPr="0004478F">
        <w:rPr>
          <w:rStyle w:val="Bodytext2Bold"/>
          <w:b w:val="0"/>
          <w:color w:val="auto"/>
        </w:rPr>
        <w:t>(categoria 21, subcategoria 65)</w:t>
      </w:r>
    </w:p>
    <w:p w14:paraId="2C08D681" w14:textId="77777777" w:rsidR="0006580A" w:rsidRPr="0004478F" w:rsidRDefault="00A14C3D" w:rsidP="0092073E">
      <w:pPr>
        <w:pStyle w:val="Bodytext20"/>
        <w:numPr>
          <w:ilvl w:val="6"/>
          <w:numId w:val="11"/>
        </w:numPr>
        <w:shd w:val="clear" w:color="auto" w:fill="auto"/>
        <w:tabs>
          <w:tab w:val="left" w:pos="709"/>
        </w:tabs>
        <w:spacing w:before="0" w:after="0" w:line="394" w:lineRule="exact"/>
        <w:ind w:firstLine="0"/>
        <w:rPr>
          <w:sz w:val="24"/>
          <w:szCs w:val="24"/>
          <w:lang w:val="ro-RO"/>
        </w:rPr>
      </w:pPr>
      <w:r w:rsidRPr="0004478F">
        <w:rPr>
          <w:sz w:val="24"/>
          <w:szCs w:val="24"/>
          <w:lang w:val="ro-RO"/>
        </w:rPr>
        <w:t>5</w:t>
      </w:r>
      <w:r w:rsidR="0006580A" w:rsidRPr="0004478F">
        <w:rPr>
          <w:sz w:val="24"/>
          <w:szCs w:val="24"/>
          <w:lang w:val="ro-RO"/>
        </w:rPr>
        <w:t>.1 Echipamente IT şi pentru comunicaţii;</w:t>
      </w:r>
    </w:p>
    <w:p w14:paraId="6A19E043" w14:textId="77777777" w:rsidR="0006580A" w:rsidRPr="0004478F" w:rsidRDefault="00A14C3D" w:rsidP="0092073E">
      <w:pPr>
        <w:pStyle w:val="Bodytext20"/>
        <w:numPr>
          <w:ilvl w:val="6"/>
          <w:numId w:val="11"/>
        </w:numPr>
        <w:shd w:val="clear" w:color="auto" w:fill="auto"/>
        <w:spacing w:before="0" w:after="0" w:line="394" w:lineRule="exact"/>
        <w:ind w:firstLine="0"/>
        <w:rPr>
          <w:sz w:val="24"/>
          <w:szCs w:val="24"/>
          <w:lang w:val="ro-RO"/>
        </w:rPr>
      </w:pPr>
      <w:r w:rsidRPr="0004478F">
        <w:rPr>
          <w:sz w:val="24"/>
          <w:szCs w:val="24"/>
          <w:lang w:val="ro-RO"/>
        </w:rPr>
        <w:t>5</w:t>
      </w:r>
      <w:r w:rsidR="0006580A" w:rsidRPr="0004478F">
        <w:rPr>
          <w:sz w:val="24"/>
          <w:szCs w:val="24"/>
          <w:lang w:val="ro-RO"/>
        </w:rPr>
        <w:t>.2 Instalaţii, echipamente şi instrumente independente pentru cercetare</w:t>
      </w:r>
    </w:p>
    <w:p w14:paraId="7DBD5C87" w14:textId="77777777" w:rsidR="00A14C3D" w:rsidRPr="0004478F" w:rsidRDefault="00A14C3D" w:rsidP="0092073E">
      <w:pPr>
        <w:pStyle w:val="Bodytext20"/>
        <w:numPr>
          <w:ilvl w:val="6"/>
          <w:numId w:val="11"/>
        </w:numPr>
        <w:shd w:val="clear" w:color="auto" w:fill="auto"/>
        <w:spacing w:before="0" w:after="0" w:line="394" w:lineRule="exact"/>
        <w:ind w:firstLine="0"/>
        <w:rPr>
          <w:sz w:val="24"/>
          <w:szCs w:val="24"/>
          <w:lang w:val="ro-RO"/>
        </w:rPr>
      </w:pPr>
    </w:p>
    <w:p w14:paraId="6493A05A" w14:textId="77777777" w:rsidR="0006580A" w:rsidRPr="0004478F" w:rsidRDefault="00DC4E5E" w:rsidP="00DC4E5E">
      <w:pPr>
        <w:spacing w:after="56" w:line="274" w:lineRule="exact"/>
        <w:jc w:val="both"/>
        <w:rPr>
          <w:rFonts w:cs="Times New Roman"/>
          <w:b/>
        </w:rPr>
      </w:pPr>
      <w:r w:rsidRPr="0004478F">
        <w:rPr>
          <w:rFonts w:cs="Times New Roman"/>
          <w:b/>
        </w:rPr>
        <w:lastRenderedPageBreak/>
        <w:t>Notă</w:t>
      </w:r>
      <w:r w:rsidR="0006580A" w:rsidRPr="0004478F">
        <w:rPr>
          <w:rFonts w:cs="Times New Roman"/>
          <w:b/>
        </w:rPr>
        <w:t>: Până la fina</w:t>
      </w:r>
      <w:r w:rsidR="000B71DF" w:rsidRPr="0004478F">
        <w:rPr>
          <w:rFonts w:cs="Times New Roman"/>
          <w:b/>
        </w:rPr>
        <w:t>lul perioadei de implementare, b</w:t>
      </w:r>
      <w:r w:rsidR="0006580A" w:rsidRPr="0004478F">
        <w:rPr>
          <w:rFonts w:cs="Times New Roman"/>
          <w:b/>
        </w:rPr>
        <w:t>eneficiarii trebuie sa demonstreze că activele corporale amortizabile achiziţionate prin proiect au fost montate (da</w:t>
      </w:r>
      <w:r w:rsidRPr="0004478F">
        <w:rPr>
          <w:rFonts w:cs="Times New Roman"/>
          <w:b/>
        </w:rPr>
        <w:t>că este cazul), puse în funcţiune ș</w:t>
      </w:r>
      <w:r w:rsidR="0006580A" w:rsidRPr="0004478F">
        <w:rPr>
          <w:rFonts w:cs="Times New Roman"/>
          <w:b/>
        </w:rPr>
        <w:t>i recepţionate.</w:t>
      </w:r>
    </w:p>
    <w:p w14:paraId="0E7B7989" w14:textId="77777777" w:rsidR="00F650FB" w:rsidRPr="0004478F" w:rsidRDefault="00F650FB" w:rsidP="00DC4E5E">
      <w:pPr>
        <w:spacing w:after="56" w:line="274" w:lineRule="exact"/>
        <w:jc w:val="both"/>
        <w:rPr>
          <w:rFonts w:cs="Times New Roman"/>
          <w:b/>
        </w:rPr>
      </w:pPr>
    </w:p>
    <w:p w14:paraId="31F23245" w14:textId="77777777" w:rsidR="0006580A" w:rsidRPr="0004478F" w:rsidRDefault="0006580A" w:rsidP="00301B2C">
      <w:pPr>
        <w:pStyle w:val="Bodytext20"/>
        <w:numPr>
          <w:ilvl w:val="0"/>
          <w:numId w:val="11"/>
        </w:numPr>
        <w:shd w:val="clear" w:color="auto" w:fill="auto"/>
        <w:tabs>
          <w:tab w:val="left" w:pos="1190"/>
        </w:tabs>
        <w:spacing w:before="0" w:after="120"/>
        <w:ind w:left="760" w:hanging="360"/>
        <w:rPr>
          <w:rStyle w:val="Bodytext2Bold"/>
          <w:b w:val="0"/>
          <w:color w:val="auto"/>
        </w:rPr>
      </w:pPr>
      <w:bookmarkStart w:id="34" w:name="bookmark22"/>
      <w:r w:rsidRPr="0004478F">
        <w:rPr>
          <w:rStyle w:val="Bodytext2Bold"/>
          <w:color w:val="auto"/>
        </w:rPr>
        <w:t xml:space="preserve">Cheltuieli pentru achiziţia de active necorporale – </w:t>
      </w:r>
      <w:r w:rsidR="00B82A54" w:rsidRPr="0004478F">
        <w:rPr>
          <w:rStyle w:val="Bodytext2Bold"/>
          <w:color w:val="auto"/>
        </w:rPr>
        <w:t xml:space="preserve">max. 10% </w:t>
      </w:r>
      <w:r w:rsidRPr="0004478F">
        <w:rPr>
          <w:rStyle w:val="Bodytext2Bold"/>
          <w:color w:val="auto"/>
        </w:rPr>
        <w:t>din totalul cheltuielilor eligibile ale proiectului</w:t>
      </w:r>
      <w:bookmarkEnd w:id="34"/>
      <w:r w:rsidR="00AA33BC" w:rsidRPr="0004478F">
        <w:rPr>
          <w:rStyle w:val="Bodytext2Bold"/>
          <w:color w:val="auto"/>
        </w:rPr>
        <w:t xml:space="preserve">, </w:t>
      </w:r>
      <w:r w:rsidR="00AA33BC" w:rsidRPr="0004478F">
        <w:rPr>
          <w:sz w:val="24"/>
          <w:szCs w:val="24"/>
          <w:lang w:val="ro-RO"/>
        </w:rPr>
        <w:t>dar corelate cu obiectivul proiectului</w:t>
      </w:r>
      <w:r w:rsidRPr="0004478F">
        <w:rPr>
          <w:rStyle w:val="Bodytext2Bold"/>
          <w:b w:val="0"/>
          <w:color w:val="auto"/>
        </w:rPr>
        <w:t>(categoria 22, subcategoria 76)</w:t>
      </w:r>
    </w:p>
    <w:p w14:paraId="337F4F11" w14:textId="77777777" w:rsidR="0006580A" w:rsidRPr="0004478F" w:rsidRDefault="00C3448B" w:rsidP="00C3448B">
      <w:pPr>
        <w:pStyle w:val="Bodytext20"/>
        <w:shd w:val="clear" w:color="auto" w:fill="auto"/>
        <w:tabs>
          <w:tab w:val="left" w:pos="422"/>
        </w:tabs>
        <w:spacing w:before="0" w:after="0" w:line="398" w:lineRule="exact"/>
        <w:ind w:firstLine="0"/>
        <w:rPr>
          <w:sz w:val="24"/>
          <w:szCs w:val="24"/>
          <w:lang w:val="ro-RO"/>
        </w:rPr>
      </w:pPr>
      <w:r w:rsidRPr="0004478F">
        <w:rPr>
          <w:sz w:val="24"/>
          <w:szCs w:val="24"/>
          <w:lang w:val="ro-RO"/>
        </w:rPr>
        <w:t xml:space="preserve">6.1 </w:t>
      </w:r>
      <w:r w:rsidR="0006580A" w:rsidRPr="0004478F">
        <w:rPr>
          <w:sz w:val="24"/>
          <w:szCs w:val="24"/>
          <w:lang w:val="ro-RO"/>
        </w:rPr>
        <w:t>Aplicaţii informatice</w:t>
      </w:r>
    </w:p>
    <w:p w14:paraId="36091C63" w14:textId="77777777" w:rsidR="0006580A" w:rsidRPr="0004478F" w:rsidRDefault="00C3448B" w:rsidP="00C3448B">
      <w:pPr>
        <w:pStyle w:val="Bodytext20"/>
        <w:shd w:val="clear" w:color="auto" w:fill="auto"/>
        <w:tabs>
          <w:tab w:val="left" w:pos="441"/>
        </w:tabs>
        <w:spacing w:before="0" w:after="0" w:line="398" w:lineRule="exact"/>
        <w:ind w:firstLine="0"/>
        <w:rPr>
          <w:sz w:val="24"/>
          <w:szCs w:val="24"/>
          <w:lang w:val="ro-RO"/>
        </w:rPr>
      </w:pPr>
      <w:r w:rsidRPr="0004478F">
        <w:rPr>
          <w:sz w:val="24"/>
          <w:szCs w:val="24"/>
          <w:lang w:val="ro-RO"/>
        </w:rPr>
        <w:t xml:space="preserve">6.2 </w:t>
      </w:r>
      <w:r w:rsidR="0006580A" w:rsidRPr="0004478F">
        <w:rPr>
          <w:sz w:val="24"/>
          <w:szCs w:val="24"/>
          <w:lang w:val="ro-RO"/>
        </w:rPr>
        <w:t>Licenţe</w:t>
      </w:r>
    </w:p>
    <w:p w14:paraId="1692DA4F" w14:textId="77777777" w:rsidR="00EA49CC" w:rsidRPr="0004478F" w:rsidRDefault="00EA49CC" w:rsidP="00C3448B">
      <w:pPr>
        <w:pStyle w:val="Bodytext20"/>
        <w:shd w:val="clear" w:color="auto" w:fill="auto"/>
        <w:tabs>
          <w:tab w:val="left" w:pos="441"/>
        </w:tabs>
        <w:spacing w:before="0" w:after="0" w:line="398" w:lineRule="exact"/>
        <w:ind w:firstLine="0"/>
        <w:rPr>
          <w:sz w:val="24"/>
          <w:szCs w:val="24"/>
          <w:lang w:val="ro-RO"/>
        </w:rPr>
      </w:pPr>
    </w:p>
    <w:p w14:paraId="1ACDC219" w14:textId="77777777" w:rsidR="00217501" w:rsidRPr="0004478F" w:rsidRDefault="0006580A" w:rsidP="00046CAE">
      <w:pPr>
        <w:pStyle w:val="Bodytext20"/>
        <w:numPr>
          <w:ilvl w:val="0"/>
          <w:numId w:val="11"/>
        </w:numPr>
        <w:shd w:val="clear" w:color="auto" w:fill="auto"/>
        <w:tabs>
          <w:tab w:val="left" w:pos="1190"/>
        </w:tabs>
        <w:spacing w:before="0" w:after="120"/>
        <w:ind w:left="760" w:hanging="360"/>
        <w:rPr>
          <w:sz w:val="24"/>
          <w:szCs w:val="24"/>
          <w:lang w:val="ro-RO"/>
        </w:rPr>
      </w:pPr>
      <w:bookmarkStart w:id="35" w:name="bookmark23"/>
      <w:r w:rsidRPr="0004478F">
        <w:rPr>
          <w:b/>
          <w:bCs/>
          <w:sz w:val="24"/>
          <w:szCs w:val="24"/>
        </w:rPr>
        <w:t>Cheltuieli</w:t>
      </w:r>
      <w:r w:rsidRPr="0004478F">
        <w:rPr>
          <w:rStyle w:val="Bodytext2Bold"/>
          <w:color w:val="auto"/>
        </w:rPr>
        <w:t xml:space="preserve"> pentru achiziţionarea de clădiri</w:t>
      </w:r>
      <w:bookmarkEnd w:id="35"/>
      <w:r w:rsidRPr="0004478F">
        <w:rPr>
          <w:rStyle w:val="Bodytext2Bold"/>
          <w:color w:val="auto"/>
        </w:rPr>
        <w:t xml:space="preserve"> și mijloace mobile (</w:t>
      </w:r>
      <w:r w:rsidR="00584F7C" w:rsidRPr="0004478F">
        <w:rPr>
          <w:rStyle w:val="Bodytext2Bold"/>
          <w:color w:val="auto"/>
        </w:rPr>
        <w:t xml:space="preserve">categoria 3, </w:t>
      </w:r>
      <w:r w:rsidR="00C01D0F" w:rsidRPr="0004478F">
        <w:rPr>
          <w:rStyle w:val="Bodytext2Bold"/>
          <w:color w:val="auto"/>
        </w:rPr>
        <w:t>subcategoria</w:t>
      </w:r>
      <w:r w:rsidR="00584F7C" w:rsidRPr="0004478F">
        <w:rPr>
          <w:rStyle w:val="Bodytext2Bold"/>
          <w:color w:val="auto"/>
        </w:rPr>
        <w:t xml:space="preserve"> </w:t>
      </w:r>
      <w:r w:rsidR="00217501" w:rsidRPr="0004478F">
        <w:rPr>
          <w:b/>
          <w:sz w:val="24"/>
          <w:szCs w:val="24"/>
          <w:lang w:val="ro-RO"/>
        </w:rPr>
        <w:t>6)</w:t>
      </w:r>
      <w:r w:rsidR="00217501" w:rsidRPr="0004478F">
        <w:rPr>
          <w:sz w:val="24"/>
          <w:szCs w:val="24"/>
          <w:lang w:val="ro-RO"/>
        </w:rPr>
        <w:t xml:space="preserve"> </w:t>
      </w:r>
    </w:p>
    <w:p w14:paraId="629BF1CD" w14:textId="77777777" w:rsidR="0006580A" w:rsidRPr="0004478F" w:rsidRDefault="0006580A" w:rsidP="00217501">
      <w:pPr>
        <w:pStyle w:val="Bodytext20"/>
        <w:shd w:val="clear" w:color="auto" w:fill="auto"/>
        <w:spacing w:before="0" w:after="56"/>
        <w:ind w:firstLine="0"/>
        <w:rPr>
          <w:sz w:val="24"/>
          <w:szCs w:val="24"/>
          <w:lang w:val="ro-RO"/>
        </w:rPr>
      </w:pPr>
      <w:r w:rsidRPr="0004478F">
        <w:rPr>
          <w:sz w:val="24"/>
          <w:szCs w:val="24"/>
          <w:lang w:val="ro-RO"/>
        </w:rPr>
        <w:t xml:space="preserve">Cheltuielile pentru achiziţionarea de clădiri sunt eligibile în limita </w:t>
      </w:r>
      <w:r w:rsidR="00D50141" w:rsidRPr="0004478F">
        <w:rPr>
          <w:sz w:val="24"/>
          <w:szCs w:val="24"/>
          <w:lang w:val="ro-RO"/>
        </w:rPr>
        <w:t xml:space="preserve">a max. 40% </w:t>
      </w:r>
      <w:r w:rsidRPr="0004478F">
        <w:rPr>
          <w:sz w:val="24"/>
          <w:szCs w:val="24"/>
          <w:lang w:val="ro-RO"/>
        </w:rPr>
        <w:t>din totalul cheltuielilor eligibile ale proiectului</w:t>
      </w:r>
      <w:r w:rsidR="00AA33BC" w:rsidRPr="0004478F">
        <w:rPr>
          <w:sz w:val="24"/>
          <w:szCs w:val="24"/>
          <w:lang w:val="ro-RO"/>
        </w:rPr>
        <w:t>, dar corelate cu obiectivul proiectului</w:t>
      </w:r>
      <w:r w:rsidRPr="0004478F">
        <w:rPr>
          <w:sz w:val="24"/>
          <w:szCs w:val="24"/>
          <w:lang w:val="ro-RO"/>
        </w:rPr>
        <w:t>.</w:t>
      </w:r>
    </w:p>
    <w:p w14:paraId="13983292" w14:textId="77777777" w:rsidR="0006580A" w:rsidRPr="0004478F" w:rsidRDefault="003348DB" w:rsidP="001213CD">
      <w:pPr>
        <w:pStyle w:val="Bodytext20"/>
        <w:shd w:val="clear" w:color="auto" w:fill="auto"/>
        <w:spacing w:before="0" w:after="56"/>
        <w:ind w:firstLine="0"/>
        <w:rPr>
          <w:sz w:val="24"/>
          <w:szCs w:val="24"/>
          <w:lang w:val="ro-RO"/>
        </w:rPr>
      </w:pPr>
      <w:r w:rsidRPr="0004478F">
        <w:rPr>
          <w:sz w:val="24"/>
          <w:szCs w:val="24"/>
          <w:lang w:val="ro-RO"/>
        </w:rPr>
        <w:t>Î</w:t>
      </w:r>
      <w:r w:rsidR="0006580A" w:rsidRPr="0004478F">
        <w:rPr>
          <w:sz w:val="24"/>
          <w:szCs w:val="24"/>
          <w:lang w:val="ro-RO"/>
        </w:rPr>
        <w:t xml:space="preserve">n cazul în care se efectuează şi lucrări de modernizare/extindere/consolidare/schimbare destinaţie clădiri, atunci, acestea împreună cu cheltuielile pentru achiziţionarea de clădiri sunt eligibile în aceeaşi </w:t>
      </w:r>
      <w:r w:rsidR="001657C7" w:rsidRPr="0004478F">
        <w:rPr>
          <w:sz w:val="24"/>
          <w:szCs w:val="24"/>
          <w:lang w:val="ro-RO"/>
        </w:rPr>
        <w:t xml:space="preserve">limită de </w:t>
      </w:r>
      <w:r w:rsidR="001657C7" w:rsidRPr="0004478F">
        <w:rPr>
          <w:b/>
          <w:bCs/>
          <w:sz w:val="24"/>
          <w:szCs w:val="24"/>
          <w:lang w:val="ro-RO"/>
        </w:rPr>
        <w:t xml:space="preserve">40% </w:t>
      </w:r>
      <w:r w:rsidR="0006580A" w:rsidRPr="0004478F">
        <w:rPr>
          <w:sz w:val="24"/>
          <w:szCs w:val="24"/>
          <w:lang w:val="ro-RO"/>
        </w:rPr>
        <w:t>din totalul cheltuielilor eligibile ale proiectului</w:t>
      </w:r>
      <w:r w:rsidR="00781829" w:rsidRPr="0004478F">
        <w:rPr>
          <w:sz w:val="24"/>
          <w:szCs w:val="24"/>
          <w:lang w:val="ro-RO"/>
        </w:rPr>
        <w:t>, dar corelate cu obiectivul proiectului</w:t>
      </w:r>
      <w:r w:rsidR="0006580A" w:rsidRPr="0004478F">
        <w:rPr>
          <w:sz w:val="24"/>
          <w:szCs w:val="24"/>
          <w:lang w:val="ro-RO"/>
        </w:rPr>
        <w:t>.</w:t>
      </w:r>
    </w:p>
    <w:p w14:paraId="50D8D07F" w14:textId="77777777" w:rsidR="0006580A" w:rsidRPr="0004478F" w:rsidRDefault="003348DB" w:rsidP="001213CD">
      <w:pPr>
        <w:pStyle w:val="Bodytext20"/>
        <w:shd w:val="clear" w:color="auto" w:fill="auto"/>
        <w:spacing w:before="0" w:after="64" w:line="278" w:lineRule="exact"/>
        <w:ind w:firstLine="0"/>
        <w:rPr>
          <w:sz w:val="24"/>
          <w:szCs w:val="24"/>
          <w:lang w:val="ro-RO"/>
        </w:rPr>
      </w:pPr>
      <w:r w:rsidRPr="0004478F">
        <w:rPr>
          <w:sz w:val="24"/>
          <w:szCs w:val="24"/>
          <w:lang w:val="ro-RO"/>
        </w:rPr>
        <w:t>Î</w:t>
      </w:r>
      <w:r w:rsidR="0006580A" w:rsidRPr="0004478F">
        <w:rPr>
          <w:sz w:val="24"/>
          <w:szCs w:val="24"/>
          <w:lang w:val="ro-RO"/>
        </w:rPr>
        <w:t xml:space="preserve">n cazul în care clădirea se achiziţionează împreună cu un teren mai mare decât amprenta la sol a clădirii, în cadrul raportului întocmit de evaluatorul independent autorizat se va preciza separat valoarea terenului, respectiv valoarea clădirii. Dacă se vor construi clădiri destinate activităţilor de CDI, atunci cheltuielile pentru achiziţia de teren sunt eligibile în </w:t>
      </w:r>
      <w:r w:rsidR="001657C7" w:rsidRPr="0004478F">
        <w:rPr>
          <w:b/>
          <w:sz w:val="24"/>
          <w:szCs w:val="24"/>
          <w:lang w:val="ro-RO"/>
        </w:rPr>
        <w:t>limita a 10%</w:t>
      </w:r>
      <w:r w:rsidR="00E04D89" w:rsidRPr="0004478F">
        <w:rPr>
          <w:b/>
          <w:sz w:val="24"/>
          <w:szCs w:val="24"/>
          <w:lang w:val="ro-RO"/>
        </w:rPr>
        <w:t xml:space="preserve"> </w:t>
      </w:r>
      <w:r w:rsidR="0006580A" w:rsidRPr="0004478F">
        <w:rPr>
          <w:sz w:val="24"/>
          <w:szCs w:val="24"/>
          <w:lang w:val="ro-RO"/>
        </w:rPr>
        <w:t>din totalul cheltuielilor eligibile ale proiectului</w:t>
      </w:r>
      <w:r w:rsidR="00781829" w:rsidRPr="0004478F">
        <w:rPr>
          <w:sz w:val="24"/>
          <w:szCs w:val="24"/>
          <w:lang w:val="ro-RO"/>
        </w:rPr>
        <w:t>, dar corelate cu obiectivul proiectului</w:t>
      </w:r>
      <w:r w:rsidR="0006580A" w:rsidRPr="0004478F">
        <w:rPr>
          <w:sz w:val="24"/>
          <w:szCs w:val="24"/>
          <w:lang w:val="ro-RO"/>
        </w:rPr>
        <w:t>.</w:t>
      </w:r>
    </w:p>
    <w:p w14:paraId="28C38097" w14:textId="77777777" w:rsidR="0006580A" w:rsidRPr="0004478F" w:rsidRDefault="0006580A" w:rsidP="009C3ACC">
      <w:pPr>
        <w:pStyle w:val="Bodytext20"/>
        <w:shd w:val="clear" w:color="auto" w:fill="auto"/>
        <w:spacing w:before="0" w:after="64" w:line="278" w:lineRule="exact"/>
        <w:ind w:firstLine="0"/>
        <w:rPr>
          <w:sz w:val="24"/>
          <w:szCs w:val="24"/>
          <w:lang w:val="ro-RO"/>
        </w:rPr>
      </w:pPr>
      <w:r w:rsidRPr="0004478F">
        <w:rPr>
          <w:sz w:val="24"/>
          <w:szCs w:val="24"/>
          <w:lang w:val="ro-RO"/>
        </w:rPr>
        <w:t xml:space="preserve">În cazul realizării unui laborator mobil de cercetare, rămâne valabilă cota </w:t>
      </w:r>
      <w:r w:rsidR="001657C7" w:rsidRPr="0004478F">
        <w:rPr>
          <w:b/>
          <w:sz w:val="24"/>
          <w:szCs w:val="24"/>
          <w:lang w:val="ro-RO"/>
        </w:rPr>
        <w:t>de 40%</w:t>
      </w:r>
      <w:r w:rsidR="00F9774B" w:rsidRPr="0004478F">
        <w:rPr>
          <w:b/>
          <w:sz w:val="24"/>
          <w:szCs w:val="24"/>
          <w:lang w:val="ro-RO"/>
        </w:rPr>
        <w:t xml:space="preserve"> </w:t>
      </w:r>
      <w:r w:rsidRPr="0004478F">
        <w:rPr>
          <w:rStyle w:val="Bodytext2Bold"/>
          <w:b w:val="0"/>
        </w:rPr>
        <w:t xml:space="preserve">din </w:t>
      </w:r>
      <w:r w:rsidRPr="0004478F">
        <w:rPr>
          <w:sz w:val="24"/>
          <w:szCs w:val="24"/>
          <w:lang w:val="ro-RO"/>
        </w:rPr>
        <w:t>totalul cheltuielilor eligibile ale proiectului în care nu se include costul echipamentelor, instrumentelor pentru cercetare.</w:t>
      </w:r>
    </w:p>
    <w:p w14:paraId="6F28DC45" w14:textId="77777777" w:rsidR="0006580A" w:rsidRPr="0004478F" w:rsidRDefault="0006580A" w:rsidP="001213CD">
      <w:pPr>
        <w:pStyle w:val="Bodytext20"/>
        <w:shd w:val="clear" w:color="auto" w:fill="auto"/>
        <w:spacing w:before="0" w:after="387"/>
        <w:ind w:firstLine="0"/>
        <w:rPr>
          <w:sz w:val="24"/>
          <w:szCs w:val="24"/>
          <w:lang w:val="ro-RO"/>
        </w:rPr>
      </w:pPr>
      <w:r w:rsidRPr="0004478F">
        <w:rPr>
          <w:sz w:val="24"/>
          <w:szCs w:val="24"/>
          <w:lang w:val="ro-RO"/>
        </w:rPr>
        <w:t>Costul de achiziţie al clădirii deja construite este eligibil dacă este certificat de un evaluator independent autorizat, care confirmă că valoarea acesteia nu excede valoarea de piaţă, luând în calcul caracteristicile tehnice ale imobilului și respectă prevederile art.</w:t>
      </w:r>
      <w:r w:rsidR="0005171A" w:rsidRPr="0004478F">
        <w:rPr>
          <w:sz w:val="24"/>
          <w:szCs w:val="24"/>
          <w:lang w:val="ro-RO"/>
        </w:rPr>
        <w:t xml:space="preserve"> </w:t>
      </w:r>
      <w:r w:rsidRPr="0004478F">
        <w:rPr>
          <w:sz w:val="24"/>
          <w:szCs w:val="24"/>
          <w:lang w:val="ro-RO"/>
        </w:rPr>
        <w:t xml:space="preserve">7 din HG </w:t>
      </w:r>
      <w:r w:rsidR="00550519" w:rsidRPr="0004478F">
        <w:rPr>
          <w:sz w:val="24"/>
          <w:szCs w:val="24"/>
          <w:lang w:val="ro-RO"/>
        </w:rPr>
        <w:t xml:space="preserve">nr. </w:t>
      </w:r>
      <w:r w:rsidRPr="0004478F">
        <w:rPr>
          <w:sz w:val="24"/>
          <w:szCs w:val="24"/>
          <w:lang w:val="ro-RO"/>
        </w:rPr>
        <w:t>399/2015.</w:t>
      </w:r>
    </w:p>
    <w:p w14:paraId="0D9744D8" w14:textId="77777777" w:rsidR="0006580A" w:rsidRPr="0004478F" w:rsidRDefault="0006580A" w:rsidP="00046CAE">
      <w:pPr>
        <w:pStyle w:val="Bodytext20"/>
        <w:numPr>
          <w:ilvl w:val="0"/>
          <w:numId w:val="11"/>
        </w:numPr>
        <w:shd w:val="clear" w:color="auto" w:fill="auto"/>
        <w:tabs>
          <w:tab w:val="left" w:pos="1190"/>
        </w:tabs>
        <w:spacing w:before="0" w:after="120"/>
        <w:ind w:left="760" w:hanging="360"/>
        <w:rPr>
          <w:b/>
          <w:sz w:val="24"/>
          <w:szCs w:val="24"/>
          <w:lang w:val="ro-RO"/>
        </w:rPr>
      </w:pPr>
      <w:bookmarkStart w:id="36" w:name="bookmark24"/>
      <w:r w:rsidRPr="0004478F">
        <w:rPr>
          <w:b/>
          <w:bCs/>
          <w:sz w:val="24"/>
          <w:szCs w:val="24"/>
        </w:rPr>
        <w:t>Cheltuieli</w:t>
      </w:r>
      <w:r w:rsidRPr="0004478F">
        <w:rPr>
          <w:sz w:val="24"/>
          <w:szCs w:val="24"/>
          <w:lang w:val="ro-RO"/>
        </w:rPr>
        <w:t xml:space="preserve"> de informare şi publicitate pentru proiect</w:t>
      </w:r>
      <w:bookmarkEnd w:id="36"/>
      <w:r w:rsidRPr="0004478F">
        <w:rPr>
          <w:sz w:val="24"/>
          <w:szCs w:val="24"/>
          <w:lang w:val="ro-RO"/>
        </w:rPr>
        <w:t xml:space="preserve"> (categoria 8, subcategoria 17)</w:t>
      </w:r>
    </w:p>
    <w:p w14:paraId="7F38DD05" w14:textId="77777777" w:rsidR="0006580A" w:rsidRPr="0004478F" w:rsidRDefault="0006580A" w:rsidP="00046CAE">
      <w:pPr>
        <w:pStyle w:val="Bodytext20"/>
        <w:numPr>
          <w:ilvl w:val="0"/>
          <w:numId w:val="11"/>
        </w:numPr>
        <w:shd w:val="clear" w:color="auto" w:fill="auto"/>
        <w:tabs>
          <w:tab w:val="left" w:pos="1190"/>
        </w:tabs>
        <w:spacing w:before="0" w:after="120"/>
        <w:ind w:left="760" w:hanging="360"/>
        <w:rPr>
          <w:b/>
          <w:sz w:val="24"/>
          <w:szCs w:val="24"/>
          <w:lang w:val="ro-RO"/>
        </w:rPr>
      </w:pPr>
      <w:bookmarkStart w:id="37" w:name="bookmark25"/>
      <w:r w:rsidRPr="0004478F">
        <w:rPr>
          <w:b/>
          <w:bCs/>
          <w:sz w:val="24"/>
          <w:szCs w:val="24"/>
        </w:rPr>
        <w:t>Cheltuieli</w:t>
      </w:r>
      <w:bookmarkEnd w:id="37"/>
      <w:r w:rsidRPr="0004478F">
        <w:rPr>
          <w:sz w:val="24"/>
          <w:szCs w:val="24"/>
          <w:lang w:val="ro-RO"/>
        </w:rPr>
        <w:t xml:space="preserve"> indirecte (categoria 44/ subcategoria 166)</w:t>
      </w:r>
    </w:p>
    <w:p w14:paraId="4383FEC1" w14:textId="77777777" w:rsidR="0006580A" w:rsidRPr="0004478F" w:rsidRDefault="0006580A" w:rsidP="0060664E">
      <w:pPr>
        <w:pStyle w:val="Bodytext20"/>
        <w:shd w:val="clear" w:color="auto" w:fill="auto"/>
        <w:spacing w:before="0" w:after="122" w:line="317" w:lineRule="exact"/>
        <w:ind w:firstLine="0"/>
        <w:rPr>
          <w:sz w:val="24"/>
          <w:szCs w:val="24"/>
          <w:lang w:val="ro-RO"/>
        </w:rPr>
      </w:pPr>
      <w:r w:rsidRPr="0004478F">
        <w:rPr>
          <w:sz w:val="24"/>
          <w:szCs w:val="24"/>
          <w:lang w:val="ro-RO"/>
        </w:rPr>
        <w:t xml:space="preserve">Cheltuielile indirecte sunt eligibile prin aplicarea unei rate forfetare de </w:t>
      </w:r>
      <w:r w:rsidR="0024776D" w:rsidRPr="0004478F">
        <w:rPr>
          <w:sz w:val="24"/>
          <w:szCs w:val="24"/>
          <w:lang w:val="ro-RO"/>
        </w:rPr>
        <w:t>15</w:t>
      </w:r>
      <w:r w:rsidRPr="0004478F">
        <w:rPr>
          <w:sz w:val="24"/>
          <w:szCs w:val="24"/>
          <w:lang w:val="ro-RO"/>
        </w:rPr>
        <w:t xml:space="preserve">% din totalul costurilor eligibile de personal.   </w:t>
      </w:r>
      <w:bookmarkStart w:id="38" w:name="bookmark26"/>
    </w:p>
    <w:bookmarkEnd w:id="38"/>
    <w:p w14:paraId="39D1085B" w14:textId="77777777" w:rsidR="004B62D5" w:rsidRPr="0004478F" w:rsidRDefault="004B62D5" w:rsidP="004B62D5">
      <w:pPr>
        <w:pStyle w:val="Bodytext20"/>
        <w:numPr>
          <w:ilvl w:val="0"/>
          <w:numId w:val="11"/>
        </w:numPr>
        <w:shd w:val="clear" w:color="auto" w:fill="auto"/>
        <w:tabs>
          <w:tab w:val="left" w:pos="1190"/>
        </w:tabs>
        <w:spacing w:before="0" w:after="120"/>
        <w:ind w:left="760" w:hanging="360"/>
        <w:rPr>
          <w:b/>
          <w:bCs/>
          <w:sz w:val="24"/>
          <w:szCs w:val="24"/>
        </w:rPr>
      </w:pPr>
      <w:r w:rsidRPr="0004478F">
        <w:rPr>
          <w:b/>
          <w:bCs/>
          <w:sz w:val="24"/>
          <w:szCs w:val="24"/>
        </w:rPr>
        <w:t>Cheltuieli aferente managementului de proiect</w:t>
      </w:r>
    </w:p>
    <w:p w14:paraId="233A6786" w14:textId="77777777" w:rsidR="002145DC" w:rsidRPr="0004478F" w:rsidRDefault="002145DC" w:rsidP="006A4E7F">
      <w:pPr>
        <w:ind w:left="720"/>
        <w:jc w:val="both"/>
        <w:rPr>
          <w:rFonts w:cs="Times New Roman"/>
          <w:color w:val="auto"/>
        </w:rPr>
      </w:pPr>
      <w:r w:rsidRPr="0004478F">
        <w:rPr>
          <w:rFonts w:cs="Times New Roman"/>
        </w:rPr>
        <w:t>10.1 Cheltuieli de personal pentru echipa care asigură managementul proiectului (</w:t>
      </w:r>
      <w:r w:rsidRPr="0004478F">
        <w:rPr>
          <w:rFonts w:cs="Times New Roman"/>
          <w:color w:val="auto"/>
        </w:rPr>
        <w:t xml:space="preserve">salariale și de deplasare) (categoria 9/ subcategoriile 21, 24) </w:t>
      </w:r>
    </w:p>
    <w:p w14:paraId="12A238B4" w14:textId="77777777" w:rsidR="002145DC" w:rsidRPr="0004478F" w:rsidRDefault="002145DC" w:rsidP="006A4E7F">
      <w:pPr>
        <w:ind w:left="720"/>
        <w:jc w:val="both"/>
        <w:rPr>
          <w:rFonts w:cs="Times New Roman"/>
          <w:color w:val="auto"/>
        </w:rPr>
      </w:pPr>
      <w:r w:rsidRPr="0004478F">
        <w:rPr>
          <w:rFonts w:cs="Times New Roman"/>
          <w:color w:val="auto"/>
        </w:rPr>
        <w:t>10.2 Cheltuieli pentru birotică (active fixe corporale, obiecte de inventar, consumabile – categoria 9, subcategoria 25)</w:t>
      </w:r>
    </w:p>
    <w:p w14:paraId="74660DA1" w14:textId="77777777" w:rsidR="004B62D5" w:rsidRPr="0004478F" w:rsidRDefault="004B62D5" w:rsidP="004B62D5">
      <w:pPr>
        <w:spacing w:before="60"/>
        <w:jc w:val="both"/>
        <w:rPr>
          <w:rFonts w:eastAsia="Times New Roman" w:cs="Times New Roman"/>
          <w:color w:val="auto"/>
          <w:lang w:eastAsia="en-US"/>
        </w:rPr>
      </w:pPr>
      <w:r w:rsidRPr="0004478F">
        <w:rPr>
          <w:rFonts w:eastAsia="Times New Roman" w:cs="Times New Roman"/>
          <w:color w:val="auto"/>
          <w:lang w:eastAsia="en-US"/>
        </w:rPr>
        <w:t>Cheltuielile aferente managementului de proiect sunt eligibile până la 10% din valoarea eligibilă</w:t>
      </w:r>
      <w:r w:rsidR="004713AF" w:rsidRPr="0004478F">
        <w:rPr>
          <w:rFonts w:eastAsia="Times New Roman" w:cs="Times New Roman"/>
          <w:color w:val="auto"/>
          <w:lang w:eastAsia="en-US"/>
        </w:rPr>
        <w:t xml:space="preserve"> </w:t>
      </w:r>
      <w:r w:rsidRPr="0004478F">
        <w:rPr>
          <w:rFonts w:eastAsia="Times New Roman" w:cs="Times New Roman"/>
          <w:color w:val="auto"/>
          <w:lang w:eastAsia="en-US"/>
        </w:rPr>
        <w:t>a proiectului, dar nu mai mult de 5.000.000 lei. Se pot asigura din fonduri publice costuri de</w:t>
      </w:r>
      <w:r w:rsidR="00C0672F" w:rsidRPr="0004478F">
        <w:rPr>
          <w:rFonts w:eastAsia="Times New Roman" w:cs="Times New Roman"/>
          <w:color w:val="auto"/>
          <w:lang w:eastAsia="en-US"/>
        </w:rPr>
        <w:t xml:space="preserve"> </w:t>
      </w:r>
      <w:r w:rsidRPr="0004478F">
        <w:rPr>
          <w:rFonts w:eastAsia="Times New Roman" w:cs="Times New Roman"/>
          <w:color w:val="auto"/>
          <w:lang w:eastAsia="en-US"/>
        </w:rPr>
        <w:t>personal pentru maxim 5 posturi cu normă întreagă pe lună.</w:t>
      </w:r>
    </w:p>
    <w:p w14:paraId="0A25DB31" w14:textId="77777777" w:rsidR="004B62D5" w:rsidRPr="0004478F" w:rsidRDefault="004B62D5" w:rsidP="004B62D5">
      <w:pPr>
        <w:spacing w:before="60"/>
        <w:jc w:val="both"/>
        <w:rPr>
          <w:rFonts w:eastAsia="Times New Roman" w:cs="Times New Roman"/>
          <w:color w:val="auto"/>
          <w:lang w:eastAsia="en-US"/>
        </w:rPr>
      </w:pPr>
    </w:p>
    <w:p w14:paraId="6956AA75" w14:textId="77777777" w:rsidR="0006580A" w:rsidRPr="0004478F" w:rsidRDefault="0006580A" w:rsidP="00C0672F">
      <w:pPr>
        <w:pStyle w:val="Bodytext20"/>
        <w:numPr>
          <w:ilvl w:val="0"/>
          <w:numId w:val="11"/>
        </w:numPr>
        <w:shd w:val="clear" w:color="auto" w:fill="auto"/>
        <w:tabs>
          <w:tab w:val="left" w:pos="1190"/>
        </w:tabs>
        <w:spacing w:before="0" w:after="120"/>
        <w:ind w:left="760" w:hanging="360"/>
        <w:rPr>
          <w:sz w:val="24"/>
          <w:szCs w:val="24"/>
        </w:rPr>
      </w:pPr>
      <w:r w:rsidRPr="0004478F">
        <w:rPr>
          <w:b/>
          <w:sz w:val="24"/>
          <w:szCs w:val="24"/>
        </w:rPr>
        <w:t>Cheltuieli pentru</w:t>
      </w:r>
      <w:r w:rsidR="00C94F07" w:rsidRPr="0004478F">
        <w:rPr>
          <w:b/>
          <w:sz w:val="24"/>
          <w:szCs w:val="24"/>
        </w:rPr>
        <w:t xml:space="preserve"> </w:t>
      </w:r>
      <w:r w:rsidRPr="0004478F">
        <w:rPr>
          <w:b/>
          <w:sz w:val="24"/>
          <w:szCs w:val="24"/>
        </w:rPr>
        <w:t>obţinerea acordurilor</w:t>
      </w:r>
      <w:r w:rsidRPr="0004478F">
        <w:rPr>
          <w:sz w:val="24"/>
          <w:szCs w:val="24"/>
        </w:rPr>
        <w:t xml:space="preserve">, </w:t>
      </w:r>
      <w:r w:rsidRPr="0004478F">
        <w:rPr>
          <w:b/>
          <w:sz w:val="24"/>
          <w:szCs w:val="24"/>
        </w:rPr>
        <w:t>avizelor şi autorizaţiilor</w:t>
      </w:r>
      <w:r w:rsidRPr="0004478F">
        <w:rPr>
          <w:sz w:val="24"/>
          <w:szCs w:val="24"/>
        </w:rPr>
        <w:t xml:space="preserve"> aferente activităţilor eligibile ale proiectului (inclusiv pentru obținerea certificatului digital pentru acces în MySMIS – categoria 11/ subcategoria 32)</w:t>
      </w:r>
    </w:p>
    <w:p w14:paraId="3CD64B88" w14:textId="77777777" w:rsidR="0006580A" w:rsidRPr="0004478F" w:rsidRDefault="0006580A" w:rsidP="001213CD">
      <w:pPr>
        <w:spacing w:after="60"/>
        <w:ind w:firstLine="425"/>
        <w:jc w:val="both"/>
        <w:rPr>
          <w:rFonts w:cs="Times New Roman"/>
        </w:rPr>
      </w:pPr>
    </w:p>
    <w:p w14:paraId="041C7202" w14:textId="77777777" w:rsidR="0006580A" w:rsidRPr="0004478F" w:rsidRDefault="0006580A" w:rsidP="001213CD">
      <w:pPr>
        <w:pStyle w:val="Bodytext20"/>
        <w:shd w:val="clear" w:color="auto" w:fill="auto"/>
        <w:spacing w:before="0" w:after="360"/>
        <w:ind w:firstLine="0"/>
        <w:rPr>
          <w:rStyle w:val="Bodytext2Bold"/>
        </w:rPr>
      </w:pPr>
      <w:r w:rsidRPr="0004478F">
        <w:rPr>
          <w:sz w:val="24"/>
          <w:szCs w:val="24"/>
          <w:lang w:val="ro-RO"/>
        </w:rPr>
        <w:t>În afara acestor cheltuieli eligibile, pro</w:t>
      </w:r>
      <w:r w:rsidR="00447835" w:rsidRPr="0004478F">
        <w:rPr>
          <w:sz w:val="24"/>
          <w:szCs w:val="24"/>
          <w:lang w:val="ro-RO"/>
        </w:rPr>
        <w:t>iectul poate necesita și</w:t>
      </w:r>
      <w:r w:rsidRPr="0004478F">
        <w:rPr>
          <w:sz w:val="24"/>
          <w:szCs w:val="24"/>
          <w:lang w:val="ro-RO"/>
        </w:rPr>
        <w:t xml:space="preserve"> alte cheltuieli care nu sunt eligibile, dar sunt necesare pentru buna implementare a proiectului. </w:t>
      </w:r>
      <w:r w:rsidRPr="0004478F">
        <w:rPr>
          <w:rStyle w:val="Bodytext2Bold"/>
        </w:rPr>
        <w:t>Aceste cheltuieli se suportă integral de către beneficiar, fără a fi luate în considerare la determinarea asistenţei financiare nerambursabile.</w:t>
      </w:r>
    </w:p>
    <w:p w14:paraId="524E62C9" w14:textId="77777777" w:rsidR="00D64152" w:rsidRPr="0004478F" w:rsidRDefault="00D64152" w:rsidP="00D64152">
      <w:pPr>
        <w:jc w:val="both"/>
        <w:rPr>
          <w:rFonts w:cs="Times New Roman"/>
          <w:color w:val="auto"/>
        </w:rPr>
      </w:pPr>
      <w:r w:rsidRPr="0004478F">
        <w:rPr>
          <w:rFonts w:cs="Times New Roman"/>
          <w:b/>
        </w:rPr>
        <w:lastRenderedPageBreak/>
        <w:t xml:space="preserve">Cheltuieli de audit </w:t>
      </w:r>
      <w:r w:rsidRPr="0004478F">
        <w:rPr>
          <w:rFonts w:cs="Times New Roman"/>
          <w:b/>
          <w:color w:val="000000" w:themeColor="text1"/>
        </w:rPr>
        <w:t>pentru proiect</w:t>
      </w:r>
      <w:r w:rsidRPr="0004478F">
        <w:rPr>
          <w:rFonts w:cs="Times New Roman"/>
          <w:color w:val="auto"/>
        </w:rPr>
        <w:t>(categoria 7, subcategoria 15).</w:t>
      </w:r>
    </w:p>
    <w:p w14:paraId="24308B5E" w14:textId="77777777" w:rsidR="00D64152" w:rsidRPr="0004478F" w:rsidRDefault="00D64152" w:rsidP="00D64152">
      <w:pPr>
        <w:jc w:val="both"/>
        <w:rPr>
          <w:rFonts w:cs="Times New Roman"/>
          <w:noProof/>
        </w:rPr>
      </w:pPr>
      <w:r w:rsidRPr="0004478F">
        <w:rPr>
          <w:rFonts w:cs="Times New Roman"/>
        </w:rPr>
        <w:t>Cheltuielile de audit sunt obligatorii, dar neeligibile</w:t>
      </w:r>
      <w:r w:rsidRPr="0004478F">
        <w:rPr>
          <w:rFonts w:cs="Times New Roman"/>
          <w:noProof/>
        </w:rPr>
        <w:t>.</w:t>
      </w:r>
    </w:p>
    <w:p w14:paraId="755F6086" w14:textId="77777777" w:rsidR="00BA1A95" w:rsidRPr="0004478F" w:rsidRDefault="00BA1A95" w:rsidP="00D64152">
      <w:pPr>
        <w:jc w:val="both"/>
        <w:rPr>
          <w:rFonts w:cs="Times New Roman"/>
          <w:noProof/>
        </w:rPr>
      </w:pPr>
    </w:p>
    <w:p w14:paraId="6706EA8A" w14:textId="22104B6F" w:rsidR="0006580A" w:rsidRPr="0004478F" w:rsidRDefault="0006580A" w:rsidP="001213CD">
      <w:pPr>
        <w:pStyle w:val="Bodytext20"/>
        <w:shd w:val="clear" w:color="auto" w:fill="auto"/>
        <w:spacing w:before="0" w:after="60"/>
        <w:ind w:firstLine="0"/>
        <w:rPr>
          <w:sz w:val="24"/>
          <w:szCs w:val="24"/>
          <w:lang w:val="ro-RO"/>
        </w:rPr>
      </w:pPr>
      <w:r w:rsidRPr="0004478F">
        <w:rPr>
          <w:sz w:val="24"/>
          <w:szCs w:val="24"/>
          <w:lang w:val="ro-RO"/>
        </w:rPr>
        <w:t>Toate cheltuielile efectuate pentru realizarea unei imobilizări corporale recunoscută ca activ se vor înregistra în contabilitate în conformitate cu OMFP nr. 1802/2014 pentru aprobarea Reglementărilor contabile privind situaţiile financiare anuale şi situaţiile financiare anuale consolidate, cu modificările și completările ulterioare şi vor reprezenta valoarea totală a activului. Aceeaşi regulă se aplică şi pentru imobilizările necorporale.</w:t>
      </w:r>
    </w:p>
    <w:p w14:paraId="0F60A5B3" w14:textId="77777777" w:rsidR="0006580A" w:rsidRPr="0004478F" w:rsidRDefault="0006580A" w:rsidP="001213CD">
      <w:pPr>
        <w:pStyle w:val="Bodytext20"/>
        <w:shd w:val="clear" w:color="auto" w:fill="auto"/>
        <w:spacing w:before="0" w:after="56"/>
        <w:ind w:firstLine="0"/>
        <w:rPr>
          <w:sz w:val="24"/>
          <w:szCs w:val="24"/>
          <w:lang w:val="ro-RO"/>
        </w:rPr>
      </w:pPr>
      <w:r w:rsidRPr="0004478F">
        <w:rPr>
          <w:sz w:val="24"/>
          <w:szCs w:val="24"/>
          <w:lang w:val="ro-RO"/>
        </w:rPr>
        <w:t>Cu respectarea prevederilor art. 69 alin. (3), lit. c) din Regulamentul (UE) nr.1303/2013, cheltuiala cu taxa pe valoarea adăugată este eligibilă dacă este nerecuperabilă, potrivit legii. Pentru a fi eligibi</w:t>
      </w:r>
      <w:r w:rsidR="00817442" w:rsidRPr="0004478F">
        <w:rPr>
          <w:sz w:val="24"/>
          <w:szCs w:val="24"/>
          <w:lang w:val="ro-RO"/>
        </w:rPr>
        <w:t>lă, cheltuiala cu TVA trebuie să</w:t>
      </w:r>
      <w:r w:rsidRPr="0004478F">
        <w:rPr>
          <w:sz w:val="24"/>
          <w:szCs w:val="24"/>
          <w:lang w:val="ro-RO"/>
        </w:rPr>
        <w:t xml:space="preserve"> fie aferentă unor cheltuieli eligibile e</w:t>
      </w:r>
      <w:r w:rsidR="0038736F" w:rsidRPr="0004478F">
        <w:rPr>
          <w:sz w:val="24"/>
          <w:szCs w:val="24"/>
          <w:lang w:val="ro-RO"/>
        </w:rPr>
        <w:t>fectuate î</w:t>
      </w:r>
      <w:r w:rsidRPr="0004478F">
        <w:rPr>
          <w:sz w:val="24"/>
          <w:szCs w:val="24"/>
          <w:lang w:val="ro-RO"/>
        </w:rPr>
        <w:t>n cadrul proiectelor finanţate din bugetul proiectului.</w:t>
      </w:r>
    </w:p>
    <w:p w14:paraId="09C17748" w14:textId="1DEDF589" w:rsidR="0006580A" w:rsidRPr="0004478F" w:rsidRDefault="00CF07D9" w:rsidP="001213CD">
      <w:pPr>
        <w:pStyle w:val="Bodytext110"/>
        <w:shd w:val="clear" w:color="auto" w:fill="auto"/>
        <w:spacing w:before="0" w:after="64" w:line="278" w:lineRule="exact"/>
        <w:ind w:firstLine="0"/>
        <w:rPr>
          <w:sz w:val="24"/>
          <w:szCs w:val="24"/>
          <w:lang w:val="ro-RO"/>
        </w:rPr>
      </w:pPr>
      <w:r w:rsidRPr="0004478F">
        <w:rPr>
          <w:rStyle w:val="Bodytext11NotBold"/>
        </w:rPr>
        <w:t>Î</w:t>
      </w:r>
      <w:r w:rsidR="0006580A" w:rsidRPr="0004478F">
        <w:rPr>
          <w:rStyle w:val="Bodytext11NotBold"/>
        </w:rPr>
        <w:t xml:space="preserve">n vederea întocmirii bugetului proiectului beneficiarul va semna o </w:t>
      </w:r>
      <w:r w:rsidR="0006580A" w:rsidRPr="0004478F">
        <w:rPr>
          <w:sz w:val="24"/>
          <w:szCs w:val="24"/>
          <w:lang w:val="ro-RO"/>
        </w:rPr>
        <w:t xml:space="preserve">Declaraţie privind </w:t>
      </w:r>
      <w:r w:rsidR="006F3DC9" w:rsidRPr="0004478F">
        <w:rPr>
          <w:sz w:val="24"/>
          <w:szCs w:val="24"/>
          <w:lang w:val="ro-RO"/>
        </w:rPr>
        <w:t xml:space="preserve">nedeductibilitatea </w:t>
      </w:r>
      <w:r w:rsidR="0006580A" w:rsidRPr="0004478F">
        <w:rPr>
          <w:sz w:val="24"/>
          <w:szCs w:val="24"/>
          <w:lang w:val="ro-RO"/>
        </w:rPr>
        <w:t>TVA aferentă cheltuielilor ce vor fi efectuate în cadrul operațiunii propuse spre finanțare din FEDR, 2014-2020 (unde este cazul), în conformitate cu modelul prezentat în Anexa 2.4</w:t>
      </w:r>
      <w:r w:rsidRPr="0004478F">
        <w:rPr>
          <w:sz w:val="24"/>
          <w:szCs w:val="24"/>
          <w:lang w:val="ro-RO"/>
        </w:rPr>
        <w:t>.</w:t>
      </w:r>
    </w:p>
    <w:p w14:paraId="5E09C1EC" w14:textId="4CF153EC" w:rsidR="0006580A" w:rsidRPr="0004478F" w:rsidRDefault="0006580A" w:rsidP="001213CD">
      <w:pPr>
        <w:pStyle w:val="Bodytext20"/>
        <w:shd w:val="clear" w:color="auto" w:fill="auto"/>
        <w:spacing w:before="0" w:after="360"/>
        <w:ind w:firstLine="0"/>
        <w:rPr>
          <w:sz w:val="24"/>
          <w:szCs w:val="24"/>
          <w:lang w:val="ro-RO"/>
        </w:rPr>
      </w:pPr>
      <w:r w:rsidRPr="0004478F">
        <w:rPr>
          <w:sz w:val="24"/>
          <w:szCs w:val="24"/>
          <w:lang w:val="ro-RO"/>
        </w:rPr>
        <w:t>În cazul în care solicitantul a da</w:t>
      </w:r>
      <w:r w:rsidR="00D2427B" w:rsidRPr="0004478F">
        <w:rPr>
          <w:sz w:val="24"/>
          <w:szCs w:val="24"/>
          <w:lang w:val="ro-RO"/>
        </w:rPr>
        <w:t>t</w:t>
      </w:r>
      <w:r w:rsidRPr="0004478F">
        <w:rPr>
          <w:sz w:val="24"/>
          <w:szCs w:val="24"/>
          <w:lang w:val="ro-RO"/>
        </w:rPr>
        <w:t xml:space="preserve"> o declaraţie pe propria răspundere privind nedeductibilitatea TVA, atunci, în cererea de finanţare, cheltuielile eligibile se calculează cu TVA.</w:t>
      </w:r>
    </w:p>
    <w:p w14:paraId="3761607D" w14:textId="77777777" w:rsidR="0006580A" w:rsidRPr="0004478F" w:rsidRDefault="0006580A" w:rsidP="001213CD">
      <w:pPr>
        <w:autoSpaceDE w:val="0"/>
        <w:autoSpaceDN w:val="0"/>
        <w:adjustRightInd w:val="0"/>
        <w:spacing w:before="100" w:beforeAutospacing="1" w:after="100" w:afterAutospacing="1"/>
        <w:contextualSpacing/>
        <w:jc w:val="both"/>
        <w:rPr>
          <w:rFonts w:cs="Times New Roman"/>
        </w:rPr>
      </w:pPr>
      <w:bookmarkStart w:id="39" w:name="bookmark27"/>
      <w:r w:rsidRPr="0004478F">
        <w:rPr>
          <w:rFonts w:cs="Times New Roman"/>
          <w:b/>
        </w:rPr>
        <w:t>Condiţiile de eligibilitate a cheltuielilor</w:t>
      </w:r>
      <w:bookmarkEnd w:id="39"/>
      <w:r w:rsidRPr="0004478F">
        <w:rPr>
          <w:rFonts w:cs="Times New Roman"/>
        </w:rPr>
        <w:t xml:space="preserve"> sunt în conformitate cu art. 2 din HG nr. 399/2015 privind regulile de eligibilitate a cheltuielilor efectuate în cadrul operaţiunilor finanţate prin Fondul European de Dezvoltare Regională, Fondul Social European şi Fondul de Coeziune 2014-2020.</w:t>
      </w:r>
    </w:p>
    <w:p w14:paraId="2DBF6883" w14:textId="77777777" w:rsidR="0046093A" w:rsidRPr="0004478F" w:rsidRDefault="0046093A" w:rsidP="001213CD">
      <w:pPr>
        <w:autoSpaceDE w:val="0"/>
        <w:autoSpaceDN w:val="0"/>
        <w:adjustRightInd w:val="0"/>
        <w:spacing w:before="100" w:beforeAutospacing="1" w:after="100" w:afterAutospacing="1"/>
        <w:contextualSpacing/>
        <w:jc w:val="both"/>
        <w:rPr>
          <w:rFonts w:cs="Times New Roman"/>
        </w:rPr>
      </w:pPr>
    </w:p>
    <w:p w14:paraId="23193FE9" w14:textId="77777777" w:rsidR="0006580A" w:rsidRPr="0004478F" w:rsidRDefault="00834BFC" w:rsidP="0046093A">
      <w:pPr>
        <w:autoSpaceDE w:val="0"/>
        <w:autoSpaceDN w:val="0"/>
        <w:adjustRightInd w:val="0"/>
        <w:spacing w:before="100" w:beforeAutospacing="1" w:after="100" w:afterAutospacing="1"/>
        <w:contextualSpacing/>
        <w:jc w:val="both"/>
        <w:rPr>
          <w:rFonts w:cs="Times New Roman"/>
        </w:rPr>
      </w:pPr>
      <w:r w:rsidRPr="0004478F">
        <w:rPr>
          <w:rFonts w:cs="Times New Roman"/>
          <w:b/>
        </w:rPr>
        <w:t>Specificații privind bugetul proiectului</w:t>
      </w:r>
    </w:p>
    <w:p w14:paraId="1AB58AB7" w14:textId="3E6DAFBC" w:rsidR="0006580A" w:rsidRPr="0004478F" w:rsidRDefault="00FB4914" w:rsidP="00FB4914">
      <w:pPr>
        <w:pStyle w:val="Bodytext20"/>
        <w:shd w:val="clear" w:color="auto" w:fill="auto"/>
        <w:tabs>
          <w:tab w:val="left" w:pos="364"/>
        </w:tabs>
        <w:spacing w:before="0" w:after="0"/>
        <w:ind w:firstLine="0"/>
        <w:rPr>
          <w:color w:val="000000"/>
          <w:sz w:val="24"/>
          <w:szCs w:val="24"/>
          <w:lang w:val="ro-RO"/>
        </w:rPr>
      </w:pPr>
      <w:r w:rsidRPr="0004478F">
        <w:rPr>
          <w:sz w:val="24"/>
          <w:szCs w:val="24"/>
        </w:rPr>
        <w:t xml:space="preserve">a) </w:t>
      </w:r>
      <w:r w:rsidR="004F7625" w:rsidRPr="0004478F">
        <w:rPr>
          <w:sz w:val="24"/>
          <w:szCs w:val="24"/>
        </w:rPr>
        <w:t xml:space="preserve">Cheltuielile eligibile </w:t>
      </w:r>
      <w:r w:rsidR="00795FDD" w:rsidRPr="0004478F">
        <w:rPr>
          <w:sz w:val="24"/>
          <w:szCs w:val="24"/>
        </w:rPr>
        <w:t xml:space="preserve">precizate la subcapitolul 2.3 </w:t>
      </w:r>
      <w:r w:rsidR="005C3531" w:rsidRPr="0004478F">
        <w:rPr>
          <w:sz w:val="24"/>
          <w:szCs w:val="24"/>
        </w:rPr>
        <w:t xml:space="preserve">să fie angajate de către beneficiar şi plătite de acesta în condiţiile legii </w:t>
      </w:r>
      <w:r w:rsidR="00CF32F5" w:rsidRPr="0004478F">
        <w:rPr>
          <w:sz w:val="24"/>
          <w:szCs w:val="24"/>
        </w:rPr>
        <w:t>între 1 ianuarie 2014 şi 31 decembrie 2023</w:t>
      </w:r>
      <w:r w:rsidR="004F7625" w:rsidRPr="0004478F">
        <w:rPr>
          <w:sz w:val="24"/>
          <w:szCs w:val="24"/>
        </w:rPr>
        <w:t xml:space="preserve">, </w:t>
      </w:r>
      <w:r w:rsidR="005C3531" w:rsidRPr="0004478F">
        <w:rPr>
          <w:sz w:val="24"/>
          <w:szCs w:val="24"/>
        </w:rPr>
        <w:t xml:space="preserve">cu respectarea perioadei de implementare stabilită prin </w:t>
      </w:r>
      <w:r w:rsidR="008F1ED8" w:rsidRPr="0004478F">
        <w:rPr>
          <w:sz w:val="24"/>
          <w:szCs w:val="24"/>
        </w:rPr>
        <w:t>contractu</w:t>
      </w:r>
      <w:r w:rsidR="005C3531" w:rsidRPr="0004478F">
        <w:rPr>
          <w:sz w:val="24"/>
          <w:szCs w:val="24"/>
        </w:rPr>
        <w:t>l de finanțare</w:t>
      </w:r>
      <w:r w:rsidR="004F7625" w:rsidRPr="0004478F">
        <w:rPr>
          <w:sz w:val="24"/>
          <w:szCs w:val="24"/>
        </w:rPr>
        <w:t>.</w:t>
      </w:r>
      <w:r w:rsidR="00076157" w:rsidRPr="0004478F">
        <w:rPr>
          <w:sz w:val="24"/>
          <w:szCs w:val="24"/>
        </w:rPr>
        <w:t xml:space="preserve"> (art.2 alin.(2))</w:t>
      </w:r>
      <w:r w:rsidR="00076157" w:rsidRPr="0004478F">
        <w:rPr>
          <w:color w:val="000000"/>
          <w:sz w:val="24"/>
          <w:szCs w:val="24"/>
          <w:lang w:val="ro-RO"/>
        </w:rPr>
        <w:t>.</w:t>
      </w:r>
      <w:r w:rsidR="00EF4B1D" w:rsidRPr="0004478F">
        <w:rPr>
          <w:color w:val="000000"/>
          <w:sz w:val="24"/>
          <w:szCs w:val="24"/>
          <w:lang w:val="ro-RO"/>
        </w:rPr>
        <w:t xml:space="preserve"> Î</w:t>
      </w:r>
      <w:r w:rsidR="0006580A" w:rsidRPr="0004478F">
        <w:rPr>
          <w:color w:val="000000"/>
          <w:sz w:val="24"/>
          <w:szCs w:val="24"/>
          <w:lang w:val="ro-RO"/>
        </w:rPr>
        <w:t xml:space="preserve">n </w:t>
      </w:r>
      <w:r w:rsidR="00ED18B6" w:rsidRPr="0004478F">
        <w:rPr>
          <w:color w:val="000000"/>
          <w:sz w:val="24"/>
          <w:szCs w:val="24"/>
          <w:lang w:val="ro-RO"/>
        </w:rPr>
        <w:t>cazul în care cheltuielile au fost efectuate înainte de perioada de implementare a proiectului (numai în cazurile care sunt permise de prezentul ghid) acestea</w:t>
      </w:r>
      <w:r w:rsidR="0006580A" w:rsidRPr="0004478F">
        <w:rPr>
          <w:color w:val="000000"/>
          <w:sz w:val="24"/>
          <w:szCs w:val="24"/>
          <w:lang w:val="ro-RO"/>
        </w:rPr>
        <w:t xml:space="preserve"> vor fi solicitate de către beneficiar în cadrul primei cereri de rambursare.</w:t>
      </w:r>
    </w:p>
    <w:p w14:paraId="41974361" w14:textId="77777777" w:rsidR="00E838B3" w:rsidRPr="0004478F" w:rsidRDefault="00E838B3" w:rsidP="00534549">
      <w:pPr>
        <w:pStyle w:val="Bodytext20"/>
        <w:shd w:val="clear" w:color="auto" w:fill="auto"/>
        <w:tabs>
          <w:tab w:val="left" w:pos="364"/>
        </w:tabs>
        <w:spacing w:before="0" w:after="0"/>
        <w:ind w:left="460" w:firstLine="0"/>
        <w:rPr>
          <w:b/>
          <w:sz w:val="24"/>
          <w:szCs w:val="24"/>
          <w:lang w:val="ro-RO"/>
        </w:rPr>
      </w:pPr>
    </w:p>
    <w:p w14:paraId="6300C337" w14:textId="77777777" w:rsidR="0006580A" w:rsidRPr="0004478F" w:rsidRDefault="0006580A" w:rsidP="003E5C61">
      <w:pPr>
        <w:pStyle w:val="Bodytext20"/>
        <w:numPr>
          <w:ilvl w:val="0"/>
          <w:numId w:val="13"/>
        </w:numPr>
        <w:shd w:val="clear" w:color="auto" w:fill="auto"/>
        <w:tabs>
          <w:tab w:val="left" w:pos="364"/>
        </w:tabs>
        <w:spacing w:before="0" w:after="0"/>
        <w:rPr>
          <w:sz w:val="24"/>
          <w:szCs w:val="24"/>
          <w:lang w:val="ro-RO"/>
        </w:rPr>
      </w:pPr>
      <w:r w:rsidRPr="0004478F">
        <w:rPr>
          <w:sz w:val="24"/>
          <w:szCs w:val="24"/>
          <w:lang w:val="ro-RO"/>
        </w:rPr>
        <w:t xml:space="preserve">Costul de achiziţie al imobilelor deja construite, inclusiv terenul pe care se află construcţia, </w:t>
      </w:r>
      <w:r w:rsidR="0048328B" w:rsidRPr="0004478F">
        <w:rPr>
          <w:sz w:val="24"/>
          <w:szCs w:val="24"/>
          <w:lang w:val="ro-RO"/>
        </w:rPr>
        <w:t xml:space="preserve">este eligibil </w:t>
      </w:r>
      <w:r w:rsidRPr="0004478F">
        <w:rPr>
          <w:sz w:val="24"/>
          <w:szCs w:val="24"/>
          <w:lang w:val="ro-RO"/>
        </w:rPr>
        <w:t>dacă sunt îndeplinite prevederile art.2 din HG</w:t>
      </w:r>
      <w:r w:rsidR="00352E4F" w:rsidRPr="0004478F">
        <w:rPr>
          <w:sz w:val="24"/>
          <w:szCs w:val="24"/>
          <w:lang w:val="ro-RO"/>
        </w:rPr>
        <w:t xml:space="preserve"> nr.</w:t>
      </w:r>
      <w:r w:rsidRPr="0004478F">
        <w:rPr>
          <w:sz w:val="24"/>
          <w:szCs w:val="24"/>
          <w:lang w:val="ro-RO"/>
        </w:rPr>
        <w:t xml:space="preserve"> 399/2015 privind regulile de eligibilitate a cheltuielilor efectuate în cad</w:t>
      </w:r>
      <w:r w:rsidR="000B71DF" w:rsidRPr="0004478F">
        <w:rPr>
          <w:sz w:val="24"/>
          <w:szCs w:val="24"/>
          <w:lang w:val="ro-RO"/>
        </w:rPr>
        <w:t>r</w:t>
      </w:r>
      <w:r w:rsidRPr="0004478F">
        <w:rPr>
          <w:sz w:val="24"/>
          <w:szCs w:val="24"/>
          <w:lang w:val="ro-RO"/>
        </w:rPr>
        <w:t>ul operațiunilor finanțate din FEDR, FSE și FC 2014-2020, precum şi următoarele condiţii specifice:</w:t>
      </w:r>
    </w:p>
    <w:p w14:paraId="2F4E1329" w14:textId="6A62F694" w:rsidR="0006580A" w:rsidRPr="0004478F" w:rsidRDefault="0006580A" w:rsidP="0092073E">
      <w:pPr>
        <w:pStyle w:val="Bodytext20"/>
        <w:numPr>
          <w:ilvl w:val="0"/>
          <w:numId w:val="15"/>
        </w:numPr>
        <w:shd w:val="clear" w:color="auto" w:fill="auto"/>
        <w:spacing w:before="0" w:after="0"/>
        <w:rPr>
          <w:sz w:val="24"/>
          <w:szCs w:val="24"/>
          <w:lang w:val="ro-RO"/>
        </w:rPr>
      </w:pPr>
      <w:r w:rsidRPr="0004478F">
        <w:rPr>
          <w:sz w:val="24"/>
          <w:szCs w:val="24"/>
          <w:lang w:val="ro-RO"/>
        </w:rPr>
        <w:t>operaţiunea nu beneficiază de finanţare din Fondul Social European în aplicarea art.13 alin.(4) din Regulamentul (UE) nr.1304/2013, cu excepţia cazurilor în care se aplică prevederile</w:t>
      </w:r>
      <w:r w:rsidR="00DA7B28">
        <w:rPr>
          <w:sz w:val="24"/>
          <w:szCs w:val="24"/>
          <w:lang w:val="ro-RO"/>
        </w:rPr>
        <w:t xml:space="preserve"> art.</w:t>
      </w:r>
      <w:r w:rsidRPr="0004478F">
        <w:rPr>
          <w:sz w:val="24"/>
          <w:szCs w:val="24"/>
          <w:lang w:val="ro-RO"/>
        </w:rPr>
        <w:t xml:space="preserve"> 98 alin. (2) din Regulamentul (UE) nr. 1303/2013şi art. 2 alin.(2) din HG </w:t>
      </w:r>
      <w:r w:rsidR="00AD548E">
        <w:rPr>
          <w:sz w:val="24"/>
          <w:szCs w:val="24"/>
          <w:lang w:val="ro-RO"/>
        </w:rPr>
        <w:t xml:space="preserve">nr. </w:t>
      </w:r>
      <w:r w:rsidRPr="0004478F">
        <w:rPr>
          <w:sz w:val="24"/>
          <w:szCs w:val="24"/>
          <w:lang w:val="ro-RO"/>
        </w:rPr>
        <w:t>399/2015;</w:t>
      </w:r>
    </w:p>
    <w:p w14:paraId="6141E13C" w14:textId="77777777" w:rsidR="0006580A" w:rsidRPr="0004478F" w:rsidRDefault="0006580A" w:rsidP="0092073E">
      <w:pPr>
        <w:pStyle w:val="Bodytext20"/>
        <w:numPr>
          <w:ilvl w:val="0"/>
          <w:numId w:val="15"/>
        </w:numPr>
        <w:shd w:val="clear" w:color="auto" w:fill="auto"/>
        <w:spacing w:before="0" w:after="0"/>
        <w:rPr>
          <w:sz w:val="24"/>
          <w:szCs w:val="24"/>
          <w:lang w:val="ro-RO"/>
        </w:rPr>
      </w:pPr>
      <w:r w:rsidRPr="0004478F">
        <w:rPr>
          <w:sz w:val="24"/>
          <w:szCs w:val="24"/>
          <w:lang w:val="ro-RO"/>
        </w:rPr>
        <w:t>imobilul nu a fost achiziţionat/construit prin intermediul unei finanţări nerambursabile publice în ultimii 10 ani;</w:t>
      </w:r>
    </w:p>
    <w:p w14:paraId="376AB6BB" w14:textId="77777777" w:rsidR="0006580A" w:rsidRPr="0004478F" w:rsidRDefault="0006580A" w:rsidP="0092073E">
      <w:pPr>
        <w:pStyle w:val="Bodytext20"/>
        <w:numPr>
          <w:ilvl w:val="0"/>
          <w:numId w:val="15"/>
        </w:numPr>
        <w:shd w:val="clear" w:color="auto" w:fill="auto"/>
        <w:spacing w:before="0" w:after="0"/>
        <w:rPr>
          <w:sz w:val="24"/>
          <w:szCs w:val="24"/>
          <w:lang w:val="ro-RO"/>
        </w:rPr>
      </w:pPr>
      <w:r w:rsidRPr="0004478F">
        <w:rPr>
          <w:sz w:val="24"/>
          <w:szCs w:val="24"/>
          <w:lang w:val="ro-RO"/>
        </w:rPr>
        <w:t>imobilul este strict necesar implementării operaţiunii;</w:t>
      </w:r>
    </w:p>
    <w:p w14:paraId="13F0E80C" w14:textId="77777777" w:rsidR="0006580A" w:rsidRPr="0004478F" w:rsidRDefault="0006580A" w:rsidP="0092073E">
      <w:pPr>
        <w:pStyle w:val="Bodytext20"/>
        <w:numPr>
          <w:ilvl w:val="0"/>
          <w:numId w:val="15"/>
        </w:numPr>
        <w:shd w:val="clear" w:color="auto" w:fill="auto"/>
        <w:spacing w:before="0" w:after="0"/>
        <w:rPr>
          <w:sz w:val="24"/>
          <w:szCs w:val="24"/>
          <w:lang w:val="ro-RO"/>
        </w:rPr>
      </w:pPr>
      <w:r w:rsidRPr="0004478F">
        <w:rPr>
          <w:sz w:val="24"/>
          <w:szCs w:val="24"/>
          <w:lang w:val="ro-RO"/>
        </w:rPr>
        <w:t>costul de achiziţie al imobilului este certificat de un evaluator</w:t>
      </w:r>
      <w:r w:rsidR="00FE6CD8" w:rsidRPr="0004478F">
        <w:rPr>
          <w:sz w:val="24"/>
          <w:szCs w:val="24"/>
          <w:lang w:val="ro-RO"/>
        </w:rPr>
        <w:t xml:space="preserve">, independent de beneficiarul proiectului şi autorizat, conform prevederilor Ordonanţei Guvernului nr. 24/2011 privind unele măsuri în domeniul evaluării bunurilor, aprobată cu modificări prin Legea nr. 99/2013, cu modificările şi completările ulterioare, care să confirme că preţul acestuia nu excede valoarea de piaţă, luând în calcul caracteristicile tehnice ale imobilului. </w:t>
      </w:r>
    </w:p>
    <w:p w14:paraId="1C02CC1C" w14:textId="77777777" w:rsidR="009C244B" w:rsidRPr="0004478F" w:rsidRDefault="009C244B" w:rsidP="009C244B">
      <w:pPr>
        <w:pStyle w:val="Bodytext20"/>
        <w:shd w:val="clear" w:color="auto" w:fill="auto"/>
        <w:spacing w:before="0" w:after="0"/>
        <w:ind w:left="1120" w:firstLine="0"/>
        <w:rPr>
          <w:sz w:val="24"/>
          <w:szCs w:val="24"/>
          <w:lang w:val="ro-RO"/>
        </w:rPr>
      </w:pPr>
    </w:p>
    <w:p w14:paraId="325D070B" w14:textId="77777777" w:rsidR="0006580A" w:rsidRPr="0004478F" w:rsidRDefault="00AD1B06" w:rsidP="0092073E">
      <w:pPr>
        <w:pStyle w:val="Bodytext20"/>
        <w:numPr>
          <w:ilvl w:val="0"/>
          <w:numId w:val="13"/>
        </w:numPr>
        <w:shd w:val="clear" w:color="auto" w:fill="auto"/>
        <w:tabs>
          <w:tab w:val="left" w:pos="364"/>
        </w:tabs>
        <w:spacing w:before="0" w:after="0"/>
        <w:ind w:left="460" w:hanging="460"/>
        <w:rPr>
          <w:sz w:val="24"/>
          <w:szCs w:val="24"/>
          <w:lang w:val="ro-RO"/>
        </w:rPr>
      </w:pPr>
      <w:r w:rsidRPr="0004478F">
        <w:rPr>
          <w:sz w:val="24"/>
          <w:szCs w:val="24"/>
          <w:lang w:val="ro-RO"/>
        </w:rPr>
        <w:t>C</w:t>
      </w:r>
      <w:r w:rsidR="0006580A" w:rsidRPr="0004478F">
        <w:rPr>
          <w:sz w:val="24"/>
          <w:szCs w:val="24"/>
          <w:lang w:val="ro-RO"/>
        </w:rPr>
        <w:t>heltuielile diverse şi neprevăzute pentru proiectele de construcţii/intervenţii asupra construcţiilor existente nu trebuie să depăşească 10% din cuantumul următoarelor tipuri de cheltuieli aferente investiţiei: cheltuieli pentru amenajarea terenului; cheltuieli pentru amenajarea terenului pentru protecţia mediului; cheltuieli pentru asigurarea utilităţilor necesare obiectivului; cheltuieli pentru proiectare; cheltuieli pentru asistenţă tehnică; cheltuieli pentru investiția de bază.</w:t>
      </w:r>
    </w:p>
    <w:p w14:paraId="35E405AA" w14:textId="77777777" w:rsidR="000933DC" w:rsidRPr="0004478F" w:rsidRDefault="000933DC" w:rsidP="00B02245">
      <w:pPr>
        <w:pStyle w:val="Bodytext20"/>
        <w:shd w:val="clear" w:color="auto" w:fill="auto"/>
        <w:tabs>
          <w:tab w:val="left" w:pos="364"/>
        </w:tabs>
        <w:spacing w:before="0" w:after="0"/>
        <w:ind w:left="460" w:firstLine="0"/>
        <w:rPr>
          <w:sz w:val="24"/>
          <w:szCs w:val="24"/>
          <w:lang w:val="ro-RO"/>
        </w:rPr>
      </w:pPr>
    </w:p>
    <w:p w14:paraId="3F395773" w14:textId="77777777" w:rsidR="00DD7356" w:rsidRDefault="00B730A6" w:rsidP="00E4774E">
      <w:pPr>
        <w:pStyle w:val="Bodytext20"/>
        <w:shd w:val="clear" w:color="auto" w:fill="auto"/>
        <w:spacing w:before="0" w:after="120"/>
        <w:ind w:left="2160" w:firstLine="0"/>
        <w:rPr>
          <w:rFonts w:eastAsia="Calibri"/>
          <w:sz w:val="24"/>
          <w:szCs w:val="24"/>
          <w:lang w:val="ro-RO"/>
        </w:rPr>
      </w:pPr>
      <w:r w:rsidRPr="0004478F">
        <w:rPr>
          <w:noProof/>
          <w:sz w:val="24"/>
          <w:szCs w:val="24"/>
          <w:lang w:val="ro-RO" w:eastAsia="ro-RO"/>
        </w:rPr>
        <mc:AlternateContent>
          <mc:Choice Requires="wps">
            <w:drawing>
              <wp:anchor distT="463550" distB="252730" distL="63500" distR="231775" simplePos="0" relativeHeight="251661312" behindDoc="1" locked="0" layoutInCell="1" allowOverlap="1" wp14:anchorId="5A874CB9" wp14:editId="139749A6">
                <wp:simplePos x="0" y="0"/>
                <wp:positionH relativeFrom="margin">
                  <wp:posOffset>156845</wp:posOffset>
                </wp:positionH>
                <wp:positionV relativeFrom="paragraph">
                  <wp:posOffset>514985</wp:posOffset>
                </wp:positionV>
                <wp:extent cx="755650" cy="152400"/>
                <wp:effectExtent l="0" t="0" r="6350" b="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15A6F" w14:textId="77777777" w:rsidR="002F0F2A" w:rsidRDefault="002F0F2A" w:rsidP="001213CD">
                            <w:pPr>
                              <w:pStyle w:val="Bodytext70"/>
                              <w:shd w:val="clear" w:color="auto" w:fill="auto"/>
                              <w:spacing w:before="0" w:after="0" w:line="240" w:lineRule="exact"/>
                              <w:ind w:firstLine="0"/>
                              <w:jc w:val="left"/>
                            </w:pPr>
                            <w:r>
                              <w:rPr>
                                <w:rStyle w:val="Bodytext7Exact"/>
                                <w:b/>
                                <w:bCs/>
                                <w:i/>
                                <w:iCs/>
                              </w:rPr>
                              <w:t>ATENŢIE!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A874CB9" id="Text Box 4" o:spid="_x0000_s1028" type="#_x0000_t202" style="position:absolute;left:0;text-align:left;margin-left:12.35pt;margin-top:40.55pt;width:59.5pt;height:12pt;z-index:-251655168;visibility:visible;mso-wrap-style:square;mso-width-percent:0;mso-height-percent:0;mso-wrap-distance-left:5pt;mso-wrap-distance-top:36.5pt;mso-wrap-distance-right:18.25pt;mso-wrap-distance-bottom:19.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" filled="f" stroked="f">
                <v:textbox style="mso-fit-shape-to-text:t" inset="0,0,0,0">
                  <w:txbxContent>
                    <w:p w14:paraId="67B15A6F" w14:textId="77777777" w:rsidR="002F0F2A" w:rsidRDefault="002F0F2A" w:rsidP="001213CD">
                      <w:pPr>
                        <w:pStyle w:val="Bodytext70"/>
                        <w:shd w:val="clear" w:color="auto" w:fill="auto"/>
                        <w:spacing w:before="0" w:after="0" w:line="240" w:lineRule="exact"/>
                        <w:ind w:firstLine="0"/>
                        <w:jc w:val="left"/>
                      </w:pPr>
                      <w:r>
                        <w:rPr>
                          <w:rStyle w:val="Bodytext7Exact"/>
                          <w:b/>
                          <w:bCs/>
                          <w:i/>
                          <w:iCs/>
                        </w:rPr>
                        <w:t>ATENŢIE!</w:t>
                      </w:r>
                    </w:p>
                  </w:txbxContent>
                </v:textbox>
                <w10:wrap type="square" side="right" anchorx="margin"/>
              </v:shape>
            </w:pict>
          </mc:Fallback>
        </mc:AlternateContent>
      </w:r>
      <w:r w:rsidR="00C86E35" w:rsidRPr="0004478F">
        <w:rPr>
          <w:rFonts w:eastAsia="Calibri"/>
          <w:sz w:val="24"/>
          <w:szCs w:val="24"/>
          <w:lang w:val="ro-RO"/>
        </w:rPr>
        <w:t xml:space="preserve"> Cheltuielile salariale aferente personalului din instituţiile şi/sau autorităţile publice nominalizat în echipele de proiecte finanţate din fonduri europene nerambursabilevor respecta condiţiile impuse de art. 16 din Legea – cadru nr. 153/2017 privind salarizarea </w:t>
      </w:r>
    </w:p>
    <w:p w14:paraId="07BA2E57" w14:textId="03BE8678" w:rsidR="0006580A" w:rsidRPr="0004478F" w:rsidRDefault="00C86E35" w:rsidP="00E4774E">
      <w:pPr>
        <w:pStyle w:val="Bodytext20"/>
        <w:shd w:val="clear" w:color="auto" w:fill="auto"/>
        <w:spacing w:before="0" w:after="120"/>
        <w:ind w:left="2160" w:firstLine="0"/>
        <w:rPr>
          <w:sz w:val="24"/>
          <w:szCs w:val="24"/>
          <w:lang w:val="ro-RO"/>
        </w:rPr>
      </w:pPr>
      <w:bookmarkStart w:id="40" w:name="_GoBack"/>
      <w:bookmarkEnd w:id="40"/>
      <w:r w:rsidRPr="0004478F">
        <w:rPr>
          <w:rFonts w:eastAsia="Calibri"/>
          <w:sz w:val="24"/>
          <w:szCs w:val="24"/>
          <w:lang w:val="ro-RO"/>
        </w:rPr>
        <w:lastRenderedPageBreak/>
        <w:t>personalului plătit din fonduri publice, cu modificările şi completările ulterioare. Cheltuielile salariale pentru personalul încadrat cu contract individual de muncă pe durată determinată pe posturi în afara organigramei nu pot depăși plafoanele prevăzute în tabelul 2 din articolul 26 al anexei la  HG nr. 583/2015</w:t>
      </w:r>
      <w:r w:rsidR="00817C28" w:rsidRPr="0004478F">
        <w:rPr>
          <w:rFonts w:eastAsia="Calibri"/>
          <w:sz w:val="24"/>
          <w:szCs w:val="24"/>
          <w:lang w:val="ro-RO"/>
        </w:rPr>
        <w:t xml:space="preserve"> cu modificarile ulterioare</w:t>
      </w:r>
      <w:r w:rsidRPr="0004478F">
        <w:rPr>
          <w:rFonts w:eastAsia="Calibri"/>
          <w:sz w:val="24"/>
          <w:szCs w:val="24"/>
          <w:lang w:val="ro-RO"/>
        </w:rPr>
        <w:t xml:space="preserve"> privind aprobarea Planului național de cercetare-dezvoltare şi inovare pentru perioada 2015 – 2020.</w:t>
      </w:r>
      <w:r w:rsidR="0006580A" w:rsidRPr="0004478F">
        <w:rPr>
          <w:sz w:val="24"/>
          <w:szCs w:val="24"/>
          <w:lang w:val="ro-RO"/>
        </w:rPr>
        <w:t xml:space="preserve">Cheltuielile salariale se decontează conform contractului de muncă şi/sau proporţional cu procentul din fişa postului/foaia de prezenţă aferentă atribuţiilor specifice implementării proiectului. </w:t>
      </w:r>
      <w:r w:rsidRPr="0004478F">
        <w:rPr>
          <w:sz w:val="24"/>
          <w:szCs w:val="24"/>
        </w:rPr>
        <w:t xml:space="preserve">Durata timpului de muncă cumulată per salariat, pe toate contractele individuale de muncă trebuie sa respecte prevederile legale (Legea 53/2003 Codul muncii, republicată, cu modificările și actualizările ulterioare) cu privire la timpul de muncă și timpul de odihnă. </w:t>
      </w:r>
      <w:r w:rsidR="0006580A" w:rsidRPr="0004478F">
        <w:rPr>
          <w:noProof/>
          <w:sz w:val="24"/>
          <w:szCs w:val="24"/>
          <w:lang w:val="ro-RO"/>
        </w:rPr>
        <w:t>Cheltuielile aferente concediilor medicale nu sunt eligibile.</w:t>
      </w:r>
    </w:p>
    <w:p w14:paraId="0C908272" w14:textId="77777777" w:rsidR="0006580A" w:rsidRPr="0004478F" w:rsidRDefault="0006580A" w:rsidP="00E4774E">
      <w:pPr>
        <w:pStyle w:val="Bodytext20"/>
        <w:shd w:val="clear" w:color="auto" w:fill="auto"/>
        <w:tabs>
          <w:tab w:val="left" w:pos="382"/>
        </w:tabs>
        <w:spacing w:before="0" w:after="60"/>
        <w:ind w:firstLine="0"/>
        <w:rPr>
          <w:noProof/>
          <w:sz w:val="24"/>
          <w:szCs w:val="24"/>
          <w:lang w:val="ro-RO"/>
        </w:rPr>
      </w:pPr>
    </w:p>
    <w:p w14:paraId="1EE903CB" w14:textId="77777777" w:rsidR="0006580A" w:rsidRPr="0004478F" w:rsidRDefault="00837083" w:rsidP="00E4774E">
      <w:pPr>
        <w:pStyle w:val="Bodytext20"/>
        <w:shd w:val="clear" w:color="auto" w:fill="auto"/>
        <w:tabs>
          <w:tab w:val="left" w:pos="382"/>
        </w:tabs>
        <w:spacing w:before="0" w:after="60"/>
        <w:ind w:firstLine="0"/>
        <w:rPr>
          <w:noProof/>
          <w:sz w:val="24"/>
          <w:szCs w:val="24"/>
          <w:lang w:val="ro-RO"/>
        </w:rPr>
      </w:pPr>
      <w:r w:rsidRPr="0004478F">
        <w:rPr>
          <w:noProof/>
          <w:sz w:val="24"/>
          <w:szCs w:val="24"/>
          <w:lang w:val="ro-RO"/>
        </w:rPr>
        <w:t>AM POC/</w:t>
      </w:r>
      <w:r w:rsidR="00EE4D12" w:rsidRPr="0004478F">
        <w:rPr>
          <w:noProof/>
          <w:sz w:val="24"/>
          <w:szCs w:val="24"/>
          <w:lang w:val="ro-RO"/>
        </w:rPr>
        <w:t>OIC vor verifica rezonabilitatea costurilor, conform dispozițiilor legale, în baza documentelor solicitate și/sau a investigațiilor proprii, încă din faza de evaluare a proiectelor.</w:t>
      </w:r>
    </w:p>
    <w:p w14:paraId="6C4334F2" w14:textId="77777777" w:rsidR="00EE4D12" w:rsidRPr="0004478F" w:rsidRDefault="00EE4D12" w:rsidP="00E4774E">
      <w:pPr>
        <w:pStyle w:val="Bodytext20"/>
        <w:shd w:val="clear" w:color="auto" w:fill="auto"/>
        <w:tabs>
          <w:tab w:val="left" w:pos="382"/>
        </w:tabs>
        <w:spacing w:before="0" w:after="60"/>
        <w:ind w:firstLine="0"/>
        <w:rPr>
          <w:noProof/>
          <w:sz w:val="24"/>
          <w:szCs w:val="24"/>
          <w:lang w:val="ro-RO"/>
        </w:rPr>
      </w:pP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EE4D12" w:rsidRPr="0004478F" w14:paraId="7BA6E290" w14:textId="77777777" w:rsidTr="004572F8">
        <w:tc>
          <w:tcPr>
            <w:tcW w:w="1668" w:type="dxa"/>
            <w:tcBorders>
              <w:top w:val="nil"/>
              <w:left w:val="nil"/>
              <w:bottom w:val="nil"/>
              <w:right w:val="thinThickSmallGap" w:sz="24" w:space="0" w:color="auto"/>
            </w:tcBorders>
            <w:vAlign w:val="center"/>
          </w:tcPr>
          <w:p w14:paraId="69531C93" w14:textId="77777777" w:rsidR="00EE4D12" w:rsidRPr="0004478F" w:rsidRDefault="00EE4D12" w:rsidP="00EE4D12">
            <w:pPr>
              <w:widowControl/>
              <w:autoSpaceDE w:val="0"/>
              <w:autoSpaceDN w:val="0"/>
              <w:adjustRightInd w:val="0"/>
              <w:spacing w:before="120" w:after="120" w:line="276" w:lineRule="auto"/>
              <w:jc w:val="both"/>
              <w:rPr>
                <w:rFonts w:eastAsia="Calibri" w:cs="Times New Roman"/>
                <w:b/>
                <w:i/>
                <w:iCs/>
                <w:color w:val="auto"/>
                <w:lang w:eastAsia="en-US"/>
              </w:rPr>
            </w:pPr>
            <w:r w:rsidRPr="0004478F">
              <w:rPr>
                <w:rFonts w:eastAsia="Calibri" w:cs="Times New Roman"/>
                <w:b/>
                <w:i/>
                <w:iCs/>
                <w:color w:val="auto"/>
                <w:lang w:eastAsia="en-US"/>
              </w:rPr>
              <w:t>ATENȚIE!</w:t>
            </w:r>
          </w:p>
        </w:tc>
        <w:tc>
          <w:tcPr>
            <w:tcW w:w="7903" w:type="dxa"/>
            <w:tcBorders>
              <w:top w:val="nil"/>
              <w:left w:val="thinThickSmallGap" w:sz="24" w:space="0" w:color="auto"/>
              <w:bottom w:val="nil"/>
              <w:right w:val="nil"/>
            </w:tcBorders>
          </w:tcPr>
          <w:p w14:paraId="347C2C90" w14:textId="77777777" w:rsidR="00EE4D12" w:rsidRPr="0004478F" w:rsidRDefault="00EE4D12" w:rsidP="00EE4D12">
            <w:pPr>
              <w:widowControl/>
              <w:autoSpaceDE w:val="0"/>
              <w:autoSpaceDN w:val="0"/>
              <w:adjustRightInd w:val="0"/>
              <w:spacing w:line="276" w:lineRule="auto"/>
              <w:jc w:val="both"/>
              <w:rPr>
                <w:rFonts w:eastAsia="Calibri" w:cs="Times New Roman"/>
                <w:color w:val="auto"/>
                <w:lang w:eastAsia="en-US"/>
              </w:rPr>
            </w:pPr>
            <w:r w:rsidRPr="0004478F">
              <w:rPr>
                <w:rFonts w:eastAsia="Calibri" w:cs="Times New Roman"/>
                <w:color w:val="auto"/>
                <w:lang w:eastAsia="en-US"/>
              </w:rPr>
              <w:t>1.Pentru justificarea bugetului proiectului este necesar sa se prezinte minim 2 oferte sau justificări de preţ pentru fiecare achiziţie de bunuri/servicii/lucrări, documente care vor fi ataşate cererii de finanţare* (conform anexei 4).</w:t>
            </w:r>
          </w:p>
          <w:p w14:paraId="1AC65F24" w14:textId="50AC6A3D" w:rsidR="00EE4D12" w:rsidRPr="0004478F" w:rsidRDefault="00EE4D12" w:rsidP="00EE4D12">
            <w:pPr>
              <w:widowControl/>
              <w:autoSpaceDE w:val="0"/>
              <w:autoSpaceDN w:val="0"/>
              <w:adjustRightInd w:val="0"/>
              <w:spacing w:line="276" w:lineRule="auto"/>
              <w:jc w:val="both"/>
              <w:rPr>
                <w:rFonts w:eastAsia="Calibri" w:cs="Times New Roman"/>
                <w:color w:val="auto"/>
                <w:lang w:eastAsia="en-US"/>
              </w:rPr>
            </w:pPr>
            <w:r w:rsidRPr="0004478F">
              <w:rPr>
                <w:rFonts w:eastAsia="Calibri" w:cs="Times New Roman"/>
                <w:color w:val="auto"/>
                <w:lang w:eastAsia="en-US"/>
              </w:rPr>
              <w:t xml:space="preserve">2. </w:t>
            </w:r>
            <w:r w:rsidR="00274AD3" w:rsidRPr="0004478F">
              <w:rPr>
                <w:rFonts w:eastAsia="Calibri" w:cs="Times New Roman"/>
                <w:color w:val="auto"/>
                <w:lang w:eastAsia="en-US"/>
              </w:rPr>
              <w:t xml:space="preserve"> Cheltuielile eligibile care se iau în considerare la rambursare </w:t>
            </w:r>
            <w:r w:rsidRPr="0004478F">
              <w:rPr>
                <w:rFonts w:eastAsia="Calibri" w:cs="Times New Roman"/>
                <w:color w:val="auto"/>
                <w:lang w:eastAsia="en-US"/>
              </w:rPr>
              <w:t xml:space="preserve">nu pot depăşi sumele stabilite prin contractul de finanţare. </w:t>
            </w:r>
            <w:r w:rsidRPr="0004478F">
              <w:rPr>
                <w:rFonts w:eastAsia="Calibri" w:cs="Times New Roman"/>
                <w:color w:val="auto"/>
                <w:vertAlign w:val="superscript"/>
                <w:lang w:eastAsia="en-US"/>
              </w:rPr>
              <w:footnoteReference w:id="5"/>
            </w:r>
          </w:p>
          <w:p w14:paraId="473C9EDA" w14:textId="77777777" w:rsidR="00EE4D12" w:rsidRPr="0004478F" w:rsidRDefault="00EE4D12" w:rsidP="00EE4D12">
            <w:pPr>
              <w:widowControl/>
              <w:spacing w:after="200" w:line="276" w:lineRule="auto"/>
              <w:jc w:val="both"/>
              <w:rPr>
                <w:rFonts w:eastAsia="Calibri" w:cs="Times New Roman"/>
                <w:color w:val="auto"/>
                <w:lang w:eastAsia="en-US"/>
              </w:rPr>
            </w:pPr>
            <w:r w:rsidRPr="0004478F">
              <w:rPr>
                <w:rFonts w:eastAsia="Calibri" w:cs="Times New Roman"/>
                <w:color w:val="auto"/>
                <w:lang w:eastAsia="en-US"/>
              </w:rPr>
              <w:t>3. Cheltuielile efectuate în timpul implementării proiectului şi considerate neeligibile la verificarea unei cereri de rambursare vor fi suportate de către beneficiar.</w:t>
            </w:r>
          </w:p>
        </w:tc>
      </w:tr>
    </w:tbl>
    <w:p w14:paraId="4C4EB88E" w14:textId="77777777" w:rsidR="00EE4D12" w:rsidRPr="0004478F" w:rsidRDefault="00EE4D12" w:rsidP="00E4774E">
      <w:pPr>
        <w:pStyle w:val="Bodytext20"/>
        <w:shd w:val="clear" w:color="auto" w:fill="auto"/>
        <w:tabs>
          <w:tab w:val="left" w:pos="382"/>
        </w:tabs>
        <w:spacing w:before="0" w:after="60"/>
        <w:ind w:firstLine="0"/>
        <w:rPr>
          <w:noProof/>
          <w:sz w:val="24"/>
          <w:szCs w:val="24"/>
          <w:lang w:val="ro-RO"/>
        </w:rPr>
      </w:pPr>
    </w:p>
    <w:p w14:paraId="6E087403"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55578B4D"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1A87FEB0"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6E42671F"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047B1184"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005BB52C"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5941FFA5"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53F952A8" w14:textId="77777777" w:rsidR="00215FC7" w:rsidRDefault="00215FC7" w:rsidP="00E4774E">
      <w:pPr>
        <w:pStyle w:val="Bodytext20"/>
        <w:shd w:val="clear" w:color="auto" w:fill="auto"/>
        <w:tabs>
          <w:tab w:val="left" w:pos="382"/>
        </w:tabs>
        <w:spacing w:before="0" w:after="60"/>
        <w:ind w:firstLine="0"/>
        <w:rPr>
          <w:noProof/>
          <w:sz w:val="24"/>
          <w:szCs w:val="24"/>
          <w:lang w:val="ro-RO"/>
        </w:rPr>
      </w:pPr>
    </w:p>
    <w:p w14:paraId="030AFE60" w14:textId="47633020" w:rsidR="00534549" w:rsidRPr="0004478F" w:rsidRDefault="00EE4D12" w:rsidP="00E4774E">
      <w:pPr>
        <w:pStyle w:val="Bodytext20"/>
        <w:shd w:val="clear" w:color="auto" w:fill="auto"/>
        <w:tabs>
          <w:tab w:val="left" w:pos="382"/>
        </w:tabs>
        <w:spacing w:before="0" w:after="60"/>
        <w:ind w:firstLine="0"/>
        <w:rPr>
          <w:sz w:val="24"/>
          <w:szCs w:val="24"/>
          <w:lang w:val="ro-RO"/>
        </w:rPr>
      </w:pPr>
      <w:r w:rsidRPr="0004478F">
        <w:rPr>
          <w:noProof/>
          <w:sz w:val="24"/>
          <w:szCs w:val="24"/>
          <w:lang w:val="ro-RO"/>
        </w:rPr>
        <w:t>* 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57CD53BC" w14:textId="77777777" w:rsidR="0006580A" w:rsidRPr="0004478F" w:rsidRDefault="0006580A" w:rsidP="00046CAE">
      <w:pPr>
        <w:pStyle w:val="Heading2"/>
        <w:rPr>
          <w:sz w:val="24"/>
          <w:szCs w:val="24"/>
        </w:rPr>
      </w:pPr>
      <w:bookmarkStart w:id="41" w:name="_Toc521578583"/>
      <w:r w:rsidRPr="0004478F">
        <w:rPr>
          <w:sz w:val="24"/>
          <w:szCs w:val="24"/>
        </w:rPr>
        <w:t>2.4 Modalit</w:t>
      </w:r>
      <w:r w:rsidR="00956758" w:rsidRPr="0004478F">
        <w:rPr>
          <w:sz w:val="24"/>
          <w:szCs w:val="24"/>
        </w:rPr>
        <w:t xml:space="preserve">atea </w:t>
      </w:r>
      <w:r w:rsidRPr="0004478F">
        <w:rPr>
          <w:sz w:val="24"/>
          <w:szCs w:val="24"/>
        </w:rPr>
        <w:t xml:space="preserve"> de finanțare</w:t>
      </w:r>
      <w:bookmarkEnd w:id="41"/>
    </w:p>
    <w:p w14:paraId="7B12293D" w14:textId="77777777" w:rsidR="0006580A" w:rsidRPr="0004478F" w:rsidRDefault="0006580A" w:rsidP="00E4774E">
      <w:pPr>
        <w:pStyle w:val="Bodytext20"/>
        <w:shd w:val="clear" w:color="auto" w:fill="auto"/>
        <w:spacing w:before="0" w:after="0" w:line="278" w:lineRule="exact"/>
        <w:ind w:firstLine="0"/>
        <w:rPr>
          <w:sz w:val="24"/>
          <w:szCs w:val="24"/>
          <w:lang w:val="ro-RO"/>
        </w:rPr>
      </w:pPr>
    </w:p>
    <w:p w14:paraId="02C5071E" w14:textId="77777777" w:rsidR="0006580A" w:rsidRPr="0004478F" w:rsidRDefault="0006580A" w:rsidP="00E4774E">
      <w:pPr>
        <w:pStyle w:val="Bodytext20"/>
        <w:shd w:val="clear" w:color="auto" w:fill="auto"/>
        <w:spacing w:before="0" w:after="0" w:line="278" w:lineRule="exact"/>
        <w:ind w:firstLine="0"/>
        <w:rPr>
          <w:sz w:val="24"/>
          <w:szCs w:val="24"/>
          <w:lang w:val="ro-RO"/>
        </w:rPr>
      </w:pPr>
      <w:r w:rsidRPr="0004478F">
        <w:rPr>
          <w:sz w:val="24"/>
          <w:szCs w:val="24"/>
          <w:lang w:val="ro-RO"/>
        </w:rPr>
        <w:t>Finanţarea proiectelor în cadrul acestei acţiuni este de tip nerambursabil şi constă în rambursarea</w:t>
      </w:r>
      <w:r w:rsidR="00956758" w:rsidRPr="0004478F">
        <w:rPr>
          <w:sz w:val="24"/>
          <w:szCs w:val="24"/>
          <w:lang w:val="ro-RO"/>
        </w:rPr>
        <w:t xml:space="preserve"> a 100% din</w:t>
      </w:r>
      <w:r w:rsidRPr="0004478F">
        <w:rPr>
          <w:sz w:val="24"/>
          <w:szCs w:val="24"/>
          <w:lang w:val="ro-RO"/>
        </w:rPr>
        <w:t xml:space="preserve"> cheltuielil</w:t>
      </w:r>
      <w:r w:rsidR="00956758" w:rsidRPr="0004478F">
        <w:rPr>
          <w:sz w:val="24"/>
          <w:szCs w:val="24"/>
          <w:lang w:val="ro-RO"/>
        </w:rPr>
        <w:t>e</w:t>
      </w:r>
      <w:r w:rsidRPr="0004478F">
        <w:rPr>
          <w:sz w:val="24"/>
          <w:szCs w:val="24"/>
          <w:lang w:val="ro-RO"/>
        </w:rPr>
        <w:t xml:space="preserve"> eligibile </w:t>
      </w:r>
      <w:r w:rsidR="00956758" w:rsidRPr="0004478F">
        <w:rPr>
          <w:sz w:val="24"/>
          <w:szCs w:val="24"/>
          <w:lang w:val="ro-RO"/>
        </w:rPr>
        <w:t>realizate pentru implem</w:t>
      </w:r>
      <w:r w:rsidR="00B34E70" w:rsidRPr="0004478F">
        <w:rPr>
          <w:sz w:val="24"/>
          <w:szCs w:val="24"/>
          <w:lang w:val="ro-RO"/>
        </w:rPr>
        <w:t>e</w:t>
      </w:r>
      <w:r w:rsidR="00956758" w:rsidRPr="0004478F">
        <w:rPr>
          <w:sz w:val="24"/>
          <w:szCs w:val="24"/>
          <w:lang w:val="ro-RO"/>
        </w:rPr>
        <w:t>ntarea</w:t>
      </w:r>
      <w:r w:rsidRPr="0004478F">
        <w:rPr>
          <w:sz w:val="24"/>
          <w:szCs w:val="24"/>
          <w:lang w:val="ro-RO"/>
        </w:rPr>
        <w:t xml:space="preserve"> proiectului, la valoarea şi în condiţiile stabilite prin Contractul de finanţare (CF).</w:t>
      </w:r>
    </w:p>
    <w:p w14:paraId="5BAECA69" w14:textId="77777777" w:rsidR="001C677E" w:rsidRPr="0004478F" w:rsidRDefault="001C677E" w:rsidP="001C677E">
      <w:pPr>
        <w:rPr>
          <w:rFonts w:cs="Times New Roman"/>
          <w:lang w:eastAsia="en-US"/>
        </w:rPr>
      </w:pPr>
      <w:bookmarkStart w:id="42" w:name="_Toc498595544"/>
    </w:p>
    <w:p w14:paraId="5B98070C" w14:textId="77777777" w:rsidR="001C677E" w:rsidRPr="0004478F" w:rsidRDefault="001C677E" w:rsidP="001C677E">
      <w:pPr>
        <w:rPr>
          <w:rFonts w:cs="Times New Roman"/>
          <w:lang w:eastAsia="en-US"/>
        </w:rPr>
      </w:pPr>
    </w:p>
    <w:p w14:paraId="72532D39" w14:textId="77777777" w:rsidR="0006580A" w:rsidRPr="0004478F" w:rsidRDefault="0006580A" w:rsidP="00046CAE">
      <w:pPr>
        <w:pStyle w:val="Heading1"/>
        <w:rPr>
          <w:sz w:val="24"/>
          <w:szCs w:val="24"/>
        </w:rPr>
      </w:pPr>
      <w:bookmarkStart w:id="43" w:name="_Toc521578584"/>
      <w:r w:rsidRPr="0004478F">
        <w:rPr>
          <w:sz w:val="24"/>
          <w:szCs w:val="24"/>
        </w:rPr>
        <w:t>CAPITOLUL 3. Completarea cererii de finanțare</w:t>
      </w:r>
      <w:bookmarkEnd w:id="42"/>
      <w:bookmarkEnd w:id="43"/>
    </w:p>
    <w:p w14:paraId="7BFAEA0D" w14:textId="77777777" w:rsidR="004041DE" w:rsidRPr="0004478F" w:rsidRDefault="004041DE" w:rsidP="004041DE">
      <w:pPr>
        <w:rPr>
          <w:rFonts w:cs="Times New Roman"/>
          <w:u w:val="single"/>
          <w:lang w:eastAsia="en-US"/>
        </w:rPr>
      </w:pPr>
    </w:p>
    <w:p w14:paraId="63F1E8C9" w14:textId="77777777" w:rsidR="00770E83" w:rsidRPr="0004478F" w:rsidRDefault="00EA7BB5" w:rsidP="00770E83">
      <w:pPr>
        <w:jc w:val="both"/>
        <w:rPr>
          <w:rFonts w:cs="Times New Roman"/>
          <w:color w:val="auto"/>
        </w:rPr>
      </w:pPr>
      <w:r w:rsidRPr="0004478F">
        <w:rPr>
          <w:rFonts w:cs="Times New Roman"/>
          <w:color w:val="auto"/>
        </w:rPr>
        <w:t>S</w:t>
      </w:r>
      <w:r w:rsidR="0006580A" w:rsidRPr="0004478F">
        <w:rPr>
          <w:rFonts w:cs="Times New Roman"/>
          <w:color w:val="auto"/>
        </w:rPr>
        <w:t>olicitanţii au obligaţia înregistrării în sistem</w:t>
      </w:r>
      <w:r w:rsidRPr="0004478F">
        <w:rPr>
          <w:rFonts w:cs="Times New Roman"/>
          <w:color w:val="auto"/>
        </w:rPr>
        <w:t>ul informatic MySMIS2014</w:t>
      </w:r>
      <w:r w:rsidR="0006580A" w:rsidRPr="0004478F">
        <w:rPr>
          <w:rFonts w:cs="Times New Roman"/>
          <w:color w:val="auto"/>
        </w:rPr>
        <w:t xml:space="preserve">, conform indicaţiilor furnizate pe site-urile </w:t>
      </w:r>
      <w:hyperlink r:id="rId10" w:history="1">
        <w:r w:rsidR="0006580A" w:rsidRPr="0004478F">
          <w:rPr>
            <w:rStyle w:val="Hyperlink"/>
            <w:color w:val="auto"/>
          </w:rPr>
          <w:t>https://2014.mysmis.ro</w:t>
        </w:r>
      </w:hyperlink>
      <w:r w:rsidR="0006580A" w:rsidRPr="0004478F">
        <w:rPr>
          <w:rFonts w:cs="Times New Roman"/>
          <w:color w:val="auto"/>
        </w:rPr>
        <w:t xml:space="preserve"> şi </w:t>
      </w:r>
      <w:hyperlink r:id="rId11" w:history="1">
        <w:r w:rsidR="0006580A" w:rsidRPr="0004478F">
          <w:rPr>
            <w:rStyle w:val="Hyperlink"/>
            <w:color w:val="auto"/>
          </w:rPr>
          <w:t>http://www.fonduri-ue.ro/</w:t>
        </w:r>
      </w:hyperlink>
      <w:r w:rsidRPr="0004478F">
        <w:rPr>
          <w:rFonts w:cs="Times New Roman"/>
          <w:color w:val="auto"/>
        </w:rPr>
        <w:t>înainte de demararea completării Cererii de finanţare</w:t>
      </w:r>
      <w:r w:rsidR="0006580A" w:rsidRPr="0004478F">
        <w:rPr>
          <w:rFonts w:cs="Times New Roman"/>
          <w:color w:val="auto"/>
        </w:rPr>
        <w:t xml:space="preserve">. </w:t>
      </w:r>
      <w:r w:rsidRPr="0004478F">
        <w:rPr>
          <w:rFonts w:cs="Times New Roman"/>
          <w:color w:val="auto"/>
        </w:rPr>
        <w:t>E</w:t>
      </w:r>
      <w:r w:rsidR="0006580A" w:rsidRPr="0004478F">
        <w:rPr>
          <w:rFonts w:cs="Times New Roman"/>
          <w:color w:val="auto"/>
        </w:rPr>
        <w:t xml:space="preserve">ste necesară completarea tuturor câmpurilor, întrucât informaţiile din această secţiune sunt esenţiale pentru evaluarea eligibilităţii solicitantului sau pentru </w:t>
      </w:r>
      <w:r w:rsidR="002822E2" w:rsidRPr="0004478F">
        <w:rPr>
          <w:rFonts w:cs="Times New Roman"/>
          <w:color w:val="auto"/>
        </w:rPr>
        <w:t>evaluarea tehnico-financiară</w:t>
      </w:r>
      <w:r w:rsidR="00770E83" w:rsidRPr="0004478F">
        <w:rPr>
          <w:rFonts w:cs="Times New Roman"/>
          <w:color w:val="auto"/>
        </w:rPr>
        <w:t>.</w:t>
      </w:r>
    </w:p>
    <w:p w14:paraId="527C4ECB" w14:textId="77777777" w:rsidR="0006580A" w:rsidRPr="0004478F" w:rsidRDefault="0006580A" w:rsidP="00E4774E">
      <w:pPr>
        <w:jc w:val="both"/>
        <w:rPr>
          <w:rFonts w:cs="Times New Roman"/>
          <w:color w:val="auto"/>
        </w:rPr>
      </w:pPr>
    </w:p>
    <w:p w14:paraId="05E7B18B" w14:textId="77777777" w:rsidR="0006580A" w:rsidRPr="0004478F" w:rsidRDefault="0006580A" w:rsidP="00E4774E">
      <w:pPr>
        <w:jc w:val="both"/>
        <w:rPr>
          <w:rFonts w:cs="Times New Roman"/>
          <w:color w:val="auto"/>
        </w:rPr>
      </w:pPr>
    </w:p>
    <w:tbl>
      <w:tblPr>
        <w:tblpPr w:leftFromText="180" w:rightFromText="180" w:vertAnchor="text" w:tblpY="1"/>
        <w:tblOverlap w:val="never"/>
        <w:tblW w:w="0" w:type="auto"/>
        <w:tblLook w:val="00A0" w:firstRow="1" w:lastRow="0" w:firstColumn="1" w:lastColumn="0" w:noHBand="0" w:noVBand="0"/>
      </w:tblPr>
      <w:tblGrid>
        <w:gridCol w:w="1560"/>
        <w:gridCol w:w="7800"/>
      </w:tblGrid>
      <w:tr w:rsidR="0006580A" w:rsidRPr="0004478F" w14:paraId="703A40F0" w14:textId="77777777" w:rsidTr="00AA3618">
        <w:tc>
          <w:tcPr>
            <w:tcW w:w="1560" w:type="dxa"/>
            <w:tcBorders>
              <w:top w:val="nil"/>
              <w:left w:val="nil"/>
              <w:bottom w:val="nil"/>
              <w:right w:val="thinThickSmallGap" w:sz="24" w:space="0" w:color="auto"/>
            </w:tcBorders>
            <w:vAlign w:val="center"/>
          </w:tcPr>
          <w:p w14:paraId="2492D546" w14:textId="77777777" w:rsidR="0006580A" w:rsidRPr="0004478F" w:rsidRDefault="0006580A" w:rsidP="00AA3618">
            <w:pPr>
              <w:autoSpaceDE w:val="0"/>
              <w:autoSpaceDN w:val="0"/>
              <w:adjustRightInd w:val="0"/>
              <w:spacing w:before="120" w:after="120"/>
              <w:jc w:val="both"/>
              <w:rPr>
                <w:rFonts w:cs="Times New Roman"/>
                <w:b/>
                <w:i/>
                <w:iCs/>
                <w:color w:val="auto"/>
              </w:rPr>
            </w:pPr>
            <w:r w:rsidRPr="0004478F">
              <w:rPr>
                <w:rFonts w:cs="Times New Roman"/>
                <w:b/>
                <w:i/>
                <w:iCs/>
                <w:color w:val="auto"/>
              </w:rPr>
              <w:lastRenderedPageBreak/>
              <w:t>ATENȚIE!</w:t>
            </w:r>
          </w:p>
        </w:tc>
        <w:tc>
          <w:tcPr>
            <w:tcW w:w="7800" w:type="dxa"/>
            <w:tcBorders>
              <w:top w:val="nil"/>
              <w:left w:val="thinThickSmallGap" w:sz="24" w:space="0" w:color="auto"/>
              <w:bottom w:val="nil"/>
              <w:right w:val="nil"/>
            </w:tcBorders>
          </w:tcPr>
          <w:p w14:paraId="300CA59D" w14:textId="77777777" w:rsidR="0006580A" w:rsidRPr="0004478F" w:rsidRDefault="0006580A" w:rsidP="00AA3618">
            <w:pPr>
              <w:autoSpaceDE w:val="0"/>
              <w:autoSpaceDN w:val="0"/>
              <w:adjustRightInd w:val="0"/>
              <w:jc w:val="both"/>
              <w:rPr>
                <w:rFonts w:cs="Times New Roman"/>
                <w:color w:val="auto"/>
              </w:rPr>
            </w:pPr>
            <w:r w:rsidRPr="0004478F">
              <w:rPr>
                <w:rFonts w:cs="Times New Roman"/>
                <w:color w:val="auto"/>
              </w:rPr>
              <w:t>Solicitanții vor depune cererea de finanțare în cadrul apelului de proiecte, definit în MySMIS2014, corespunzător regiunilor mai puţin dezvoltate. Depunerea greșită a cererii de finanțare, din punct de vedere al regiunii de implementare a proiectului, conduce la respingerea proiectului.</w:t>
            </w:r>
          </w:p>
        </w:tc>
      </w:tr>
    </w:tbl>
    <w:p w14:paraId="05DA2D47" w14:textId="77777777" w:rsidR="0006580A" w:rsidRPr="0004478F" w:rsidRDefault="0006580A" w:rsidP="00E4774E">
      <w:pPr>
        <w:jc w:val="both"/>
        <w:rPr>
          <w:rFonts w:cs="Times New Roman"/>
          <w:color w:val="auto"/>
        </w:rPr>
      </w:pPr>
    </w:p>
    <w:p w14:paraId="1E07BA76" w14:textId="77777777" w:rsidR="0006580A" w:rsidRPr="0004478F" w:rsidRDefault="0006580A" w:rsidP="00E4774E">
      <w:pPr>
        <w:spacing w:before="100" w:beforeAutospacing="1" w:after="100" w:afterAutospacing="1"/>
        <w:ind w:firstLine="708"/>
        <w:contextualSpacing/>
        <w:jc w:val="both"/>
        <w:rPr>
          <w:rFonts w:eastAsia="Times New Roman" w:cs="Times New Roman"/>
          <w:color w:val="auto"/>
        </w:rPr>
      </w:pPr>
    </w:p>
    <w:p w14:paraId="1EE4C69C" w14:textId="77777777" w:rsidR="00215FC7" w:rsidRDefault="00215FC7" w:rsidP="001D6A11">
      <w:pPr>
        <w:spacing w:before="100" w:beforeAutospacing="1" w:after="100" w:afterAutospacing="1"/>
        <w:contextualSpacing/>
        <w:jc w:val="both"/>
        <w:rPr>
          <w:rFonts w:eastAsia="Times New Roman" w:cs="Times New Roman"/>
          <w:color w:val="auto"/>
        </w:rPr>
      </w:pPr>
    </w:p>
    <w:p w14:paraId="49A3FE67" w14:textId="77777777" w:rsidR="00215FC7" w:rsidRDefault="00215FC7" w:rsidP="001D6A11">
      <w:pPr>
        <w:spacing w:before="100" w:beforeAutospacing="1" w:after="100" w:afterAutospacing="1"/>
        <w:contextualSpacing/>
        <w:jc w:val="both"/>
        <w:rPr>
          <w:rFonts w:eastAsia="Times New Roman" w:cs="Times New Roman"/>
          <w:color w:val="auto"/>
        </w:rPr>
      </w:pPr>
    </w:p>
    <w:p w14:paraId="336383F2" w14:textId="77777777" w:rsidR="00215FC7" w:rsidRDefault="00215FC7" w:rsidP="001D6A11">
      <w:pPr>
        <w:spacing w:before="100" w:beforeAutospacing="1" w:after="100" w:afterAutospacing="1"/>
        <w:contextualSpacing/>
        <w:jc w:val="both"/>
        <w:rPr>
          <w:rFonts w:eastAsia="Times New Roman" w:cs="Times New Roman"/>
          <w:color w:val="auto"/>
        </w:rPr>
      </w:pPr>
    </w:p>
    <w:p w14:paraId="29890727" w14:textId="77777777" w:rsidR="0006580A" w:rsidRPr="0004478F" w:rsidRDefault="0006580A" w:rsidP="001D6A11">
      <w:pPr>
        <w:spacing w:before="100" w:beforeAutospacing="1" w:after="100" w:afterAutospacing="1"/>
        <w:contextualSpacing/>
        <w:jc w:val="both"/>
        <w:rPr>
          <w:rFonts w:eastAsia="Times New Roman" w:cs="Times New Roman"/>
          <w:color w:val="auto"/>
          <w:lang w:val="en-US"/>
        </w:rPr>
      </w:pPr>
      <w:r w:rsidRPr="0004478F">
        <w:rPr>
          <w:rFonts w:eastAsia="Times New Roman" w:cs="Times New Roman"/>
          <w:color w:val="auto"/>
        </w:rPr>
        <w:t xml:space="preserve">Cererea de finanțare se încarcă de către solicitant în MySMIS, în conformitate cu structura prezentată în Anexa 1 a Ghidului și ținând cont de precizările din </w:t>
      </w:r>
      <w:r w:rsidR="002822E2" w:rsidRPr="0004478F">
        <w:rPr>
          <w:rFonts w:eastAsia="Times New Roman" w:cs="Times New Roman"/>
          <w:color w:val="auto"/>
        </w:rPr>
        <w:t>Ghid, referitoare la obiectul fiecărei etape, activități și cheltuieli eligibile etc</w:t>
      </w:r>
      <w:r w:rsidRPr="0004478F">
        <w:rPr>
          <w:rFonts w:eastAsia="Times New Roman" w:cs="Times New Roman"/>
          <w:color w:val="auto"/>
        </w:rPr>
        <w:t>.</w:t>
      </w:r>
      <w:r w:rsidR="002822E2" w:rsidRPr="0004478F">
        <w:rPr>
          <w:rFonts w:eastAsia="Times New Roman" w:cs="Times New Roman"/>
          <w:color w:val="auto"/>
        </w:rPr>
        <w:t xml:space="preserve"> Câmpul </w:t>
      </w:r>
      <w:r w:rsidR="00086E7E" w:rsidRPr="0004478F">
        <w:rPr>
          <w:rFonts w:eastAsia="Times New Roman" w:cs="Times New Roman"/>
          <w:color w:val="auto"/>
        </w:rPr>
        <w:t>„</w:t>
      </w:r>
      <w:r w:rsidR="002822E2" w:rsidRPr="0004478F">
        <w:rPr>
          <w:rFonts w:eastAsia="Times New Roman" w:cs="Times New Roman"/>
          <w:color w:val="auto"/>
        </w:rPr>
        <w:t>Descrierea investiției</w:t>
      </w:r>
      <w:r w:rsidR="00086E7E" w:rsidRPr="0004478F">
        <w:rPr>
          <w:rFonts w:eastAsia="Times New Roman" w:cs="Times New Roman"/>
          <w:color w:val="auto"/>
        </w:rPr>
        <w:t>”</w:t>
      </w:r>
      <w:r w:rsidR="002822E2" w:rsidRPr="0004478F">
        <w:rPr>
          <w:rFonts w:eastAsia="Times New Roman" w:cs="Times New Roman"/>
          <w:color w:val="auto"/>
        </w:rPr>
        <w:t xml:space="preserve"> trebuie să </w:t>
      </w:r>
      <w:r w:rsidR="00086E7E" w:rsidRPr="0004478F">
        <w:rPr>
          <w:rFonts w:eastAsia="Times New Roman" w:cs="Times New Roman"/>
          <w:color w:val="auto"/>
        </w:rPr>
        <w:t>prezinte infrastructura de cercetare, indiferent de etapa la care se referă cererea de finanțare.</w:t>
      </w:r>
    </w:p>
    <w:p w14:paraId="08E4252F" w14:textId="77777777" w:rsidR="0006580A" w:rsidRPr="0004478F" w:rsidRDefault="0006580A" w:rsidP="0092073E">
      <w:pPr>
        <w:pStyle w:val="ListParagraph"/>
        <w:widowControl/>
        <w:numPr>
          <w:ilvl w:val="0"/>
          <w:numId w:val="18"/>
        </w:numPr>
        <w:spacing w:before="100" w:beforeAutospacing="1" w:after="100" w:afterAutospacing="1"/>
        <w:jc w:val="both"/>
        <w:rPr>
          <w:rFonts w:eastAsia="Times New Roman" w:cs="Times New Roman"/>
          <w:b/>
          <w:color w:val="auto"/>
        </w:rPr>
      </w:pPr>
      <w:r w:rsidRPr="0004478F">
        <w:rPr>
          <w:rFonts w:eastAsia="Times New Roman" w:cs="Times New Roman"/>
          <w:b/>
          <w:color w:val="auto"/>
        </w:rPr>
        <w:t>Solicitant</w:t>
      </w:r>
    </w:p>
    <w:p w14:paraId="33733086" w14:textId="77777777" w:rsidR="0006580A" w:rsidRPr="0004478F" w:rsidRDefault="0006580A" w:rsidP="000106BD">
      <w:pPr>
        <w:spacing w:before="100" w:beforeAutospacing="1" w:after="100" w:afterAutospacing="1"/>
        <w:contextualSpacing/>
        <w:jc w:val="both"/>
        <w:rPr>
          <w:rFonts w:eastAsia="Times New Roman" w:cs="Times New Roman"/>
          <w:color w:val="auto"/>
        </w:rPr>
      </w:pPr>
      <w:r w:rsidRPr="0004478F">
        <w:rPr>
          <w:rFonts w:eastAsia="Times New Roman" w:cs="Times New Roman"/>
          <w:b/>
          <w:color w:val="auto"/>
        </w:rPr>
        <w:t>Exercițiul financiar</w:t>
      </w:r>
      <w:r w:rsidRPr="0004478F">
        <w:rPr>
          <w:rFonts w:eastAsia="Times New Roman" w:cs="Times New Roman"/>
          <w:color w:val="auto"/>
        </w:rPr>
        <w:t>&lt;se va trece ultimul an fiscal înaintea înregistrării cererii de finanțare&gt;</w:t>
      </w:r>
    </w:p>
    <w:p w14:paraId="65196436" w14:textId="77777777" w:rsidR="0006580A" w:rsidRPr="0004478F" w:rsidRDefault="0006580A" w:rsidP="000106BD">
      <w:pPr>
        <w:spacing w:before="100" w:beforeAutospacing="1" w:after="100" w:afterAutospacing="1"/>
        <w:contextualSpacing/>
        <w:jc w:val="both"/>
        <w:rPr>
          <w:rFonts w:eastAsia="Times New Roman" w:cs="Times New Roman"/>
          <w:b/>
          <w:color w:val="auto"/>
        </w:rPr>
      </w:pPr>
      <w:r w:rsidRPr="0004478F">
        <w:rPr>
          <w:rFonts w:eastAsia="Times New Roman" w:cs="Times New Roman"/>
          <w:b/>
          <w:color w:val="auto"/>
        </w:rPr>
        <w:t>Finanțări</w:t>
      </w:r>
    </w:p>
    <w:p w14:paraId="1A265C2A" w14:textId="77777777" w:rsidR="0006580A" w:rsidRPr="0004478F" w:rsidRDefault="0006580A" w:rsidP="000106BD">
      <w:pPr>
        <w:jc w:val="both"/>
        <w:rPr>
          <w:rFonts w:eastAsia="Times New Roman" w:cs="Times New Roman"/>
          <w:color w:val="auto"/>
        </w:rPr>
      </w:pPr>
      <w:r w:rsidRPr="0004478F">
        <w:rPr>
          <w:rFonts w:eastAsia="Times New Roman" w:cs="Times New Roman"/>
          <w:b/>
          <w:color w:val="auto"/>
        </w:rPr>
        <w:t>Asistență acordatăanterior</w:t>
      </w:r>
      <w:r w:rsidRPr="0004478F">
        <w:rPr>
          <w:rFonts w:eastAsia="Times New Roman" w:cs="Times New Roman"/>
          <w:color w:val="auto"/>
        </w:rPr>
        <w:t>&lt;Se completează cu informații dacă Solicitantul  a  mai  beneficiat  de  asistenţă  nerambursabilă  din  fonduri  publice &gt;</w:t>
      </w:r>
    </w:p>
    <w:p w14:paraId="4CAA63FD" w14:textId="77777777" w:rsidR="0006580A" w:rsidRPr="0004478F" w:rsidRDefault="0006580A" w:rsidP="000106BD">
      <w:pPr>
        <w:spacing w:before="120" w:after="120"/>
        <w:jc w:val="both"/>
        <w:rPr>
          <w:rFonts w:cs="Times New Roman"/>
          <w:i/>
          <w:color w:val="auto"/>
        </w:rPr>
      </w:pPr>
      <w:r w:rsidRPr="0004478F">
        <w:rPr>
          <w:rFonts w:cs="Times New Roman"/>
          <w:i/>
          <w:color w:val="auto"/>
        </w:rPr>
        <w:t>Eligibil Proiect = contribuție finanțator + buget de stat + contribuție eligibilă beneficiar</w:t>
      </w:r>
    </w:p>
    <w:p w14:paraId="3FCACB9C" w14:textId="77777777" w:rsidR="0006580A" w:rsidRPr="0004478F" w:rsidRDefault="0006580A" w:rsidP="000106BD">
      <w:pPr>
        <w:spacing w:before="120" w:after="120"/>
        <w:jc w:val="both"/>
        <w:rPr>
          <w:rFonts w:cs="Times New Roman"/>
          <w:i/>
          <w:color w:val="auto"/>
        </w:rPr>
      </w:pPr>
      <w:r w:rsidRPr="0004478F">
        <w:rPr>
          <w:rFonts w:cs="Times New Roman"/>
          <w:i/>
          <w:color w:val="auto"/>
        </w:rPr>
        <w:t>Eligibil Beneficiar = contribuție finanțator + buget de stat + contribuție eligibilă beneficiar (aferentă membrului dacă proiectul a fost implementat in parteneriat)</w:t>
      </w:r>
    </w:p>
    <w:p w14:paraId="61F1EC52" w14:textId="77777777" w:rsidR="0006580A" w:rsidRPr="0004478F" w:rsidRDefault="0006580A" w:rsidP="000106BD">
      <w:pPr>
        <w:spacing w:before="120" w:after="120"/>
        <w:jc w:val="both"/>
        <w:rPr>
          <w:rFonts w:cs="Times New Roman"/>
          <w:i/>
          <w:color w:val="auto"/>
        </w:rPr>
      </w:pPr>
      <w:r w:rsidRPr="0004478F">
        <w:rPr>
          <w:rFonts w:cs="Times New Roman"/>
          <w:i/>
          <w:color w:val="auto"/>
        </w:rPr>
        <w:t>Sprijin Beneficiar = contribuție finanțator + buget de stat (aferentă membrului dacă proiectul a fost implementat in parteneriat sau aferentă beneficiarului, dacă a fost un singur beneficiar)</w:t>
      </w:r>
    </w:p>
    <w:p w14:paraId="1903FF07" w14:textId="77777777" w:rsidR="0006580A" w:rsidRPr="0004478F" w:rsidRDefault="0006580A" w:rsidP="000106BD">
      <w:pPr>
        <w:spacing w:before="120" w:after="120"/>
        <w:jc w:val="both"/>
        <w:rPr>
          <w:rFonts w:cs="Times New Roman"/>
          <w:i/>
          <w:color w:val="auto"/>
        </w:rPr>
      </w:pPr>
      <w:r w:rsidRPr="0004478F">
        <w:rPr>
          <w:rFonts w:cs="Times New Roman"/>
          <w:i/>
          <w:color w:val="auto"/>
        </w:rPr>
        <w:t>Notă: in cazul in care proiectul a avut un singur beneficiar, se va introduce aceeași suma in coloanele  Eligibil Proiect și Eligibil Beneficiar</w:t>
      </w:r>
    </w:p>
    <w:p w14:paraId="495B5EF9" w14:textId="77777777" w:rsidR="0006580A" w:rsidRPr="0004478F" w:rsidRDefault="0006580A" w:rsidP="000106BD">
      <w:pPr>
        <w:jc w:val="both"/>
        <w:rPr>
          <w:rFonts w:eastAsia="Times New Roman" w:cs="Times New Roman"/>
          <w:color w:val="auto"/>
        </w:rPr>
      </w:pPr>
      <w:r w:rsidRPr="0004478F">
        <w:rPr>
          <w:rFonts w:eastAsia="Times New Roman" w:cs="Times New Roman"/>
          <w:b/>
          <w:color w:val="auto"/>
        </w:rPr>
        <w:t xml:space="preserve">Asistență solicitată </w:t>
      </w:r>
      <w:r w:rsidRPr="0004478F">
        <w:rPr>
          <w:rFonts w:eastAsia="Times New Roman" w:cs="Times New Roman"/>
          <w:color w:val="auto"/>
        </w:rPr>
        <w:t>&lt;Se completează cu informații despre alte propuneri de proiecte &gt;</w:t>
      </w:r>
    </w:p>
    <w:p w14:paraId="51574F79" w14:textId="77777777" w:rsidR="0006580A" w:rsidRPr="0004478F" w:rsidRDefault="0006580A" w:rsidP="000106BD">
      <w:pPr>
        <w:jc w:val="both"/>
        <w:rPr>
          <w:rFonts w:eastAsia="Times New Roman" w:cs="Times New Roman"/>
          <w:b/>
          <w:color w:val="auto"/>
        </w:rPr>
      </w:pPr>
      <w:r w:rsidRPr="0004478F">
        <w:rPr>
          <w:rFonts w:eastAsia="Times New Roman" w:cs="Times New Roman"/>
          <w:b/>
          <w:color w:val="auto"/>
        </w:rPr>
        <w:t>2. Atribute proiect</w:t>
      </w:r>
    </w:p>
    <w:p w14:paraId="1D90A6B5" w14:textId="77777777" w:rsidR="0006580A" w:rsidRPr="0004478F" w:rsidRDefault="0006580A" w:rsidP="000106BD">
      <w:pPr>
        <w:jc w:val="both"/>
        <w:rPr>
          <w:rFonts w:eastAsia="Times New Roman" w:cs="Times New Roman"/>
          <w:color w:val="FF0000"/>
        </w:rPr>
      </w:pPr>
      <w:r w:rsidRPr="0004478F">
        <w:rPr>
          <w:rFonts w:eastAsia="Times New Roman" w:cs="Times New Roman"/>
          <w:color w:val="auto"/>
        </w:rPr>
        <w:t xml:space="preserve">Se răspunde cu </w:t>
      </w:r>
      <w:r w:rsidR="00B001EE" w:rsidRPr="0004478F">
        <w:rPr>
          <w:rFonts w:eastAsia="Times New Roman" w:cs="Times New Roman"/>
          <w:color w:val="auto"/>
        </w:rPr>
        <w:t>DA/</w:t>
      </w:r>
      <w:r w:rsidRPr="0004478F">
        <w:rPr>
          <w:rFonts w:eastAsia="Times New Roman" w:cs="Times New Roman"/>
          <w:color w:val="auto"/>
        </w:rPr>
        <w:t xml:space="preserve">NU </w:t>
      </w:r>
      <w:r w:rsidR="00B001EE" w:rsidRPr="0004478F">
        <w:rPr>
          <w:rFonts w:eastAsia="Times New Roman" w:cs="Times New Roman"/>
          <w:color w:val="auto"/>
        </w:rPr>
        <w:t>în funcție de</w:t>
      </w:r>
      <w:r w:rsidRPr="0004478F">
        <w:rPr>
          <w:rFonts w:eastAsia="Times New Roman" w:cs="Times New Roman"/>
          <w:color w:val="auto"/>
        </w:rPr>
        <w:t xml:space="preserve"> întrebări </w:t>
      </w:r>
    </w:p>
    <w:p w14:paraId="515827BF" w14:textId="77777777" w:rsidR="0006580A" w:rsidRPr="0004478F" w:rsidRDefault="0006580A" w:rsidP="000106BD">
      <w:pPr>
        <w:jc w:val="both"/>
        <w:rPr>
          <w:rFonts w:eastAsia="Times New Roman" w:cs="Times New Roman"/>
          <w:color w:val="auto"/>
        </w:rPr>
      </w:pPr>
      <w:r w:rsidRPr="0004478F">
        <w:rPr>
          <w:rFonts w:eastAsia="Times New Roman" w:cs="Times New Roman"/>
          <w:b/>
          <w:color w:val="auto"/>
        </w:rPr>
        <w:t xml:space="preserve">3.Responsabil de proiect </w:t>
      </w:r>
      <w:r w:rsidRPr="0004478F">
        <w:rPr>
          <w:rFonts w:eastAsia="Times New Roman" w:cs="Times New Roman"/>
          <w:color w:val="auto"/>
        </w:rPr>
        <w:t xml:space="preserve">(nume, prenume, telefon, fax, e-mail) </w:t>
      </w:r>
    </w:p>
    <w:p w14:paraId="3DF9BADB" w14:textId="77777777" w:rsidR="0006580A" w:rsidRPr="0004478F" w:rsidRDefault="0006580A" w:rsidP="000106BD">
      <w:pPr>
        <w:jc w:val="both"/>
        <w:rPr>
          <w:rFonts w:eastAsia="Times New Roman" w:cs="Times New Roman"/>
          <w:color w:val="auto"/>
        </w:rPr>
      </w:pPr>
      <w:r w:rsidRPr="0004478F">
        <w:rPr>
          <w:rFonts w:eastAsia="Times New Roman" w:cs="Times New Roman"/>
          <w:b/>
          <w:color w:val="auto"/>
        </w:rPr>
        <w:t xml:space="preserve">4. Persoana de contact </w:t>
      </w:r>
      <w:r w:rsidRPr="0004478F">
        <w:rPr>
          <w:rFonts w:eastAsia="Times New Roman" w:cs="Times New Roman"/>
          <w:color w:val="auto"/>
        </w:rPr>
        <w:t>(nume, prenume, funcție, telefon, fax, e-mail)</w:t>
      </w:r>
    </w:p>
    <w:p w14:paraId="30822FB0" w14:textId="77777777" w:rsidR="0006580A" w:rsidRPr="0004478F" w:rsidRDefault="0006580A" w:rsidP="000106BD">
      <w:pPr>
        <w:jc w:val="both"/>
        <w:rPr>
          <w:rFonts w:eastAsia="Times New Roman" w:cs="Times New Roman"/>
          <w:b/>
          <w:color w:val="auto"/>
        </w:rPr>
      </w:pPr>
      <w:r w:rsidRPr="0004478F">
        <w:rPr>
          <w:rFonts w:eastAsia="Times New Roman" w:cs="Times New Roman"/>
          <w:b/>
          <w:color w:val="auto"/>
        </w:rPr>
        <w:t>5. Capacitate solicitant</w:t>
      </w:r>
    </w:p>
    <w:p w14:paraId="0D6C3B66" w14:textId="10FB95D8" w:rsidR="0006580A" w:rsidRPr="0004478F" w:rsidRDefault="0006580A" w:rsidP="000106BD">
      <w:pPr>
        <w:jc w:val="both"/>
        <w:rPr>
          <w:rFonts w:eastAsia="Times New Roman" w:cs="Times New Roman"/>
          <w:color w:val="auto"/>
        </w:rPr>
      </w:pPr>
      <w:r w:rsidRPr="0004478F">
        <w:rPr>
          <w:rFonts w:eastAsia="Times New Roman" w:cs="Times New Roman"/>
          <w:color w:val="auto"/>
        </w:rPr>
        <w:t xml:space="preserve">- Sursa de cofinanțare ( se selectează  din nomenclator: - </w:t>
      </w:r>
      <w:r w:rsidR="00DA1A45" w:rsidRPr="0004478F">
        <w:rPr>
          <w:rFonts w:eastAsia="Times New Roman" w:cs="Times New Roman"/>
          <w:color w:val="auto"/>
          <w:lang w:val="en-US"/>
        </w:rPr>
        <w:t>venituri proprii ale autorității publice</w:t>
      </w:r>
      <w:r w:rsidR="00DA1A45" w:rsidRPr="0004478F" w:rsidDel="00DA1A45">
        <w:rPr>
          <w:rFonts w:eastAsia="Times New Roman" w:cs="Times New Roman"/>
          <w:color w:val="auto"/>
        </w:rPr>
        <w:t xml:space="preserve"> </w:t>
      </w:r>
      <w:r w:rsidRPr="0004478F">
        <w:rPr>
          <w:rFonts w:eastAsia="Times New Roman" w:cs="Times New Roman"/>
          <w:color w:val="auto"/>
        </w:rPr>
        <w:t>)</w:t>
      </w:r>
    </w:p>
    <w:p w14:paraId="0C2F5DF9" w14:textId="77777777" w:rsidR="0006580A" w:rsidRPr="0004478F" w:rsidRDefault="0006580A" w:rsidP="000106BD">
      <w:pPr>
        <w:jc w:val="both"/>
        <w:rPr>
          <w:rFonts w:eastAsia="Times New Roman" w:cs="Times New Roman"/>
          <w:color w:val="auto"/>
        </w:rPr>
      </w:pPr>
      <w:r w:rsidRPr="0004478F">
        <w:rPr>
          <w:rFonts w:eastAsia="Times New Roman" w:cs="Times New Roman"/>
          <w:color w:val="auto"/>
        </w:rPr>
        <w:t>- Codul CAEN relevant pentru proiect (selecție din nomenclator)</w:t>
      </w:r>
    </w:p>
    <w:p w14:paraId="1034C97D" w14:textId="77777777" w:rsidR="0006580A" w:rsidRPr="0004478F" w:rsidRDefault="000B71DF" w:rsidP="000106BD">
      <w:pPr>
        <w:jc w:val="both"/>
        <w:rPr>
          <w:rFonts w:cs="Times New Roman"/>
          <w:bCs/>
          <w:i/>
          <w:color w:val="auto"/>
        </w:rPr>
      </w:pPr>
      <w:r w:rsidRPr="0004478F">
        <w:rPr>
          <w:rFonts w:eastAsia="Times New Roman" w:cs="Times New Roman"/>
          <w:color w:val="auto"/>
        </w:rPr>
        <w:t xml:space="preserve">- Capacitate administrativă </w:t>
      </w:r>
      <w:r w:rsidR="0006580A" w:rsidRPr="0004478F">
        <w:rPr>
          <w:rFonts w:eastAsia="Times New Roman" w:cs="Times New Roman"/>
          <w:color w:val="auto"/>
        </w:rPr>
        <w:t>(</w:t>
      </w:r>
      <w:r w:rsidR="0006580A" w:rsidRPr="0004478F">
        <w:rPr>
          <w:rFonts w:cs="Times New Roman"/>
          <w:bCs/>
          <w:i/>
          <w:color w:val="auto"/>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54228472" w14:textId="77777777" w:rsidR="0006580A" w:rsidRPr="0004478F" w:rsidRDefault="0006580A" w:rsidP="000106BD">
      <w:pPr>
        <w:jc w:val="both"/>
        <w:rPr>
          <w:rFonts w:cs="Times New Roman"/>
          <w:bCs/>
          <w:color w:val="auto"/>
        </w:rPr>
      </w:pPr>
      <w:r w:rsidRPr="0004478F">
        <w:rPr>
          <w:rFonts w:cs="Times New Roman"/>
          <w:bCs/>
          <w:color w:val="auto"/>
        </w:rPr>
        <w:t xml:space="preserve">- Capacitate tehnică (expertiza necesară pentru implementarea proiectului și nr .persoane cu astfel de expertiză alocate proiectului din organizație. </w:t>
      </w:r>
      <w:r w:rsidRPr="0004478F">
        <w:rPr>
          <w:rFonts w:cs="Times New Roman"/>
          <w:bCs/>
          <w:i/>
          <w:color w:val="auto"/>
        </w:rPr>
        <w:t>Se va descrie succint solicitantul (personalul angajat, servicii oferite, alte informații relevante)</w:t>
      </w:r>
      <w:r w:rsidRPr="0004478F">
        <w:rPr>
          <w:rFonts w:cs="Times New Roman"/>
          <w:bCs/>
          <w:color w:val="auto"/>
        </w:rPr>
        <w:t>)</w:t>
      </w:r>
    </w:p>
    <w:p w14:paraId="4B3FE08E" w14:textId="77777777" w:rsidR="0006580A" w:rsidRPr="0004478F" w:rsidRDefault="0006580A" w:rsidP="000106BD">
      <w:pPr>
        <w:jc w:val="both"/>
        <w:rPr>
          <w:rFonts w:cs="Times New Roman"/>
          <w:bCs/>
          <w:i/>
          <w:color w:val="auto"/>
        </w:rPr>
      </w:pPr>
      <w:r w:rsidRPr="0004478F">
        <w:rPr>
          <w:rFonts w:eastAsia="Times New Roman" w:cs="Times New Roman"/>
          <w:color w:val="auto"/>
        </w:rPr>
        <w:t>- Capacitate juridică (</w:t>
      </w:r>
      <w:r w:rsidRPr="0004478F">
        <w:rPr>
          <w:rFonts w:cs="Times New Roman"/>
          <w:bCs/>
          <w:i/>
          <w:color w:val="auto"/>
        </w:rPr>
        <w:t>statutul juridic al beneficiarului care permite implementarea proiectului, precum și capacitatea sa de a întreprinde acțiuni legale, dacă este necesar).</w:t>
      </w:r>
    </w:p>
    <w:p w14:paraId="6C968AF0" w14:textId="77777777" w:rsidR="0006580A" w:rsidRPr="0004478F" w:rsidRDefault="0006580A" w:rsidP="000106BD">
      <w:pPr>
        <w:jc w:val="both"/>
        <w:rPr>
          <w:rFonts w:cs="Times New Roman"/>
          <w:b/>
          <w:bCs/>
          <w:color w:val="auto"/>
        </w:rPr>
      </w:pPr>
      <w:r w:rsidRPr="0004478F">
        <w:rPr>
          <w:rFonts w:cs="Times New Roman"/>
          <w:b/>
          <w:bCs/>
          <w:color w:val="auto"/>
        </w:rPr>
        <w:t xml:space="preserve">6. Localizare proiect </w:t>
      </w:r>
    </w:p>
    <w:p w14:paraId="665D13D8" w14:textId="77777777" w:rsidR="0006580A" w:rsidRPr="0004478F" w:rsidRDefault="0006580A" w:rsidP="000106BD">
      <w:pPr>
        <w:jc w:val="both"/>
        <w:rPr>
          <w:rFonts w:cs="Times New Roman"/>
          <w:bCs/>
          <w:color w:val="auto"/>
          <w:highlight w:val="yellow"/>
        </w:rPr>
      </w:pPr>
      <w:r w:rsidRPr="0004478F">
        <w:rPr>
          <w:rFonts w:cs="Times New Roman"/>
          <w:b/>
          <w:bCs/>
          <w:color w:val="auto"/>
        </w:rPr>
        <w:t xml:space="preserve">7. Obiective specifice ale proiectului </w:t>
      </w:r>
      <w:r w:rsidRPr="0004478F">
        <w:rPr>
          <w:rFonts w:cs="Times New Roman"/>
          <w:bCs/>
          <w:color w:val="auto"/>
        </w:rPr>
        <w:t>(</w:t>
      </w:r>
      <w:r w:rsidRPr="0004478F">
        <w:rPr>
          <w:rFonts w:cs="Times New Roman"/>
          <w:bCs/>
          <w:i/>
          <w:color w:val="auto"/>
        </w:rPr>
        <w:t>vezi pct.1.3 din Ghid</w:t>
      </w:r>
      <w:r w:rsidRPr="0004478F">
        <w:rPr>
          <w:rFonts w:cs="Times New Roman"/>
          <w:bCs/>
          <w:color w:val="auto"/>
        </w:rPr>
        <w:t>)</w:t>
      </w:r>
    </w:p>
    <w:p w14:paraId="1BCF2CA6" w14:textId="77777777" w:rsidR="0006580A" w:rsidRPr="0004478F" w:rsidRDefault="0006580A" w:rsidP="000106BD">
      <w:pPr>
        <w:jc w:val="both"/>
        <w:rPr>
          <w:rFonts w:eastAsia="Times New Roman" w:cs="Times New Roman"/>
          <w:b/>
          <w:color w:val="auto"/>
        </w:rPr>
      </w:pPr>
      <w:r w:rsidRPr="0004478F">
        <w:rPr>
          <w:rFonts w:eastAsia="Times New Roman" w:cs="Times New Roman"/>
          <w:b/>
          <w:color w:val="auto"/>
        </w:rPr>
        <w:t xml:space="preserve">8. Rezultate așteptate </w:t>
      </w:r>
    </w:p>
    <w:p w14:paraId="75F09459" w14:textId="77777777" w:rsidR="0006580A" w:rsidRPr="0004478F" w:rsidRDefault="0006580A" w:rsidP="000106BD">
      <w:pPr>
        <w:jc w:val="both"/>
        <w:rPr>
          <w:rFonts w:eastAsia="Times New Roman" w:cs="Times New Roman"/>
          <w:b/>
          <w:color w:val="auto"/>
        </w:rPr>
      </w:pPr>
      <w:r w:rsidRPr="0004478F">
        <w:rPr>
          <w:rFonts w:eastAsia="Times New Roman" w:cs="Times New Roman"/>
          <w:b/>
          <w:color w:val="auto"/>
        </w:rPr>
        <w:t xml:space="preserve">9. Context: </w:t>
      </w:r>
    </w:p>
    <w:p w14:paraId="29781571" w14:textId="77777777" w:rsidR="0006580A" w:rsidRPr="0004478F" w:rsidRDefault="0006580A" w:rsidP="0092073E">
      <w:pPr>
        <w:widowControl/>
        <w:numPr>
          <w:ilvl w:val="0"/>
          <w:numId w:val="16"/>
        </w:numPr>
        <w:jc w:val="both"/>
        <w:rPr>
          <w:rFonts w:cs="Times New Roman"/>
          <w:i/>
          <w:color w:val="auto"/>
        </w:rPr>
      </w:pPr>
      <w:r w:rsidRPr="0004478F">
        <w:rPr>
          <w:rFonts w:cs="Times New Roman"/>
          <w:i/>
          <w:color w:val="auto"/>
        </w:rPr>
        <w:t>Contextul promovării proiectului, precum și complementaritatea cu alte proiecte finanțate din fonduri europene sau alte surse</w:t>
      </w:r>
    </w:p>
    <w:p w14:paraId="7EDB544F" w14:textId="77777777" w:rsidR="0006580A" w:rsidRPr="0004478F" w:rsidRDefault="0006580A" w:rsidP="0092073E">
      <w:pPr>
        <w:widowControl/>
        <w:numPr>
          <w:ilvl w:val="0"/>
          <w:numId w:val="16"/>
        </w:numPr>
        <w:jc w:val="both"/>
        <w:rPr>
          <w:rFonts w:cs="Times New Roman"/>
          <w:i/>
          <w:color w:val="auto"/>
        </w:rPr>
      </w:pPr>
      <w:r w:rsidRPr="0004478F">
        <w:rPr>
          <w:rFonts w:cs="Times New Roman"/>
          <w:i/>
          <w:color w:val="auto"/>
        </w:rPr>
        <w:t>Date generale privind investiția propusă</w:t>
      </w:r>
    </w:p>
    <w:p w14:paraId="3F3E46BF" w14:textId="77777777" w:rsidR="0006580A" w:rsidRPr="0004478F" w:rsidRDefault="0006580A" w:rsidP="0092073E">
      <w:pPr>
        <w:widowControl/>
        <w:numPr>
          <w:ilvl w:val="0"/>
          <w:numId w:val="16"/>
        </w:numPr>
        <w:jc w:val="both"/>
        <w:rPr>
          <w:rFonts w:cs="Times New Roman"/>
          <w:i/>
          <w:color w:val="auto"/>
        </w:rPr>
      </w:pPr>
      <w:r w:rsidRPr="0004478F">
        <w:rPr>
          <w:rFonts w:cs="Times New Roman"/>
          <w:i/>
          <w:color w:val="auto"/>
        </w:rPr>
        <w:t>Componentele și activitățile investiției, și modul în care adresează problemele identificate în  secțiunea Justificarea proiectului</w:t>
      </w:r>
    </w:p>
    <w:p w14:paraId="532CE487" w14:textId="77777777" w:rsidR="0006580A" w:rsidRPr="0004478F" w:rsidRDefault="0006580A" w:rsidP="0092073E">
      <w:pPr>
        <w:widowControl/>
        <w:numPr>
          <w:ilvl w:val="0"/>
          <w:numId w:val="16"/>
        </w:numPr>
        <w:jc w:val="both"/>
        <w:rPr>
          <w:rFonts w:cs="Times New Roman"/>
          <w:i/>
          <w:color w:val="auto"/>
        </w:rPr>
      </w:pPr>
      <w:r w:rsidRPr="0004478F">
        <w:rPr>
          <w:rFonts w:cs="Times New Roman"/>
          <w:i/>
          <w:color w:val="auto"/>
        </w:rPr>
        <w:t>Aspecte detaliate legate de localizarea proiectului</w:t>
      </w:r>
    </w:p>
    <w:p w14:paraId="7C47F265" w14:textId="77777777" w:rsidR="0006580A" w:rsidRPr="0004478F" w:rsidRDefault="0006580A" w:rsidP="000106BD">
      <w:pPr>
        <w:jc w:val="both"/>
        <w:rPr>
          <w:rFonts w:cs="Times New Roman"/>
          <w:color w:val="auto"/>
        </w:rPr>
      </w:pPr>
      <w:r w:rsidRPr="0004478F">
        <w:rPr>
          <w:rFonts w:eastAsia="Times New Roman" w:cs="Times New Roman"/>
          <w:b/>
          <w:color w:val="auto"/>
        </w:rPr>
        <w:t xml:space="preserve">10. Justificare: </w:t>
      </w:r>
      <w:r w:rsidRPr="0004478F">
        <w:rPr>
          <w:rFonts w:cs="Times New Roman"/>
          <w:i/>
          <w:color w:val="auto"/>
        </w:rPr>
        <w:t xml:space="preserve">Se vor prezenta aspecte referitoare la:infrastructura de cercetare: noutatea tehnică și științifică și necesitatea utilizării acesteia; impactul implementării proiectului; prezentarea beneficiilor şi avantajelor soluției propuse comparativ cu alte soluții, îmbunătăţirea/creşterea nivelului </w:t>
      </w:r>
      <w:r w:rsidRPr="0004478F">
        <w:rPr>
          <w:rFonts w:cs="Times New Roman"/>
          <w:i/>
          <w:color w:val="auto"/>
          <w:kern w:val="28"/>
        </w:rPr>
        <w:t xml:space="preserve">de competitivitate </w:t>
      </w:r>
      <w:r w:rsidRPr="0004478F">
        <w:rPr>
          <w:rFonts w:cs="Times New Roman"/>
          <w:i/>
          <w:color w:val="auto"/>
          <w:kern w:val="28"/>
        </w:rPr>
        <w:lastRenderedPageBreak/>
        <w:t>științifică pe plan internațional al</w:t>
      </w:r>
      <w:r w:rsidRPr="0004478F">
        <w:rPr>
          <w:rFonts w:cs="Times New Roman"/>
          <w:i/>
          <w:color w:val="auto"/>
        </w:rPr>
        <w:t xml:space="preserve"> organizației de cercetare, etc</w:t>
      </w:r>
      <w:r w:rsidRPr="0004478F">
        <w:rPr>
          <w:rFonts w:cs="Times New Roman"/>
          <w:color w:val="auto"/>
        </w:rPr>
        <w:t>.</w:t>
      </w:r>
    </w:p>
    <w:p w14:paraId="6F2B0759" w14:textId="77777777" w:rsidR="0006580A" w:rsidRPr="0004478F" w:rsidRDefault="0006580A" w:rsidP="000106BD">
      <w:pPr>
        <w:jc w:val="both"/>
        <w:rPr>
          <w:rFonts w:cs="Times New Roman"/>
          <w:i/>
          <w:color w:val="auto"/>
        </w:rPr>
      </w:pPr>
      <w:r w:rsidRPr="0004478F">
        <w:rPr>
          <w:rFonts w:cs="Times New Roman"/>
          <w:b/>
          <w:color w:val="auto"/>
        </w:rPr>
        <w:t>11. Grup țintă</w:t>
      </w:r>
      <w:r w:rsidRPr="0004478F">
        <w:rPr>
          <w:rFonts w:cs="Times New Roman"/>
          <w:color w:val="auto"/>
        </w:rPr>
        <w:t xml:space="preserve">:  </w:t>
      </w:r>
      <w:r w:rsidRPr="0004478F">
        <w:rPr>
          <w:rFonts w:cs="Times New Roman"/>
          <w:i/>
          <w:color w:val="auto"/>
        </w:rPr>
        <w:t>La nivelul proiectului, solicitantul va completa descrierea grupului/grupurilor ţintă, cuantificarea grupului ţintă (cu menţionarea sursei de informaţii), precum şi informaţii referitoare la efectul proiectului asupra grupului ţintă, acolo unde este cazul.</w:t>
      </w:r>
    </w:p>
    <w:p w14:paraId="60C5C882" w14:textId="77777777" w:rsidR="0006580A" w:rsidRPr="0004478F" w:rsidRDefault="0006580A" w:rsidP="00E4774E">
      <w:pPr>
        <w:jc w:val="both"/>
        <w:rPr>
          <w:rFonts w:cs="Times New Roman"/>
          <w:i/>
          <w:color w:val="auto"/>
        </w:rPr>
      </w:pPr>
      <w:r w:rsidRPr="0004478F">
        <w:rPr>
          <w:rFonts w:cs="Times New Roman"/>
          <w:i/>
          <w:color w:val="auto"/>
        </w:rPr>
        <w:t xml:space="preserve">Se vor indica grupurile/entităţile care vor beneficia sau care sunt  vizate de rezultatele proiectului, direct sau indirect. </w:t>
      </w:r>
    </w:p>
    <w:p w14:paraId="1EAA01B7" w14:textId="77777777" w:rsidR="0006580A" w:rsidRPr="0004478F" w:rsidRDefault="0006580A" w:rsidP="00E4774E">
      <w:pPr>
        <w:jc w:val="both"/>
        <w:rPr>
          <w:rFonts w:eastAsia="Times New Roman" w:cs="Times New Roman"/>
          <w:b/>
          <w:color w:val="auto"/>
        </w:rPr>
      </w:pPr>
      <w:r w:rsidRPr="0004478F">
        <w:rPr>
          <w:rFonts w:eastAsia="Times New Roman" w:cs="Times New Roman"/>
          <w:b/>
          <w:color w:val="auto"/>
        </w:rPr>
        <w:t>12. Sustenabilitate (</w:t>
      </w:r>
      <w:r w:rsidRPr="0004478F">
        <w:rPr>
          <w:rFonts w:cs="Times New Roman"/>
          <w:i/>
          <w:color w:val="auto"/>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şi după finalizarea proiectului)</w:t>
      </w:r>
    </w:p>
    <w:p w14:paraId="7B107ED3" w14:textId="77777777" w:rsidR="0006580A" w:rsidRPr="0004478F" w:rsidRDefault="0006580A" w:rsidP="00E4774E">
      <w:pPr>
        <w:rPr>
          <w:rFonts w:eastAsia="Times New Roman" w:cs="Times New Roman"/>
          <w:b/>
          <w:color w:val="auto"/>
        </w:rPr>
      </w:pPr>
      <w:r w:rsidRPr="0004478F">
        <w:rPr>
          <w:rFonts w:eastAsia="Times New Roman" w:cs="Times New Roman"/>
          <w:b/>
          <w:color w:val="auto"/>
        </w:rPr>
        <w:t>13. Relevanță</w:t>
      </w:r>
    </w:p>
    <w:p w14:paraId="42DE7171" w14:textId="77777777" w:rsidR="0006580A" w:rsidRPr="0004478F" w:rsidRDefault="0006580A" w:rsidP="00E4774E">
      <w:pPr>
        <w:rPr>
          <w:rFonts w:eastAsia="Times New Roman" w:cs="Times New Roman"/>
          <w:i/>
          <w:color w:val="auto"/>
        </w:rPr>
      </w:pPr>
      <w:r w:rsidRPr="0004478F">
        <w:rPr>
          <w:rFonts w:eastAsia="Times New Roman" w:cs="Times New Roman"/>
          <w:i/>
          <w:color w:val="auto"/>
        </w:rPr>
        <w:t>Se face referire la relevanța proiectului (vezi criteriul de evaluare Relevanta) .</w:t>
      </w:r>
    </w:p>
    <w:p w14:paraId="6AB2E194" w14:textId="77777777" w:rsidR="0006580A" w:rsidRPr="0004478F" w:rsidRDefault="0006580A" w:rsidP="00E4774E">
      <w:pPr>
        <w:jc w:val="both"/>
        <w:rPr>
          <w:rFonts w:eastAsia="Times New Roman" w:cs="Times New Roman"/>
          <w:i/>
          <w:color w:val="auto"/>
        </w:rPr>
      </w:pPr>
      <w:r w:rsidRPr="0004478F">
        <w:rPr>
          <w:rFonts w:eastAsia="Times New Roman" w:cs="Times New Roman"/>
          <w:i/>
          <w:color w:val="auto"/>
        </w:rPr>
        <w:t>Se face referire la relevanța din punct de vedere a Strategiei Naționale de CDI 2014-2020, precum și a legăturii cu alte strategii</w:t>
      </w:r>
    </w:p>
    <w:p w14:paraId="6B84C953" w14:textId="77777777" w:rsidR="0006580A" w:rsidRPr="0004478F" w:rsidRDefault="0006580A" w:rsidP="00E4774E">
      <w:pPr>
        <w:rPr>
          <w:rFonts w:eastAsia="Times New Roman" w:cs="Times New Roman"/>
          <w:color w:val="auto"/>
        </w:rPr>
      </w:pPr>
      <w:r w:rsidRPr="0004478F">
        <w:rPr>
          <w:rFonts w:eastAsia="Times New Roman" w:cs="Times New Roman"/>
          <w:b/>
          <w:color w:val="auto"/>
        </w:rPr>
        <w:t xml:space="preserve">14. Riscuri </w:t>
      </w:r>
      <w:r w:rsidRPr="0004478F">
        <w:rPr>
          <w:rFonts w:eastAsia="Times New Roman" w:cs="Times New Roman"/>
          <w:b/>
          <w:i/>
          <w:color w:val="auto"/>
        </w:rPr>
        <w:t>(</w:t>
      </w:r>
      <w:r w:rsidRPr="0004478F">
        <w:rPr>
          <w:rFonts w:eastAsia="Times New Roman" w:cs="Times New Roman"/>
          <w:i/>
          <w:color w:val="auto"/>
        </w:rPr>
        <w:t>riscuri și măsurile corespunzătoare de atenuare ale acestora)</w:t>
      </w:r>
    </w:p>
    <w:p w14:paraId="602C57D5" w14:textId="77777777" w:rsidR="0006580A" w:rsidRPr="0004478F" w:rsidRDefault="0006580A" w:rsidP="00E4774E">
      <w:pPr>
        <w:rPr>
          <w:rFonts w:eastAsia="Times New Roman" w:cs="Times New Roman"/>
          <w:color w:val="auto"/>
        </w:rPr>
      </w:pPr>
      <w:r w:rsidRPr="0004478F">
        <w:rPr>
          <w:rFonts w:eastAsia="Times New Roman" w:cs="Times New Roman"/>
          <w:b/>
          <w:color w:val="auto"/>
        </w:rPr>
        <w:t xml:space="preserve">15. Principii orizontale – </w:t>
      </w:r>
      <w:r w:rsidRPr="0004478F">
        <w:rPr>
          <w:rFonts w:eastAsia="Times New Roman" w:cs="Times New Roman"/>
          <w:color w:val="auto"/>
        </w:rPr>
        <w:t xml:space="preserve">se trec numai cele care se potrivesc </w:t>
      </w:r>
    </w:p>
    <w:p w14:paraId="203268C3" w14:textId="77777777" w:rsidR="0006580A" w:rsidRPr="0004478F" w:rsidRDefault="0006580A" w:rsidP="00E4774E">
      <w:pPr>
        <w:jc w:val="both"/>
        <w:rPr>
          <w:rFonts w:cs="Times New Roman"/>
          <w:i/>
          <w:color w:val="auto"/>
        </w:rPr>
      </w:pPr>
      <w:r w:rsidRPr="0004478F">
        <w:rPr>
          <w:rFonts w:eastAsia="Times New Roman" w:cs="Times New Roman"/>
          <w:b/>
          <w:color w:val="auto"/>
        </w:rPr>
        <w:t xml:space="preserve">16. Metodologie: </w:t>
      </w:r>
      <w:r w:rsidRPr="0004478F">
        <w:rPr>
          <w:rFonts w:cs="Times New Roman"/>
          <w:i/>
          <w:color w:val="auto"/>
        </w:rPr>
        <w:t>managementul</w:t>
      </w:r>
      <w:r w:rsidR="005E4F31" w:rsidRPr="0004478F">
        <w:rPr>
          <w:rFonts w:cs="Times New Roman"/>
          <w:i/>
          <w:color w:val="auto"/>
        </w:rPr>
        <w:t xml:space="preserve"> si implementarea </w:t>
      </w:r>
      <w:r w:rsidRPr="0004478F">
        <w:rPr>
          <w:rFonts w:cs="Times New Roman"/>
          <w:i/>
          <w:color w:val="auto"/>
        </w:rPr>
        <w:t xml:space="preserve"> proiectului: echipa de proiect, rolul managerului de proiect, repartizarea atribuţiilor, rolurile persoanelor implicate etc.</w:t>
      </w:r>
    </w:p>
    <w:p w14:paraId="48E9C746" w14:textId="77777777" w:rsidR="0006580A" w:rsidRPr="0004478F" w:rsidRDefault="0006580A" w:rsidP="00E4774E">
      <w:pPr>
        <w:jc w:val="both"/>
        <w:rPr>
          <w:rFonts w:eastAsia="Times New Roman" w:cs="Times New Roman"/>
          <w:color w:val="auto"/>
        </w:rPr>
      </w:pPr>
      <w:bookmarkStart w:id="44" w:name="_Toc442706911"/>
      <w:r w:rsidRPr="0004478F">
        <w:rPr>
          <w:rFonts w:eastAsia="Times New Roman" w:cs="Times New Roman"/>
          <w:b/>
          <w:color w:val="auto"/>
        </w:rPr>
        <w:t>17. Specializare inteligentă</w:t>
      </w:r>
      <w:bookmarkEnd w:id="44"/>
      <w:r w:rsidR="00A82434" w:rsidRPr="0004478F">
        <w:rPr>
          <w:rFonts w:eastAsia="Times New Roman" w:cs="Times New Roman"/>
          <w:b/>
          <w:color w:val="auto"/>
        </w:rPr>
        <w:t xml:space="preserve"> </w:t>
      </w:r>
      <w:r w:rsidRPr="0004478F">
        <w:rPr>
          <w:rFonts w:eastAsia="Times New Roman" w:cs="Times New Roman"/>
          <w:color w:val="auto"/>
        </w:rPr>
        <w:t>Se completează cu grupul, domeniul și subdomeniul corespunzător proiectului, în conformitate cu anexa 3.</w:t>
      </w:r>
    </w:p>
    <w:p w14:paraId="4B8E9861" w14:textId="77777777" w:rsidR="0006580A" w:rsidRPr="0004478F" w:rsidRDefault="0006580A" w:rsidP="00E4774E">
      <w:pPr>
        <w:jc w:val="both"/>
        <w:rPr>
          <w:rFonts w:eastAsia="Times New Roman" w:cs="Times New Roman"/>
          <w:color w:val="auto"/>
        </w:rPr>
      </w:pPr>
      <w:r w:rsidRPr="0004478F">
        <w:rPr>
          <w:rFonts w:eastAsia="Times New Roman" w:cs="Times New Roman"/>
          <w:b/>
          <w:color w:val="auto"/>
        </w:rPr>
        <w:t xml:space="preserve">18. Descrierea investiției se corelează cu pct. 50 Activități previzionate – </w:t>
      </w:r>
      <w:r w:rsidR="00A82434" w:rsidRPr="0004478F">
        <w:rPr>
          <w:rFonts w:eastAsia="Times New Roman" w:cs="Times New Roman"/>
          <w:color w:val="auto"/>
        </w:rPr>
        <w:t>Se face o descriere generală</w:t>
      </w:r>
      <w:r w:rsidRPr="0004478F">
        <w:rPr>
          <w:rFonts w:eastAsia="Times New Roman" w:cs="Times New Roman"/>
          <w:color w:val="auto"/>
        </w:rPr>
        <w:t xml:space="preserve"> a proiectului, a activităților/sub-activităților şi legătura lor cu rezultatele corespunzătoare</w:t>
      </w:r>
      <w:r w:rsidR="00A82434" w:rsidRPr="0004478F">
        <w:rPr>
          <w:rFonts w:eastAsia="Times New Roman" w:cs="Times New Roman"/>
          <w:color w:val="auto"/>
        </w:rPr>
        <w:t>.</w:t>
      </w:r>
    </w:p>
    <w:p w14:paraId="387893CF" w14:textId="77777777" w:rsidR="0006580A" w:rsidRPr="0004478F" w:rsidRDefault="007248ED" w:rsidP="00E4774E">
      <w:pPr>
        <w:jc w:val="both"/>
        <w:rPr>
          <w:rFonts w:eastAsia="Times New Roman" w:cs="Times New Roman"/>
          <w:color w:val="auto"/>
        </w:rPr>
      </w:pPr>
      <w:r w:rsidRPr="0004478F">
        <w:rPr>
          <w:rFonts w:eastAsia="Times New Roman" w:cs="Times New Roman"/>
          <w:b/>
          <w:color w:val="auto"/>
        </w:rPr>
        <w:t>19</w:t>
      </w:r>
      <w:r w:rsidR="0006580A" w:rsidRPr="0004478F">
        <w:rPr>
          <w:rFonts w:eastAsia="Times New Roman" w:cs="Times New Roman"/>
          <w:b/>
          <w:color w:val="auto"/>
        </w:rPr>
        <w:t xml:space="preserve">. Maturitatea proiectului </w:t>
      </w:r>
      <w:r w:rsidR="0006580A" w:rsidRPr="0004478F">
        <w:rPr>
          <w:rFonts w:eastAsia="Times New Roman" w:cs="Times New Roman"/>
          <w:color w:val="auto"/>
        </w:rPr>
        <w:t xml:space="preserve">(existența studiului însoțitor, stadiul obținerii aprobărilor pentru implementarea proiectului, aspectele financiare – decizii </w:t>
      </w:r>
      <w:r w:rsidR="0006580A" w:rsidRPr="0004478F">
        <w:rPr>
          <w:rFonts w:cs="Times New Roman"/>
          <w:color w:val="auto"/>
        </w:rPr>
        <w:t>de angajament in ceea ce privește contribuția la cheltuielile proiectului, stadiul de evoluție a lucrărilor, dacă proiectul a început deja)</w:t>
      </w:r>
    </w:p>
    <w:p w14:paraId="04CB4C7C" w14:textId="77777777" w:rsidR="0006580A" w:rsidRPr="0004478F" w:rsidRDefault="007248ED" w:rsidP="00E4774E">
      <w:pPr>
        <w:jc w:val="both"/>
        <w:rPr>
          <w:rFonts w:eastAsia="Times New Roman" w:cs="Times New Roman"/>
          <w:b/>
          <w:color w:val="auto"/>
        </w:rPr>
      </w:pPr>
      <w:r w:rsidRPr="0004478F">
        <w:rPr>
          <w:rFonts w:eastAsia="Times New Roman" w:cs="Times New Roman"/>
          <w:b/>
          <w:color w:val="auto"/>
        </w:rPr>
        <w:t>20.</w:t>
      </w:r>
      <w:r w:rsidR="0006580A" w:rsidRPr="0004478F">
        <w:rPr>
          <w:rFonts w:eastAsia="Times New Roman" w:cs="Times New Roman"/>
          <w:b/>
          <w:color w:val="auto"/>
        </w:rPr>
        <w:t xml:space="preserve"> Indicatori prestabiliți. </w:t>
      </w:r>
    </w:p>
    <w:p w14:paraId="0641F430" w14:textId="77777777" w:rsidR="0006580A" w:rsidRPr="0004478F" w:rsidRDefault="007248ED" w:rsidP="00E4774E">
      <w:pPr>
        <w:jc w:val="both"/>
        <w:rPr>
          <w:rFonts w:eastAsia="Times New Roman" w:cs="Times New Roman"/>
          <w:color w:val="auto"/>
        </w:rPr>
      </w:pPr>
      <w:r w:rsidRPr="0004478F">
        <w:rPr>
          <w:rFonts w:eastAsia="Times New Roman" w:cs="Times New Roman"/>
          <w:b/>
          <w:color w:val="auto"/>
        </w:rPr>
        <w:t>21.</w:t>
      </w:r>
      <w:r w:rsidR="004656A0" w:rsidRPr="0004478F">
        <w:rPr>
          <w:rFonts w:eastAsia="Times New Roman" w:cs="Times New Roman"/>
          <w:b/>
          <w:color w:val="auto"/>
        </w:rPr>
        <w:t xml:space="preserve"> </w:t>
      </w:r>
      <w:r w:rsidR="0006580A" w:rsidRPr="0004478F">
        <w:rPr>
          <w:rFonts w:eastAsia="Times New Roman" w:cs="Times New Roman"/>
          <w:b/>
          <w:color w:val="auto"/>
        </w:rPr>
        <w:t>Indicatori suplimentari</w:t>
      </w:r>
      <w:r w:rsidR="0006580A" w:rsidRPr="0004478F">
        <w:rPr>
          <w:rFonts w:eastAsia="Times New Roman" w:cs="Times New Roman"/>
          <w:color w:val="auto"/>
        </w:rPr>
        <w:t xml:space="preserve"> – dacă este cazul.</w:t>
      </w:r>
    </w:p>
    <w:p w14:paraId="2B417F53" w14:textId="77777777" w:rsidR="0006580A" w:rsidRPr="0004478F" w:rsidRDefault="007248ED" w:rsidP="00E4774E">
      <w:pPr>
        <w:jc w:val="both"/>
        <w:rPr>
          <w:rFonts w:eastAsia="Times New Roman" w:cs="Times New Roman"/>
          <w:color w:val="auto"/>
        </w:rPr>
      </w:pPr>
      <w:r w:rsidRPr="0004478F">
        <w:rPr>
          <w:rFonts w:eastAsia="Times New Roman" w:cs="Times New Roman"/>
          <w:b/>
          <w:color w:val="auto"/>
        </w:rPr>
        <w:t>22.</w:t>
      </w:r>
      <w:r w:rsidR="004656A0" w:rsidRPr="0004478F">
        <w:rPr>
          <w:rFonts w:eastAsia="Times New Roman" w:cs="Times New Roman"/>
          <w:b/>
          <w:color w:val="auto"/>
        </w:rPr>
        <w:t xml:space="preserve"> </w:t>
      </w:r>
      <w:r w:rsidR="0006580A" w:rsidRPr="0004478F">
        <w:rPr>
          <w:rFonts w:eastAsia="Times New Roman" w:cs="Times New Roman"/>
          <w:b/>
          <w:color w:val="auto"/>
        </w:rPr>
        <w:t>Plan de achiziție</w:t>
      </w:r>
      <w:r w:rsidR="0006580A" w:rsidRPr="0004478F">
        <w:rPr>
          <w:rFonts w:eastAsia="Times New Roman" w:cs="Times New Roman"/>
          <w:color w:val="auto"/>
        </w:rPr>
        <w:t xml:space="preserve"> – Pentru procedurile de achiziții nedemarate la data depunerii CF se vor completa numai: </w:t>
      </w:r>
      <w:r w:rsidR="0006580A" w:rsidRPr="0004478F">
        <w:rPr>
          <w:rFonts w:cs="Times New Roman"/>
          <w:color w:val="auto"/>
        </w:rPr>
        <w:t>valoare estimată contract, tipul procedurii şi data preco</w:t>
      </w:r>
      <w:r w:rsidR="00AF59A0" w:rsidRPr="0004478F">
        <w:rPr>
          <w:rFonts w:cs="Times New Roman"/>
          <w:color w:val="auto"/>
        </w:rPr>
        <w:t>nizată pentru efectuarea achiziț</w:t>
      </w:r>
      <w:r w:rsidR="0006580A" w:rsidRPr="0004478F">
        <w:rPr>
          <w:rFonts w:cs="Times New Roman"/>
          <w:color w:val="auto"/>
        </w:rPr>
        <w:t>iei.</w:t>
      </w:r>
    </w:p>
    <w:p w14:paraId="0ABE5B3D" w14:textId="77777777" w:rsidR="00C00037" w:rsidRPr="0004478F" w:rsidRDefault="007248ED" w:rsidP="00E4774E">
      <w:pPr>
        <w:jc w:val="both"/>
        <w:rPr>
          <w:rFonts w:cs="Times New Roman"/>
          <w:bCs/>
          <w:strike/>
          <w:color w:val="FF0000"/>
        </w:rPr>
      </w:pPr>
      <w:r w:rsidRPr="0004478F">
        <w:rPr>
          <w:rFonts w:eastAsia="Times New Roman" w:cs="Times New Roman"/>
          <w:b/>
          <w:color w:val="auto"/>
        </w:rPr>
        <w:t>23.</w:t>
      </w:r>
      <w:r w:rsidR="004656A0" w:rsidRPr="0004478F">
        <w:rPr>
          <w:rFonts w:eastAsia="Times New Roman" w:cs="Times New Roman"/>
          <w:b/>
          <w:color w:val="auto"/>
        </w:rPr>
        <w:t xml:space="preserve"> </w:t>
      </w:r>
      <w:r w:rsidR="0006580A" w:rsidRPr="0004478F">
        <w:rPr>
          <w:rFonts w:eastAsia="Times New Roman" w:cs="Times New Roman"/>
          <w:b/>
          <w:color w:val="auto"/>
        </w:rPr>
        <w:t>Resurse umane: (</w:t>
      </w:r>
      <w:r w:rsidR="0006580A" w:rsidRPr="0004478F">
        <w:rPr>
          <w:rFonts w:cs="Times New Roman"/>
          <w:bCs/>
          <w:i/>
          <w:color w:val="auto"/>
        </w:rPr>
        <w:t xml:space="preserve">Se completează pentru </w:t>
      </w:r>
      <w:r w:rsidR="006B170D" w:rsidRPr="0004478F">
        <w:rPr>
          <w:rFonts w:cs="Times New Roman"/>
          <w:bCs/>
          <w:i/>
          <w:color w:val="auto"/>
        </w:rPr>
        <w:t>pozițiile de experț</w:t>
      </w:r>
      <w:r w:rsidR="00530028" w:rsidRPr="0004478F">
        <w:rPr>
          <w:rFonts w:cs="Times New Roman"/>
          <w:bCs/>
          <w:i/>
          <w:color w:val="auto"/>
        </w:rPr>
        <w:t>i din echipa de management</w:t>
      </w:r>
      <w:r w:rsidR="0006580A" w:rsidRPr="0004478F">
        <w:rPr>
          <w:rFonts w:cs="Times New Roman"/>
          <w:bCs/>
          <w:i/>
          <w:color w:val="auto"/>
        </w:rPr>
        <w:t xml:space="preserve"> cu informaţii referitoare la rolul în proiect, iar codul ocupațional se selectează din nomenclator; se completează CV</w:t>
      </w:r>
      <w:r w:rsidR="00530028" w:rsidRPr="0004478F">
        <w:rPr>
          <w:rFonts w:cs="Times New Roman"/>
          <w:bCs/>
          <w:i/>
          <w:color w:val="auto"/>
        </w:rPr>
        <w:t xml:space="preserve"> pentru managerul de proiect</w:t>
      </w:r>
      <w:r w:rsidR="0006580A" w:rsidRPr="0004478F">
        <w:rPr>
          <w:rFonts w:cs="Times New Roman"/>
          <w:bCs/>
          <w:i/>
          <w:color w:val="auto"/>
        </w:rPr>
        <w:t>,</w:t>
      </w:r>
      <w:r w:rsidR="0006580A" w:rsidRPr="0004478F">
        <w:rPr>
          <w:rFonts w:cs="Times New Roman"/>
          <w:i/>
          <w:color w:val="auto"/>
        </w:rPr>
        <w:t xml:space="preserve"> cheltuielile cu salariile, respectiv pentru fiecare persoană care implementează activităţi din cadrul beneficiarului (valoarea netă/oră, valoarea totală/oră,  nr.</w:t>
      </w:r>
      <w:r w:rsidR="004334D9" w:rsidRPr="0004478F">
        <w:rPr>
          <w:rFonts w:cs="Times New Roman"/>
          <w:i/>
          <w:color w:val="auto"/>
        </w:rPr>
        <w:t xml:space="preserve"> ore/zi, nr zile/luni lucrate</w:t>
      </w:r>
      <w:r w:rsidR="0006580A" w:rsidRPr="0004478F">
        <w:rPr>
          <w:rFonts w:cs="Times New Roman"/>
          <w:bCs/>
          <w:i/>
          <w:color w:val="auto"/>
        </w:rPr>
        <w:t>)</w:t>
      </w:r>
      <w:r w:rsidR="004334D9" w:rsidRPr="0004478F">
        <w:rPr>
          <w:rFonts w:cs="Times New Roman"/>
          <w:bCs/>
          <w:i/>
          <w:color w:val="auto"/>
        </w:rPr>
        <w:t>.</w:t>
      </w:r>
    </w:p>
    <w:p w14:paraId="43BEDC98" w14:textId="77777777" w:rsidR="0006580A" w:rsidRPr="0004478F" w:rsidRDefault="007248ED" w:rsidP="00E4774E">
      <w:pPr>
        <w:jc w:val="both"/>
        <w:rPr>
          <w:rFonts w:eastAsia="Times New Roman" w:cs="Times New Roman"/>
          <w:b/>
          <w:color w:val="auto"/>
        </w:rPr>
      </w:pPr>
      <w:r w:rsidRPr="0004478F">
        <w:rPr>
          <w:rFonts w:eastAsia="Times New Roman" w:cs="Times New Roman"/>
          <w:b/>
          <w:color w:val="auto"/>
        </w:rPr>
        <w:t>24.</w:t>
      </w:r>
      <w:r w:rsidR="0006580A" w:rsidRPr="0004478F">
        <w:rPr>
          <w:rFonts w:eastAsia="Times New Roman" w:cs="Times New Roman"/>
          <w:b/>
          <w:color w:val="auto"/>
        </w:rPr>
        <w:t xml:space="preserve"> Resurse materiale implicate</w:t>
      </w:r>
    </w:p>
    <w:p w14:paraId="0C219E38" w14:textId="77777777" w:rsidR="0006580A" w:rsidRPr="0004478F" w:rsidRDefault="007248ED" w:rsidP="00E4774E">
      <w:pPr>
        <w:shd w:val="clear" w:color="auto" w:fill="FBFBFB"/>
        <w:jc w:val="both"/>
        <w:rPr>
          <w:rFonts w:cs="Times New Roman"/>
          <w:bCs/>
          <w:i/>
          <w:color w:val="auto"/>
        </w:rPr>
      </w:pPr>
      <w:r w:rsidRPr="0004478F">
        <w:rPr>
          <w:rFonts w:eastAsia="Times New Roman" w:cs="Times New Roman"/>
          <w:b/>
          <w:color w:val="auto"/>
        </w:rPr>
        <w:t xml:space="preserve">25. </w:t>
      </w:r>
      <w:r w:rsidR="0006580A" w:rsidRPr="0004478F">
        <w:rPr>
          <w:rFonts w:eastAsia="Times New Roman" w:cs="Times New Roman"/>
          <w:b/>
          <w:color w:val="auto"/>
        </w:rPr>
        <w:t xml:space="preserve"> Activități previzionate (</w:t>
      </w:r>
      <w:r w:rsidR="0006580A" w:rsidRPr="0004478F">
        <w:rPr>
          <w:rFonts w:cs="Times New Roman"/>
          <w:bCs/>
          <w:i/>
          <w:color w:val="aut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00BF8C82" w14:textId="77777777" w:rsidR="0006580A" w:rsidRPr="0004478F" w:rsidRDefault="007248ED" w:rsidP="00E4774E">
      <w:pPr>
        <w:jc w:val="both"/>
        <w:rPr>
          <w:rFonts w:eastAsia="Times New Roman" w:cs="Times New Roman"/>
          <w:color w:val="auto"/>
        </w:rPr>
      </w:pPr>
      <w:r w:rsidRPr="0004478F">
        <w:rPr>
          <w:rFonts w:eastAsia="Times New Roman" w:cs="Times New Roman"/>
          <w:b/>
          <w:color w:val="auto"/>
        </w:rPr>
        <w:t xml:space="preserve">26. </w:t>
      </w:r>
      <w:r w:rsidR="0006580A" w:rsidRPr="0004478F">
        <w:rPr>
          <w:rFonts w:eastAsia="Times New Roman" w:cs="Times New Roman"/>
          <w:b/>
          <w:color w:val="auto"/>
        </w:rPr>
        <w:t xml:space="preserve"> Buget – Activități și cheltuieli: </w:t>
      </w:r>
      <w:r w:rsidR="0006580A" w:rsidRPr="0004478F">
        <w:rPr>
          <w:rFonts w:eastAsia="Times New Roman" w:cs="Times New Roman"/>
          <w:color w:val="auto"/>
        </w:rPr>
        <w:t xml:space="preserve">se defalcă sumele bugetare pe subactivităţi categorii/subcategorii de cheltuieli, tipuri de cheltuieli (directe şi indirecte) pentru organizaţia de cercetare de drept public. </w:t>
      </w:r>
    </w:p>
    <w:p w14:paraId="4F7E199D" w14:textId="77777777" w:rsidR="0006580A" w:rsidRPr="0004478F" w:rsidRDefault="007248ED" w:rsidP="00E4774E">
      <w:pPr>
        <w:jc w:val="both"/>
        <w:rPr>
          <w:rFonts w:eastAsia="Times New Roman" w:cs="Times New Roman"/>
          <w:b/>
          <w:color w:val="auto"/>
        </w:rPr>
      </w:pPr>
      <w:r w:rsidRPr="0004478F">
        <w:rPr>
          <w:rFonts w:eastAsia="Times New Roman" w:cs="Times New Roman"/>
          <w:b/>
          <w:color w:val="auto"/>
        </w:rPr>
        <w:t>27.</w:t>
      </w:r>
      <w:r w:rsidR="0006580A" w:rsidRPr="0004478F">
        <w:rPr>
          <w:rFonts w:eastAsia="Times New Roman" w:cs="Times New Roman"/>
          <w:b/>
          <w:color w:val="auto"/>
        </w:rPr>
        <w:t xml:space="preserve"> Buget – Plan anual de ch</w:t>
      </w:r>
      <w:r w:rsidR="00C00037" w:rsidRPr="0004478F">
        <w:rPr>
          <w:rFonts w:eastAsia="Times New Roman" w:cs="Times New Roman"/>
          <w:b/>
          <w:color w:val="auto"/>
        </w:rPr>
        <w:t>f</w:t>
      </w:r>
      <w:r w:rsidR="0006580A" w:rsidRPr="0004478F">
        <w:rPr>
          <w:rFonts w:eastAsia="Times New Roman" w:cs="Times New Roman"/>
          <w:b/>
          <w:color w:val="auto"/>
        </w:rPr>
        <w:t>eltuieli:</w:t>
      </w:r>
      <w:r w:rsidR="0006580A" w:rsidRPr="0004478F">
        <w:rPr>
          <w:rFonts w:eastAsia="Times New Roman" w:cs="Times New Roman"/>
          <w:color w:val="auto"/>
        </w:rPr>
        <w:t xml:space="preserve"> se estimeaza sumele pe ani, corelate cu previziunile de cheltuieli cuprinse in </w:t>
      </w:r>
      <w:r w:rsidR="0006580A" w:rsidRPr="0004478F">
        <w:rPr>
          <w:rFonts w:eastAsia="Times New Roman" w:cs="Times New Roman"/>
          <w:b/>
          <w:color w:val="auto"/>
        </w:rPr>
        <w:t>61 Graficul cererilor de rambursare.</w:t>
      </w:r>
    </w:p>
    <w:p w14:paraId="33A97354" w14:textId="77777777" w:rsidR="0006580A" w:rsidRPr="0004478F" w:rsidRDefault="007248ED" w:rsidP="00E4774E">
      <w:pPr>
        <w:jc w:val="both"/>
        <w:rPr>
          <w:rFonts w:eastAsia="Times New Roman" w:cs="Times New Roman"/>
          <w:color w:val="FF0000"/>
        </w:rPr>
      </w:pPr>
      <w:r w:rsidRPr="0004478F">
        <w:rPr>
          <w:rFonts w:eastAsia="Times New Roman" w:cs="Times New Roman"/>
          <w:b/>
          <w:color w:val="auto"/>
        </w:rPr>
        <w:t>28.</w:t>
      </w:r>
      <w:r w:rsidR="0006580A" w:rsidRPr="0004478F">
        <w:rPr>
          <w:rFonts w:eastAsia="Times New Roman" w:cs="Times New Roman"/>
          <w:b/>
          <w:color w:val="auto"/>
        </w:rPr>
        <w:t xml:space="preserve"> Buget – Amplasament</w:t>
      </w:r>
      <w:r w:rsidR="0006580A" w:rsidRPr="0004478F">
        <w:rPr>
          <w:rFonts w:eastAsia="Times New Roman" w:cs="Times New Roman"/>
          <w:color w:val="auto"/>
        </w:rPr>
        <w:t>: Bugetul pe tipul de regiune selectat.</w:t>
      </w:r>
    </w:p>
    <w:p w14:paraId="06BA33E9" w14:textId="77777777" w:rsidR="0006580A" w:rsidRPr="0004478F" w:rsidRDefault="001D0996" w:rsidP="00E4774E">
      <w:pPr>
        <w:jc w:val="both"/>
        <w:rPr>
          <w:rFonts w:eastAsia="Times New Roman" w:cs="Times New Roman"/>
          <w:color w:val="auto"/>
        </w:rPr>
      </w:pPr>
      <w:r w:rsidRPr="0004478F">
        <w:rPr>
          <w:rFonts w:eastAsia="Times New Roman" w:cs="Times New Roman"/>
          <w:b/>
          <w:color w:val="auto"/>
        </w:rPr>
        <w:t>29.</w:t>
      </w:r>
      <w:r w:rsidR="0006580A" w:rsidRPr="0004478F">
        <w:rPr>
          <w:rFonts w:eastAsia="Times New Roman" w:cs="Times New Roman"/>
          <w:b/>
          <w:color w:val="auto"/>
        </w:rPr>
        <w:t xml:space="preserve"> Buget – Câmp de intervenție</w:t>
      </w:r>
      <w:r w:rsidR="0006580A" w:rsidRPr="0004478F">
        <w:rPr>
          <w:rFonts w:eastAsia="Times New Roman" w:cs="Times New Roman"/>
          <w:color w:val="auto"/>
        </w:rPr>
        <w:t xml:space="preserve">: </w:t>
      </w:r>
    </w:p>
    <w:p w14:paraId="306635AE" w14:textId="77777777" w:rsidR="0006580A" w:rsidRPr="0004478F" w:rsidRDefault="0006580A" w:rsidP="0092073E">
      <w:pPr>
        <w:pStyle w:val="ListParagraph"/>
        <w:widowControl/>
        <w:numPr>
          <w:ilvl w:val="0"/>
          <w:numId w:val="17"/>
        </w:numPr>
        <w:spacing w:after="200" w:line="276" w:lineRule="auto"/>
        <w:jc w:val="both"/>
        <w:rPr>
          <w:rFonts w:eastAsia="Times New Roman" w:cs="Times New Roman"/>
          <w:color w:val="auto"/>
        </w:rPr>
      </w:pPr>
      <w:r w:rsidRPr="0004478F">
        <w:rPr>
          <w:rStyle w:val="Bodytext27pt"/>
          <w:rFonts w:eastAsia="SimSun" w:cs="Times New Roman"/>
          <w:color w:val="auto"/>
          <w:sz w:val="24"/>
        </w:rPr>
        <w:t xml:space="preserve">se selectează codul </w:t>
      </w:r>
      <w:r w:rsidRPr="0004478F">
        <w:rPr>
          <w:rStyle w:val="Bodytext27pt"/>
          <w:rFonts w:cs="Times New Roman"/>
          <w:color w:val="auto"/>
          <w:sz w:val="24"/>
        </w:rPr>
        <w:t xml:space="preserve">058 </w:t>
      </w:r>
      <w:r w:rsidRPr="0004478F">
        <w:rPr>
          <w:rStyle w:val="Bodytext27pt"/>
          <w:rFonts w:cs="Times New Roman"/>
          <w:i/>
          <w:color w:val="auto"/>
          <w:sz w:val="24"/>
        </w:rPr>
        <w:t xml:space="preserve">Infrastructuri de cercetare și inovare (publice), </w:t>
      </w:r>
      <w:r w:rsidRPr="0004478F">
        <w:rPr>
          <w:rStyle w:val="Bodytext27pt"/>
          <w:rFonts w:eastAsia="SimSun" w:cs="Times New Roman"/>
          <w:color w:val="auto"/>
          <w:sz w:val="24"/>
        </w:rPr>
        <w:t>pentru care se asociază bugetul proiectului</w:t>
      </w:r>
      <w:r w:rsidR="000106BD" w:rsidRPr="0004478F">
        <w:rPr>
          <w:rStyle w:val="Bodytext27pt"/>
          <w:rFonts w:eastAsia="SimSun" w:cs="Times New Roman"/>
          <w:color w:val="auto"/>
          <w:sz w:val="24"/>
        </w:rPr>
        <w:t>.</w:t>
      </w:r>
    </w:p>
    <w:p w14:paraId="5C262B5A" w14:textId="77777777" w:rsidR="0006580A" w:rsidRPr="0004478F" w:rsidRDefault="001D0996" w:rsidP="00E4774E">
      <w:pPr>
        <w:jc w:val="both"/>
        <w:rPr>
          <w:rStyle w:val="Bodytext27pt"/>
          <w:rFonts w:eastAsia="SimSun" w:cs="Times New Roman"/>
          <w:b/>
          <w:color w:val="auto"/>
          <w:sz w:val="24"/>
        </w:rPr>
      </w:pPr>
      <w:r w:rsidRPr="0004478F">
        <w:rPr>
          <w:rFonts w:eastAsia="Times New Roman" w:cs="Times New Roman"/>
          <w:b/>
          <w:color w:val="auto"/>
        </w:rPr>
        <w:t>30.</w:t>
      </w:r>
      <w:r w:rsidR="0006580A" w:rsidRPr="0004478F">
        <w:rPr>
          <w:rFonts w:eastAsia="Times New Roman" w:cs="Times New Roman"/>
          <w:b/>
          <w:color w:val="auto"/>
        </w:rPr>
        <w:t xml:space="preserve"> Buget – Formă de finanțare</w:t>
      </w:r>
      <w:r w:rsidR="0006580A" w:rsidRPr="0004478F">
        <w:rPr>
          <w:rFonts w:eastAsia="Times New Roman" w:cs="Times New Roman"/>
          <w:color w:val="auto"/>
        </w:rPr>
        <w:t xml:space="preserve">: Se selectează codul </w:t>
      </w:r>
      <w:r w:rsidR="0006580A" w:rsidRPr="0004478F">
        <w:rPr>
          <w:rStyle w:val="Bodytext27pt"/>
          <w:rFonts w:eastAsia="SimSun" w:cs="Times New Roman"/>
          <w:color w:val="auto"/>
          <w:sz w:val="24"/>
        </w:rPr>
        <w:t>01. Grant nerambursabil</w:t>
      </w:r>
    </w:p>
    <w:p w14:paraId="3F59FF0D" w14:textId="77777777" w:rsidR="0006580A" w:rsidRPr="0004478F" w:rsidRDefault="001D0996" w:rsidP="00E4774E">
      <w:pPr>
        <w:jc w:val="both"/>
        <w:rPr>
          <w:rFonts w:eastAsia="Times New Roman" w:cs="Times New Roman"/>
          <w:color w:val="auto"/>
        </w:rPr>
      </w:pPr>
      <w:r w:rsidRPr="0004478F">
        <w:rPr>
          <w:rFonts w:eastAsia="Times New Roman" w:cs="Times New Roman"/>
          <w:b/>
          <w:color w:val="auto"/>
        </w:rPr>
        <w:t>31.</w:t>
      </w:r>
      <w:r w:rsidR="0006580A" w:rsidRPr="0004478F">
        <w:rPr>
          <w:rFonts w:eastAsia="Times New Roman" w:cs="Times New Roman"/>
          <w:b/>
          <w:color w:val="auto"/>
        </w:rPr>
        <w:t xml:space="preserve"> Graficul cererilor de rambursare: </w:t>
      </w:r>
      <w:r w:rsidR="0006580A" w:rsidRPr="0004478F">
        <w:rPr>
          <w:rFonts w:eastAsia="Times New Roman" w:cs="Times New Roman"/>
          <w:color w:val="auto"/>
        </w:rPr>
        <w:t>Se va completa tabelul cu cererile de prefinanțare/ plată/ rambursare, cu datele și sumele aferente.</w:t>
      </w:r>
    </w:p>
    <w:p w14:paraId="7A9A6A04" w14:textId="77777777" w:rsidR="0006580A" w:rsidRPr="0004478F" w:rsidRDefault="0006580A" w:rsidP="00E4774E">
      <w:pPr>
        <w:jc w:val="both"/>
        <w:rPr>
          <w:rFonts w:eastAsia="Times New Roman" w:cs="Times New Roman"/>
          <w:b/>
          <w:color w:val="auto"/>
        </w:rPr>
      </w:pPr>
    </w:p>
    <w:p w14:paraId="10E2028F" w14:textId="77777777" w:rsidR="0006580A" w:rsidRPr="0004478F" w:rsidRDefault="00185C3C" w:rsidP="00E4774E">
      <w:pPr>
        <w:spacing w:after="80"/>
        <w:jc w:val="both"/>
        <w:rPr>
          <w:rFonts w:eastAsia="Times New Roman" w:cs="Times New Roman"/>
          <w:b/>
          <w:color w:val="auto"/>
        </w:rPr>
      </w:pPr>
      <w:r w:rsidRPr="0004478F">
        <w:rPr>
          <w:rFonts w:eastAsia="Times New Roman" w:cs="Times New Roman"/>
          <w:b/>
          <w:color w:val="auto"/>
        </w:rPr>
        <w:t>Regula generală</w:t>
      </w:r>
      <w:r w:rsidR="0006580A" w:rsidRPr="0004478F">
        <w:rPr>
          <w:rFonts w:eastAsia="Times New Roman" w:cs="Times New Roman"/>
          <w:b/>
          <w:color w:val="auto"/>
        </w:rPr>
        <w:t xml:space="preserve"> privind încărcarea documentelor însoțitoare: documentele se vor încărca pe secțiuni ale cererilor de finanțare conform precizărilor din tabelul Lista anexelor.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06580A" w:rsidRPr="0004478F" w14:paraId="415D61E1" w14:textId="77777777" w:rsidTr="00AA3618">
        <w:tc>
          <w:tcPr>
            <w:tcW w:w="1668" w:type="dxa"/>
            <w:tcBorders>
              <w:top w:val="nil"/>
              <w:left w:val="nil"/>
              <w:bottom w:val="nil"/>
              <w:right w:val="thinThickSmallGap" w:sz="24" w:space="0" w:color="auto"/>
            </w:tcBorders>
            <w:vAlign w:val="center"/>
          </w:tcPr>
          <w:p w14:paraId="4988D907" w14:textId="77777777" w:rsidR="0006580A" w:rsidRPr="0004478F" w:rsidRDefault="0006580A" w:rsidP="00AA3618">
            <w:pPr>
              <w:autoSpaceDE w:val="0"/>
              <w:autoSpaceDN w:val="0"/>
              <w:adjustRightInd w:val="0"/>
              <w:spacing w:before="120" w:after="120"/>
              <w:jc w:val="both"/>
              <w:rPr>
                <w:rFonts w:cs="Times New Roman"/>
                <w:b/>
                <w:i/>
                <w:iCs/>
                <w:color w:val="auto"/>
              </w:rPr>
            </w:pPr>
            <w:r w:rsidRPr="0004478F">
              <w:rPr>
                <w:rFonts w:cs="Times New Roman"/>
                <w:b/>
                <w:i/>
                <w:iCs/>
                <w:color w:val="auto"/>
              </w:rPr>
              <w:lastRenderedPageBreak/>
              <w:t>ATENȚIE!</w:t>
            </w:r>
          </w:p>
        </w:tc>
        <w:tc>
          <w:tcPr>
            <w:tcW w:w="7903" w:type="dxa"/>
            <w:tcBorders>
              <w:top w:val="nil"/>
              <w:left w:val="thinThickSmallGap" w:sz="24" w:space="0" w:color="auto"/>
              <w:bottom w:val="nil"/>
              <w:right w:val="nil"/>
            </w:tcBorders>
          </w:tcPr>
          <w:p w14:paraId="21FABA69" w14:textId="77777777" w:rsidR="0006580A" w:rsidRPr="0004478F" w:rsidRDefault="0006580A" w:rsidP="00AA3618">
            <w:pPr>
              <w:jc w:val="both"/>
              <w:rPr>
                <w:rFonts w:cs="Times New Roman"/>
                <w:color w:val="auto"/>
              </w:rPr>
            </w:pPr>
            <w:r w:rsidRPr="0004478F">
              <w:rPr>
                <w:rFonts w:cs="Times New Roman"/>
                <w:b/>
                <w:color w:val="auto"/>
              </w:rPr>
              <w:t>Cererea de finanțare nu poate fi încărcată (transmisă) electronic după termenul limită de închidere a apelului pe platforma MySMIS</w:t>
            </w:r>
            <w:r w:rsidRPr="0004478F">
              <w:rPr>
                <w:rFonts w:cs="Times New Roman"/>
                <w:color w:val="auto"/>
              </w:rPr>
              <w:t>. Proiectul va rămâne in stadiul „schiț</w:t>
            </w:r>
            <w:r w:rsidR="00185C3C" w:rsidRPr="0004478F">
              <w:rPr>
                <w:rFonts w:cs="Times New Roman"/>
                <w:color w:val="auto"/>
              </w:rPr>
              <w:t>ă</w:t>
            </w:r>
            <w:r w:rsidRPr="0004478F">
              <w:rPr>
                <w:rFonts w:cs="Times New Roman"/>
                <w:color w:val="auto"/>
              </w:rPr>
              <w:t>” şi nu va fi disponibil pentru înregistrare de către OI.</w:t>
            </w:r>
          </w:p>
          <w:p w14:paraId="2ACE11F5" w14:textId="77777777" w:rsidR="0006580A" w:rsidRPr="0004478F" w:rsidRDefault="0006580A" w:rsidP="00AA3618">
            <w:pPr>
              <w:jc w:val="both"/>
              <w:rPr>
                <w:rFonts w:cs="Times New Roman"/>
                <w:color w:val="auto"/>
              </w:rPr>
            </w:pPr>
            <w:r w:rsidRPr="0004478F">
              <w:rPr>
                <w:rFonts w:cs="Times New Roman"/>
                <w:color w:val="auto"/>
              </w:rPr>
              <w:t>Înaintea termenului limit</w:t>
            </w:r>
            <w:r w:rsidR="00185C3C" w:rsidRPr="0004478F">
              <w:rPr>
                <w:rFonts w:cs="Times New Roman"/>
                <w:color w:val="auto"/>
              </w:rPr>
              <w:t>ă</w:t>
            </w:r>
            <w:r w:rsidRPr="0004478F">
              <w:rPr>
                <w:rFonts w:cs="Times New Roman"/>
                <w:color w:val="auto"/>
              </w:rPr>
              <w:t xml:space="preserve"> de închidere a apelului, solicitantul are posi</w:t>
            </w:r>
            <w:r w:rsidR="00185C3C" w:rsidRPr="0004478F">
              <w:rPr>
                <w:rFonts w:cs="Times New Roman"/>
                <w:color w:val="auto"/>
              </w:rPr>
              <w:t>bilitatea de a face retragerea ș</w:t>
            </w:r>
            <w:r w:rsidRPr="0004478F">
              <w:rPr>
                <w:rFonts w:cs="Times New Roman"/>
                <w:color w:val="auto"/>
              </w:rPr>
              <w:t xml:space="preserve">i redepunerea cererii de finanțare, în scopul modificării şi/sau completării acesteia. </w:t>
            </w:r>
          </w:p>
          <w:p w14:paraId="3E93A63E" w14:textId="77777777" w:rsidR="0006580A" w:rsidRPr="0004478F" w:rsidRDefault="0006580A" w:rsidP="00AA3618">
            <w:pPr>
              <w:jc w:val="both"/>
              <w:rPr>
                <w:rFonts w:cs="Times New Roman"/>
                <w:color w:val="auto"/>
              </w:rPr>
            </w:pPr>
          </w:p>
        </w:tc>
      </w:tr>
    </w:tbl>
    <w:p w14:paraId="3680C7E9" w14:textId="77777777" w:rsidR="0006580A" w:rsidRPr="0004478F" w:rsidRDefault="0006580A" w:rsidP="00E4774E">
      <w:pPr>
        <w:rPr>
          <w:rFonts w:cs="Times New Roman"/>
          <w:color w:val="auto"/>
        </w:rPr>
      </w:pPr>
    </w:p>
    <w:p w14:paraId="676B32CE" w14:textId="0160FCF5" w:rsidR="00900312" w:rsidRPr="0004478F" w:rsidRDefault="0006580A" w:rsidP="00A42F19">
      <w:pPr>
        <w:pStyle w:val="Heading1"/>
        <w:rPr>
          <w:sz w:val="24"/>
          <w:szCs w:val="24"/>
        </w:rPr>
      </w:pPr>
      <w:bookmarkStart w:id="45" w:name="_Toc498595545"/>
      <w:bookmarkStart w:id="46" w:name="_Toc521578585"/>
      <w:r w:rsidRPr="0004478F">
        <w:rPr>
          <w:sz w:val="24"/>
          <w:szCs w:val="24"/>
        </w:rPr>
        <w:t xml:space="preserve">CAPITOLUL 4. </w:t>
      </w:r>
      <w:r w:rsidR="0051313E" w:rsidRPr="0004478F">
        <w:rPr>
          <w:sz w:val="24"/>
          <w:szCs w:val="24"/>
        </w:rPr>
        <w:t>Procesul de evaluare și selecție</w:t>
      </w:r>
      <w:bookmarkStart w:id="47" w:name="_Toc498595546"/>
      <w:bookmarkEnd w:id="45"/>
      <w:bookmarkEnd w:id="46"/>
    </w:p>
    <w:p w14:paraId="16890273" w14:textId="77777777" w:rsidR="0006580A" w:rsidRPr="0004478F" w:rsidRDefault="0006580A" w:rsidP="00E4774E">
      <w:pPr>
        <w:pStyle w:val="Heading2"/>
        <w:spacing w:before="100" w:beforeAutospacing="1" w:after="100" w:afterAutospacing="1" w:line="240" w:lineRule="auto"/>
        <w:contextualSpacing/>
        <w:rPr>
          <w:sz w:val="24"/>
          <w:szCs w:val="24"/>
        </w:rPr>
      </w:pPr>
      <w:bookmarkStart w:id="48" w:name="_Toc521578586"/>
      <w:r w:rsidRPr="0004478F">
        <w:rPr>
          <w:sz w:val="24"/>
          <w:szCs w:val="24"/>
        </w:rPr>
        <w:t>Descriere generală</w:t>
      </w:r>
      <w:bookmarkEnd w:id="47"/>
      <w:bookmarkEnd w:id="48"/>
    </w:p>
    <w:p w14:paraId="212FA1B0" w14:textId="77777777" w:rsidR="002925DA" w:rsidRPr="0004478F" w:rsidRDefault="00563AC6" w:rsidP="00563AC6">
      <w:pPr>
        <w:jc w:val="both"/>
        <w:rPr>
          <w:rFonts w:cs="Times New Roman"/>
          <w:lang w:eastAsia="en-US"/>
        </w:rPr>
      </w:pPr>
      <w:r w:rsidRPr="0004478F">
        <w:rPr>
          <w:rFonts w:cs="Times New Roman"/>
          <w:lang w:eastAsia="en-US"/>
        </w:rPr>
        <w:t xml:space="preserve">Acest proces constă </w:t>
      </w:r>
      <w:r w:rsidR="009F3897" w:rsidRPr="0004478F">
        <w:rPr>
          <w:rFonts w:cs="Times New Roman"/>
          <w:lang w:eastAsia="en-US"/>
        </w:rPr>
        <w:t>în</w:t>
      </w:r>
      <w:r w:rsidR="00B001EE" w:rsidRPr="0004478F">
        <w:rPr>
          <w:rFonts w:cs="Times New Roman"/>
          <w:lang w:eastAsia="en-US"/>
        </w:rPr>
        <w:t xml:space="preserve"> </w:t>
      </w:r>
      <w:r w:rsidRPr="0004478F">
        <w:rPr>
          <w:rFonts w:cs="Times New Roman"/>
          <w:lang w:eastAsia="en-US"/>
        </w:rPr>
        <w:t>parcurgerea următoarelor etape, conform cu pr</w:t>
      </w:r>
      <w:r w:rsidR="00641DA2" w:rsidRPr="0004478F">
        <w:rPr>
          <w:rFonts w:cs="Times New Roman"/>
          <w:lang w:eastAsia="en-US"/>
        </w:rPr>
        <w:t>ocedura de evaluare și selecție</w:t>
      </w:r>
      <w:r w:rsidRPr="0004478F">
        <w:rPr>
          <w:rFonts w:cs="Times New Roman"/>
          <w:lang w:eastAsia="en-US"/>
        </w:rPr>
        <w:t>:</w:t>
      </w:r>
    </w:p>
    <w:p w14:paraId="3B5AA159" w14:textId="77777777" w:rsidR="002925DA" w:rsidRPr="0004478F" w:rsidRDefault="002925DA" w:rsidP="002925DA">
      <w:pPr>
        <w:rPr>
          <w:rFonts w:cs="Times New Roman"/>
          <w:lang w:eastAsia="en-US"/>
        </w:rPr>
      </w:pPr>
    </w:p>
    <w:p w14:paraId="1EECA6F4" w14:textId="77777777" w:rsidR="002925DA" w:rsidRPr="0004478F" w:rsidRDefault="001F36E8" w:rsidP="002925DA">
      <w:pPr>
        <w:rPr>
          <w:rFonts w:cs="Times New Roman"/>
          <w:lang w:eastAsia="en-US"/>
        </w:rPr>
      </w:pPr>
      <w:r w:rsidRPr="0004478F">
        <w:rPr>
          <w:rFonts w:cs="Times New Roman"/>
          <w:lang w:eastAsia="en-US"/>
        </w:rPr>
        <w:t>4.1</w:t>
      </w:r>
      <w:r w:rsidR="00033AE5" w:rsidRPr="0004478F">
        <w:rPr>
          <w:rFonts w:cs="Times New Roman"/>
          <w:lang w:eastAsia="en-US"/>
        </w:rPr>
        <w:t>.</w:t>
      </w:r>
      <w:r w:rsidRPr="0004478F">
        <w:rPr>
          <w:rFonts w:cs="Times New Roman"/>
          <w:lang w:eastAsia="en-US"/>
        </w:rPr>
        <w:t xml:space="preserve"> Etapa de ve</w:t>
      </w:r>
      <w:r w:rsidR="00517918" w:rsidRPr="0004478F">
        <w:rPr>
          <w:rFonts w:cs="Times New Roman"/>
          <w:lang w:eastAsia="en-US"/>
        </w:rPr>
        <w:t>rificare a conformităț</w:t>
      </w:r>
      <w:r w:rsidRPr="0004478F">
        <w:rPr>
          <w:rFonts w:cs="Times New Roman"/>
          <w:lang w:eastAsia="en-US"/>
        </w:rPr>
        <w:t>ii administrative</w:t>
      </w:r>
      <w:r w:rsidR="00563AC6" w:rsidRPr="0004478F">
        <w:rPr>
          <w:rFonts w:cs="Times New Roman"/>
          <w:lang w:eastAsia="en-US"/>
        </w:rPr>
        <w:t xml:space="preserve"> și a eligibilității</w:t>
      </w:r>
      <w:r w:rsidR="00517918" w:rsidRPr="0004478F">
        <w:rPr>
          <w:rFonts w:cs="Times New Roman"/>
          <w:lang w:eastAsia="en-US"/>
        </w:rPr>
        <w:t xml:space="preserve"> solicitantului ș</w:t>
      </w:r>
      <w:r w:rsidRPr="0004478F">
        <w:rPr>
          <w:rFonts w:cs="Times New Roman"/>
          <w:lang w:eastAsia="en-US"/>
        </w:rPr>
        <w:t xml:space="preserve">i a proiectului </w:t>
      </w:r>
    </w:p>
    <w:p w14:paraId="77CDAD63" w14:textId="77777777" w:rsidR="00563AC6" w:rsidRPr="0004478F" w:rsidRDefault="001F36E8" w:rsidP="002925DA">
      <w:pPr>
        <w:rPr>
          <w:rFonts w:cs="Times New Roman"/>
          <w:lang w:eastAsia="en-US"/>
        </w:rPr>
      </w:pPr>
      <w:r w:rsidRPr="0004478F">
        <w:rPr>
          <w:rFonts w:cs="Times New Roman"/>
          <w:lang w:eastAsia="en-US"/>
        </w:rPr>
        <w:t>4.</w:t>
      </w:r>
      <w:r w:rsidR="00563AC6" w:rsidRPr="0004478F">
        <w:rPr>
          <w:rFonts w:cs="Times New Roman"/>
          <w:lang w:eastAsia="en-US"/>
        </w:rPr>
        <w:t>2</w:t>
      </w:r>
      <w:r w:rsidRPr="0004478F">
        <w:rPr>
          <w:rFonts w:cs="Times New Roman"/>
          <w:lang w:eastAsia="en-US"/>
        </w:rPr>
        <w:t>. Etapa de evaluare tehnico-</w:t>
      </w:r>
      <w:r w:rsidR="00563AC6" w:rsidRPr="0004478F">
        <w:rPr>
          <w:rFonts w:cs="Times New Roman"/>
          <w:lang w:eastAsia="en-US"/>
        </w:rPr>
        <w:t>financiară a propunerilor de proiecte</w:t>
      </w:r>
    </w:p>
    <w:p w14:paraId="2881AB7F" w14:textId="77777777" w:rsidR="001F36E8" w:rsidRPr="0004478F" w:rsidRDefault="00563AC6" w:rsidP="002925DA">
      <w:pPr>
        <w:rPr>
          <w:rFonts w:cs="Times New Roman"/>
          <w:lang w:eastAsia="en-US"/>
        </w:rPr>
      </w:pPr>
      <w:r w:rsidRPr="0004478F">
        <w:rPr>
          <w:rFonts w:cs="Times New Roman"/>
          <w:lang w:eastAsia="en-US"/>
        </w:rPr>
        <w:t>4.3 Etapa de selecție a proiectelor</w:t>
      </w:r>
    </w:p>
    <w:p w14:paraId="119CFCC8" w14:textId="77777777" w:rsidR="002925DA" w:rsidRPr="0004478F" w:rsidRDefault="002925DA" w:rsidP="002925DA">
      <w:pPr>
        <w:rPr>
          <w:rFonts w:cs="Times New Roman"/>
          <w:lang w:eastAsia="en-US"/>
        </w:rPr>
      </w:pPr>
    </w:p>
    <w:p w14:paraId="4E9A4FBC" w14:textId="77777777" w:rsidR="0006580A" w:rsidRPr="0004478F" w:rsidRDefault="0006580A" w:rsidP="00DF24A6">
      <w:pPr>
        <w:spacing w:before="120" w:after="120"/>
        <w:contextualSpacing/>
        <w:jc w:val="both"/>
        <w:rPr>
          <w:rFonts w:cs="Times New Roman"/>
          <w:color w:val="auto"/>
        </w:rPr>
      </w:pPr>
      <w:r w:rsidRPr="0004478F">
        <w:rPr>
          <w:rFonts w:cs="Times New Roman"/>
          <w:color w:val="auto"/>
        </w:rPr>
        <w:t xml:space="preserve">Verificarea conformității administrative </w:t>
      </w:r>
      <w:r w:rsidR="006321D6" w:rsidRPr="0004478F">
        <w:rPr>
          <w:rFonts w:cs="Times New Roman"/>
          <w:color w:val="auto"/>
        </w:rPr>
        <w:t xml:space="preserve">și a eligibilității </w:t>
      </w:r>
      <w:r w:rsidR="00C40411" w:rsidRPr="0004478F">
        <w:rPr>
          <w:rFonts w:cs="Times New Roman"/>
          <w:lang w:eastAsia="en-US"/>
        </w:rPr>
        <w:t xml:space="preserve">solicitantului și a proiectului </w:t>
      </w:r>
      <w:r w:rsidRPr="0004478F">
        <w:rPr>
          <w:rFonts w:cs="Times New Roman"/>
          <w:color w:val="auto"/>
        </w:rPr>
        <w:t>se realizează de personal</w:t>
      </w:r>
      <w:r w:rsidR="00185C3C" w:rsidRPr="0004478F">
        <w:rPr>
          <w:rFonts w:cs="Times New Roman"/>
          <w:color w:val="auto"/>
        </w:rPr>
        <w:t>ul Organismului Intermediar pentru Cercetare (OI</w:t>
      </w:r>
      <w:r w:rsidR="0035595E" w:rsidRPr="0004478F">
        <w:rPr>
          <w:rFonts w:cs="Times New Roman"/>
          <w:color w:val="auto"/>
        </w:rPr>
        <w:t>C</w:t>
      </w:r>
      <w:r w:rsidR="00185C3C" w:rsidRPr="0004478F">
        <w:rPr>
          <w:rFonts w:cs="Times New Roman"/>
          <w:color w:val="auto"/>
        </w:rPr>
        <w:t>)</w:t>
      </w:r>
      <w:r w:rsidRPr="0004478F">
        <w:rPr>
          <w:rFonts w:cs="Times New Roman"/>
          <w:color w:val="auto"/>
        </w:rPr>
        <w:t>.</w:t>
      </w:r>
    </w:p>
    <w:p w14:paraId="10F1B94A" w14:textId="77777777" w:rsidR="00071DB4" w:rsidRPr="0004478F" w:rsidRDefault="0006580A" w:rsidP="00DF24A6">
      <w:pPr>
        <w:spacing w:before="120" w:after="120"/>
        <w:contextualSpacing/>
        <w:jc w:val="both"/>
        <w:rPr>
          <w:rFonts w:cs="Times New Roman"/>
          <w:color w:val="auto"/>
        </w:rPr>
      </w:pPr>
      <w:r w:rsidRPr="0004478F">
        <w:rPr>
          <w:rFonts w:cs="Times New Roman"/>
          <w:color w:val="auto"/>
        </w:rPr>
        <w:t xml:space="preserve">Verificarea eligibilității solicitantului şi a </w:t>
      </w:r>
      <w:r w:rsidR="0035595E" w:rsidRPr="0004478F">
        <w:rPr>
          <w:rFonts w:cs="Times New Roman"/>
          <w:color w:val="auto"/>
        </w:rPr>
        <w:t>proiectului</w:t>
      </w:r>
      <w:r w:rsidRPr="0004478F">
        <w:rPr>
          <w:rFonts w:cs="Times New Roman"/>
          <w:color w:val="auto"/>
        </w:rPr>
        <w:t xml:space="preserve"> se </w:t>
      </w:r>
      <w:r w:rsidR="0035595E" w:rsidRPr="0004478F">
        <w:rPr>
          <w:rFonts w:cs="Times New Roman"/>
          <w:color w:val="auto"/>
        </w:rPr>
        <w:t>realiz</w:t>
      </w:r>
      <w:r w:rsidR="005244A4" w:rsidRPr="0004478F">
        <w:rPr>
          <w:rFonts w:cs="Times New Roman"/>
          <w:color w:val="auto"/>
        </w:rPr>
        <w:t>e</w:t>
      </w:r>
      <w:r w:rsidR="000247BF" w:rsidRPr="0004478F">
        <w:rPr>
          <w:rFonts w:cs="Times New Roman"/>
          <w:color w:val="auto"/>
        </w:rPr>
        <w:t>a</w:t>
      </w:r>
      <w:r w:rsidR="0035595E" w:rsidRPr="0004478F">
        <w:rPr>
          <w:rFonts w:cs="Times New Roman"/>
          <w:color w:val="auto"/>
        </w:rPr>
        <w:t>ză</w:t>
      </w:r>
      <w:r w:rsidRPr="0004478F">
        <w:rPr>
          <w:rFonts w:cs="Times New Roman"/>
          <w:color w:val="auto"/>
        </w:rPr>
        <w:t xml:space="preserve"> de o echipă formată din </w:t>
      </w:r>
      <w:r w:rsidR="005D7FC0" w:rsidRPr="0004478F">
        <w:rPr>
          <w:rFonts w:cs="Times New Roman"/>
          <w:color w:val="auto"/>
        </w:rPr>
        <w:t>doi</w:t>
      </w:r>
      <w:r w:rsidR="00DF24A6" w:rsidRPr="0004478F">
        <w:rPr>
          <w:rFonts w:cs="Times New Roman"/>
          <w:color w:val="auto"/>
        </w:rPr>
        <w:t xml:space="preserve"> </w:t>
      </w:r>
      <w:r w:rsidR="005D7FC0" w:rsidRPr="0004478F">
        <w:rPr>
          <w:rFonts w:cs="Times New Roman"/>
          <w:color w:val="auto"/>
        </w:rPr>
        <w:t>experți din cadrul</w:t>
      </w:r>
      <w:r w:rsidRPr="0004478F">
        <w:rPr>
          <w:rFonts w:cs="Times New Roman"/>
          <w:color w:val="auto"/>
        </w:rPr>
        <w:t xml:space="preserve"> OI</w:t>
      </w:r>
      <w:r w:rsidR="0035595E" w:rsidRPr="0004478F">
        <w:rPr>
          <w:rFonts w:cs="Times New Roman"/>
          <w:color w:val="auto"/>
        </w:rPr>
        <w:t>C</w:t>
      </w:r>
      <w:r w:rsidR="005D7FC0" w:rsidRPr="0004478F">
        <w:rPr>
          <w:rFonts w:cs="Times New Roman"/>
          <w:color w:val="auto"/>
        </w:rPr>
        <w:t>,</w:t>
      </w:r>
      <w:r w:rsidR="00431E3D" w:rsidRPr="0004478F">
        <w:rPr>
          <w:rFonts w:cs="Times New Roman"/>
          <w:color w:val="auto"/>
        </w:rPr>
        <w:t xml:space="preserve"> </w:t>
      </w:r>
      <w:r w:rsidR="00563AC6" w:rsidRPr="0004478F">
        <w:rPr>
          <w:rFonts w:cs="Times New Roman"/>
          <w:color w:val="auto"/>
        </w:rPr>
        <w:t>care pot solicita expertiză științifică, în domeniul științific la care se adresează proiectul</w:t>
      </w:r>
      <w:r w:rsidR="0004292B" w:rsidRPr="0004478F">
        <w:rPr>
          <w:rFonts w:cs="Times New Roman"/>
          <w:color w:val="auto"/>
        </w:rPr>
        <w:t xml:space="preserve">, </w:t>
      </w:r>
      <w:r w:rsidR="00D019A2" w:rsidRPr="0004478F">
        <w:rPr>
          <w:rFonts w:cs="Times New Roman"/>
          <w:color w:val="auto"/>
        </w:rPr>
        <w:t>după caz</w:t>
      </w:r>
      <w:r w:rsidRPr="0004478F">
        <w:rPr>
          <w:rFonts w:cs="Times New Roman"/>
          <w:color w:val="auto"/>
        </w:rPr>
        <w:t>.</w:t>
      </w:r>
    </w:p>
    <w:p w14:paraId="245E0521" w14:textId="77777777" w:rsidR="0004292B" w:rsidRPr="0004478F" w:rsidRDefault="0004292B" w:rsidP="00DF24A6">
      <w:pPr>
        <w:spacing w:before="120" w:after="120"/>
        <w:contextualSpacing/>
        <w:jc w:val="both"/>
        <w:rPr>
          <w:rFonts w:cs="Times New Roman"/>
        </w:rPr>
      </w:pPr>
      <w:r w:rsidRPr="0004478F">
        <w:rPr>
          <w:rFonts w:cs="Times New Roman"/>
        </w:rPr>
        <w:t>Etapa de evaluare tehnico-financiară se va realiza de către o echipă de evaluare compusă din cel puțin 2 specialiști cu expertiză științifică și/sau economico-financiară în domeniul proiectului.</w:t>
      </w:r>
    </w:p>
    <w:p w14:paraId="45F79423" w14:textId="77777777" w:rsidR="0004292B" w:rsidRPr="0004478F" w:rsidRDefault="0004292B" w:rsidP="00DF24A6">
      <w:pPr>
        <w:spacing w:before="120" w:after="120"/>
        <w:contextualSpacing/>
        <w:jc w:val="both"/>
        <w:rPr>
          <w:rFonts w:cs="Times New Roman"/>
          <w:color w:val="auto"/>
        </w:rPr>
      </w:pPr>
      <w:r w:rsidRPr="0004478F">
        <w:rPr>
          <w:rFonts w:cs="Times New Roman"/>
          <w:color w:val="auto"/>
        </w:rPr>
        <w:t>Rezultatele parcurgerii fiecărei etape vor fi comunicate solicitantului, prin aplicația MySMIS (în caz de nefuncționalitate, comunicarea va fi făcută în scris, prin fax sau e-mail, conform informațiilor înscrise de beneficiar în Cererea de Finanțare)</w:t>
      </w:r>
    </w:p>
    <w:p w14:paraId="45FAD1B0" w14:textId="77777777" w:rsidR="0004292B" w:rsidRPr="0004478F" w:rsidRDefault="0004292B" w:rsidP="00A517E1">
      <w:pPr>
        <w:spacing w:before="100" w:beforeAutospacing="1" w:after="100" w:afterAutospacing="1"/>
        <w:contextualSpacing/>
        <w:jc w:val="both"/>
        <w:rPr>
          <w:rFonts w:cs="Times New Roman"/>
          <w:strike/>
          <w:color w:val="1F497D" w:themeColor="text2"/>
        </w:rPr>
      </w:pPr>
    </w:p>
    <w:p w14:paraId="424B3803" w14:textId="77777777" w:rsidR="0006580A" w:rsidRPr="0004478F" w:rsidRDefault="0001488E" w:rsidP="00046CAE">
      <w:pPr>
        <w:pStyle w:val="Heading2"/>
        <w:rPr>
          <w:sz w:val="24"/>
          <w:szCs w:val="24"/>
        </w:rPr>
      </w:pPr>
      <w:bookmarkStart w:id="49" w:name="_Toc521578587"/>
      <w:r w:rsidRPr="0004478F">
        <w:rPr>
          <w:sz w:val="24"/>
          <w:szCs w:val="24"/>
        </w:rPr>
        <w:t>4.1.</w:t>
      </w:r>
      <w:r w:rsidR="0006580A" w:rsidRPr="0004478F">
        <w:rPr>
          <w:sz w:val="24"/>
          <w:szCs w:val="24"/>
        </w:rPr>
        <w:t>Verificarea conformității administrative și a eligibilității</w:t>
      </w:r>
      <w:bookmarkEnd w:id="49"/>
    </w:p>
    <w:p w14:paraId="5AB09438" w14:textId="77777777" w:rsidR="00046CAE" w:rsidRPr="0004478F" w:rsidRDefault="00046CAE" w:rsidP="00046CAE">
      <w:pPr>
        <w:rPr>
          <w:rFonts w:cs="Times New Roman"/>
          <w:lang w:eastAsia="en-US"/>
        </w:rPr>
      </w:pPr>
    </w:p>
    <w:p w14:paraId="43330CF9" w14:textId="77777777" w:rsidR="0006580A" w:rsidRPr="0004478F" w:rsidRDefault="003A3222" w:rsidP="00E4774E">
      <w:pPr>
        <w:jc w:val="both"/>
        <w:rPr>
          <w:rFonts w:cs="Times New Roman"/>
          <w:color w:val="auto"/>
        </w:rPr>
      </w:pPr>
      <w:r w:rsidRPr="0004478F">
        <w:rPr>
          <w:rFonts w:cs="Times New Roman"/>
          <w:b/>
          <w:color w:val="auto"/>
        </w:rPr>
        <w:t xml:space="preserve">Reguli de </w:t>
      </w:r>
      <w:r w:rsidR="0006580A" w:rsidRPr="0004478F">
        <w:rPr>
          <w:rFonts w:cs="Times New Roman"/>
          <w:b/>
          <w:color w:val="auto"/>
        </w:rPr>
        <w:t>verificarea conformității administrative</w:t>
      </w:r>
    </w:p>
    <w:p w14:paraId="18858420" w14:textId="1EB02B14" w:rsidR="0006580A" w:rsidRPr="0004478F" w:rsidRDefault="0006580A" w:rsidP="0092073E">
      <w:pPr>
        <w:widowControl/>
        <w:numPr>
          <w:ilvl w:val="0"/>
          <w:numId w:val="19"/>
        </w:numPr>
        <w:jc w:val="both"/>
        <w:rPr>
          <w:rFonts w:cs="Times New Roman"/>
          <w:color w:val="auto"/>
        </w:rPr>
      </w:pPr>
      <w:r w:rsidRPr="0004478F">
        <w:rPr>
          <w:rFonts w:cs="Times New Roman"/>
          <w:color w:val="auto"/>
        </w:rPr>
        <w:t xml:space="preserve">cererea de finanțare împreună cu documentele însoțitoare au fost încărcate electronic, după publicarea apelului de propuneri de proiecte, </w:t>
      </w:r>
      <w:r w:rsidRPr="0004478F">
        <w:rPr>
          <w:rFonts w:cs="Times New Roman"/>
          <w:noProof/>
          <w:color w:val="auto"/>
        </w:rPr>
        <w:t>până la termenul limită de depunere precizat în apelul de proiecte</w:t>
      </w:r>
      <w:r w:rsidRPr="0004478F">
        <w:rPr>
          <w:rFonts w:cs="Times New Roman"/>
          <w:color w:val="auto"/>
        </w:rPr>
        <w:t xml:space="preserve">; </w:t>
      </w:r>
    </w:p>
    <w:p w14:paraId="552A8708" w14:textId="77777777" w:rsidR="0006580A" w:rsidRPr="0004478F" w:rsidRDefault="0006580A" w:rsidP="0092073E">
      <w:pPr>
        <w:widowControl/>
        <w:numPr>
          <w:ilvl w:val="0"/>
          <w:numId w:val="19"/>
        </w:numPr>
        <w:jc w:val="both"/>
        <w:rPr>
          <w:rFonts w:cs="Times New Roman"/>
          <w:color w:val="auto"/>
        </w:rPr>
      </w:pPr>
      <w:r w:rsidRPr="0004478F">
        <w:rPr>
          <w:rFonts w:cs="Times New Roman"/>
          <w:color w:val="auto"/>
        </w:rPr>
        <w:t>cererea de finanțare are completate toate câmpurile (unde nu există informații sau nu se a</w:t>
      </w:r>
      <w:r w:rsidR="00185C3C" w:rsidRPr="0004478F">
        <w:rPr>
          <w:rFonts w:cs="Times New Roman"/>
          <w:color w:val="auto"/>
        </w:rPr>
        <w:t>plică se scrie „</w:t>
      </w:r>
      <w:r w:rsidRPr="0004478F">
        <w:rPr>
          <w:rFonts w:cs="Times New Roman"/>
          <w:color w:val="auto"/>
        </w:rPr>
        <w:t>nu este cazul”);</w:t>
      </w:r>
    </w:p>
    <w:p w14:paraId="5B8B1BB7" w14:textId="0575C85E" w:rsidR="0006580A" w:rsidRPr="0004478F" w:rsidRDefault="0006580A" w:rsidP="0092073E">
      <w:pPr>
        <w:widowControl/>
        <w:numPr>
          <w:ilvl w:val="0"/>
          <w:numId w:val="19"/>
        </w:numPr>
        <w:jc w:val="both"/>
        <w:rPr>
          <w:rFonts w:cs="Times New Roman"/>
          <w:color w:val="auto"/>
        </w:rPr>
      </w:pPr>
      <w:r w:rsidRPr="0004478F">
        <w:rPr>
          <w:rFonts w:cs="Times New Roman"/>
          <w:bCs/>
          <w:color w:val="auto"/>
        </w:rPr>
        <w:t xml:space="preserve">toate documentele însoţitoare solicitate conform modelelor precizate în Ghidul solicitantului au fost încărcate în </w:t>
      </w:r>
      <w:r w:rsidR="00C524B4" w:rsidRPr="0004478F">
        <w:rPr>
          <w:rFonts w:cs="Times New Roman"/>
          <w:bCs/>
          <w:color w:val="auto"/>
        </w:rPr>
        <w:t xml:space="preserve">aplicația </w:t>
      </w:r>
      <w:r w:rsidRPr="0004478F">
        <w:rPr>
          <w:rFonts w:cs="Times New Roman"/>
          <w:bCs/>
          <w:color w:val="auto"/>
        </w:rPr>
        <w:t>MySMIS</w:t>
      </w:r>
      <w:r w:rsidR="005D7FC0" w:rsidRPr="0004478F">
        <w:rPr>
          <w:rFonts w:cs="Times New Roman"/>
          <w:bCs/>
          <w:color w:val="auto"/>
        </w:rPr>
        <w:t>;</w:t>
      </w:r>
    </w:p>
    <w:p w14:paraId="02B32535" w14:textId="77777777" w:rsidR="0004292B" w:rsidRPr="0004478F" w:rsidRDefault="0004292B" w:rsidP="0092073E">
      <w:pPr>
        <w:widowControl/>
        <w:numPr>
          <w:ilvl w:val="0"/>
          <w:numId w:val="19"/>
        </w:numPr>
        <w:jc w:val="both"/>
        <w:rPr>
          <w:rFonts w:cs="Times New Roman"/>
          <w:color w:val="auto"/>
        </w:rPr>
      </w:pPr>
      <w:r w:rsidRPr="0004478F">
        <w:rPr>
          <w:rFonts w:cs="Times New Roman"/>
          <w:noProof/>
        </w:rPr>
        <w:t>verificarea conformității administrative presupune completarea listei de verificare cu răspunsurile la întrebările respective care pot fi „Da”, sau „Nu”;</w:t>
      </w:r>
    </w:p>
    <w:p w14:paraId="2DA7210C" w14:textId="77777777" w:rsidR="0004292B" w:rsidRPr="0004478F" w:rsidRDefault="0004292B" w:rsidP="0092073E">
      <w:pPr>
        <w:widowControl/>
        <w:numPr>
          <w:ilvl w:val="0"/>
          <w:numId w:val="19"/>
        </w:numPr>
        <w:jc w:val="both"/>
        <w:rPr>
          <w:rFonts w:cs="Times New Roman"/>
          <w:color w:val="auto"/>
        </w:rPr>
      </w:pPr>
      <w:r w:rsidRPr="0004478F">
        <w:rPr>
          <w:rFonts w:cs="Times New Roman"/>
          <w:noProof/>
        </w:rPr>
        <w:t>pentru a fi admisă, cererea de finanțare trebuie să obțină răspuns pozitiv („Da”) la toate întrebările. În caz contrar, aceasta este respinsă</w:t>
      </w:r>
    </w:p>
    <w:p w14:paraId="7FAB8513" w14:textId="1D7CECC2" w:rsidR="005D7FC0" w:rsidRPr="0004478F" w:rsidRDefault="001377D7" w:rsidP="0092073E">
      <w:pPr>
        <w:widowControl/>
        <w:numPr>
          <w:ilvl w:val="0"/>
          <w:numId w:val="19"/>
        </w:numPr>
        <w:jc w:val="both"/>
        <w:rPr>
          <w:rFonts w:cs="Times New Roman"/>
          <w:color w:val="auto"/>
        </w:rPr>
      </w:pPr>
      <w:r w:rsidRPr="0004478F">
        <w:rPr>
          <w:rFonts w:cs="Times New Roman"/>
          <w:bCs/>
          <w:color w:val="auto"/>
        </w:rPr>
        <w:t xml:space="preserve">în cazul constatării unor neclarități/erori </w:t>
      </w:r>
      <w:r w:rsidR="003A3222" w:rsidRPr="0004478F">
        <w:rPr>
          <w:rFonts w:cs="Times New Roman"/>
          <w:bCs/>
          <w:color w:val="auto"/>
        </w:rPr>
        <w:t>se pot solicita max.2 clarificări</w:t>
      </w:r>
      <w:r w:rsidR="00DE3848" w:rsidRPr="0004478F">
        <w:rPr>
          <w:rFonts w:cs="Times New Roman"/>
          <w:bCs/>
          <w:color w:val="auto"/>
        </w:rPr>
        <w:t xml:space="preserve"> succesive</w:t>
      </w:r>
      <w:r w:rsidRPr="0004478F">
        <w:rPr>
          <w:rFonts w:cs="Times New Roman"/>
          <w:bCs/>
          <w:color w:val="auto"/>
        </w:rPr>
        <w:t xml:space="preserve">, la care solicitantul trebuie să răspundă în </w:t>
      </w:r>
      <w:r w:rsidR="00DE3848" w:rsidRPr="0004478F">
        <w:rPr>
          <w:rFonts w:cs="Times New Roman"/>
          <w:bCs/>
          <w:color w:val="auto"/>
        </w:rPr>
        <w:t>terme</w:t>
      </w:r>
      <w:r w:rsidR="00517918" w:rsidRPr="0004478F">
        <w:rPr>
          <w:rFonts w:cs="Times New Roman"/>
          <w:bCs/>
          <w:color w:val="auto"/>
        </w:rPr>
        <w:t>n de 5 zile lucră</w:t>
      </w:r>
      <w:r w:rsidR="00DE3848" w:rsidRPr="0004478F">
        <w:rPr>
          <w:rFonts w:cs="Times New Roman"/>
          <w:bCs/>
          <w:color w:val="auto"/>
        </w:rPr>
        <w:t>toare de la primirea scrisorii de clarificare</w:t>
      </w:r>
      <w:r w:rsidR="00FE138C" w:rsidRPr="0004478F">
        <w:rPr>
          <w:rFonts w:cs="Times New Roman"/>
          <w:bCs/>
          <w:color w:val="auto"/>
        </w:rPr>
        <w:t>.</w:t>
      </w:r>
    </w:p>
    <w:p w14:paraId="721D3830" w14:textId="77777777" w:rsidR="0006580A" w:rsidRPr="0004478F" w:rsidRDefault="0006580A" w:rsidP="00E4774E">
      <w:pPr>
        <w:ind w:left="780"/>
        <w:jc w:val="both"/>
        <w:rPr>
          <w:rFonts w:cs="Times New Roman"/>
          <w:color w:val="FF0000"/>
        </w:rPr>
      </w:pPr>
    </w:p>
    <w:p w14:paraId="6601873D" w14:textId="77777777" w:rsidR="0006580A" w:rsidRPr="0004478F" w:rsidRDefault="0006580A" w:rsidP="00C92838">
      <w:pPr>
        <w:spacing w:before="100" w:beforeAutospacing="1" w:after="100" w:afterAutospacing="1"/>
        <w:contextualSpacing/>
        <w:jc w:val="both"/>
        <w:rPr>
          <w:rFonts w:cs="Times New Roman"/>
          <w:noProof/>
          <w:color w:val="auto"/>
        </w:rPr>
      </w:pPr>
    </w:p>
    <w:p w14:paraId="63AE2E76" w14:textId="77777777" w:rsidR="0006580A" w:rsidRPr="0004478F" w:rsidRDefault="0006580A" w:rsidP="00E4774E">
      <w:pPr>
        <w:spacing w:before="100" w:beforeAutospacing="1" w:after="100" w:afterAutospacing="1"/>
        <w:contextualSpacing/>
        <w:jc w:val="both"/>
        <w:rPr>
          <w:rFonts w:cs="Times New Roman"/>
          <w:b/>
          <w:color w:val="auto"/>
          <w:u w:val="single"/>
        </w:rPr>
      </w:pPr>
      <w:r w:rsidRPr="0004478F">
        <w:rPr>
          <w:rFonts w:cs="Times New Roman"/>
          <w:b/>
          <w:color w:val="auto"/>
          <w:u w:val="single"/>
        </w:rPr>
        <w:t>Reguli de verificare a eligibilității</w:t>
      </w:r>
    </w:p>
    <w:p w14:paraId="2C395603" w14:textId="77777777" w:rsidR="0006580A" w:rsidRPr="0004478F" w:rsidRDefault="0006580A" w:rsidP="00E4774E">
      <w:pPr>
        <w:spacing w:before="100" w:beforeAutospacing="1" w:after="100" w:afterAutospacing="1"/>
        <w:contextualSpacing/>
        <w:jc w:val="both"/>
        <w:rPr>
          <w:rFonts w:cs="Times New Roman"/>
          <w:b/>
          <w:color w:val="auto"/>
          <w:u w:val="single"/>
        </w:rPr>
      </w:pPr>
    </w:p>
    <w:p w14:paraId="2EA56F35" w14:textId="77777777" w:rsidR="0004292B" w:rsidRPr="0004478F" w:rsidRDefault="0004292B" w:rsidP="0092073E">
      <w:pPr>
        <w:widowControl/>
        <w:numPr>
          <w:ilvl w:val="0"/>
          <w:numId w:val="20"/>
        </w:numPr>
        <w:spacing w:before="100" w:beforeAutospacing="1" w:after="100" w:afterAutospacing="1"/>
        <w:contextualSpacing/>
        <w:jc w:val="both"/>
        <w:rPr>
          <w:rFonts w:cs="Times New Roman"/>
          <w:color w:val="auto"/>
        </w:rPr>
      </w:pPr>
      <w:r w:rsidRPr="0004478F">
        <w:rPr>
          <w:rFonts w:cs="Times New Roman"/>
          <w:color w:val="auto"/>
        </w:rPr>
        <w:t xml:space="preserve">Verificarea eligibilității este efectuată de </w:t>
      </w:r>
      <w:r w:rsidRPr="0004478F">
        <w:rPr>
          <w:rFonts w:cs="Times New Roman"/>
        </w:rPr>
        <w:t>către personalul OI Cercetare cu responsabilități de evaluare si selectie a cererilor de finantare</w:t>
      </w:r>
    </w:p>
    <w:p w14:paraId="1BA80DFC" w14:textId="77777777" w:rsidR="0006580A" w:rsidRPr="0004478F" w:rsidRDefault="0004292B" w:rsidP="0092073E">
      <w:pPr>
        <w:widowControl/>
        <w:numPr>
          <w:ilvl w:val="0"/>
          <w:numId w:val="20"/>
        </w:numPr>
        <w:spacing w:before="100" w:beforeAutospacing="1" w:after="100" w:afterAutospacing="1"/>
        <w:contextualSpacing/>
        <w:jc w:val="both"/>
        <w:rPr>
          <w:rFonts w:cs="Times New Roman"/>
          <w:color w:val="auto"/>
        </w:rPr>
      </w:pPr>
      <w:r w:rsidRPr="0004478F">
        <w:rPr>
          <w:rFonts w:cs="Times New Roman"/>
          <w:color w:val="auto"/>
        </w:rPr>
        <w:t>E</w:t>
      </w:r>
      <w:r w:rsidR="009555FA" w:rsidRPr="0004478F">
        <w:rPr>
          <w:rFonts w:cs="Times New Roman"/>
          <w:color w:val="auto"/>
        </w:rPr>
        <w:t xml:space="preserve">ste verificată </w:t>
      </w:r>
      <w:r w:rsidR="0006580A" w:rsidRPr="0004478F">
        <w:rPr>
          <w:rFonts w:cs="Times New Roman"/>
          <w:color w:val="auto"/>
        </w:rPr>
        <w:t>eligibilit</w:t>
      </w:r>
      <w:r w:rsidR="009555FA" w:rsidRPr="0004478F">
        <w:rPr>
          <w:rFonts w:cs="Times New Roman"/>
          <w:color w:val="auto"/>
        </w:rPr>
        <w:t>atea</w:t>
      </w:r>
      <w:r w:rsidR="0006580A" w:rsidRPr="0004478F">
        <w:rPr>
          <w:rFonts w:cs="Times New Roman"/>
          <w:color w:val="auto"/>
        </w:rPr>
        <w:t xml:space="preserve">  solicitantului, cât și a </w:t>
      </w:r>
      <w:r w:rsidR="009555FA" w:rsidRPr="0004478F">
        <w:rPr>
          <w:rFonts w:cs="Times New Roman"/>
          <w:color w:val="auto"/>
        </w:rPr>
        <w:t>proiectului</w:t>
      </w:r>
      <w:r w:rsidRPr="0004478F">
        <w:rPr>
          <w:rFonts w:cs="Times New Roman"/>
          <w:color w:val="auto"/>
        </w:rPr>
        <w:t>/ cererii de finanțare</w:t>
      </w:r>
      <w:r w:rsidR="0006580A" w:rsidRPr="0004478F">
        <w:rPr>
          <w:rFonts w:cs="Times New Roman"/>
          <w:color w:val="auto"/>
        </w:rPr>
        <w:t>, conform grilei de eligibilitate.</w:t>
      </w:r>
    </w:p>
    <w:p w14:paraId="192D4C33" w14:textId="77777777" w:rsidR="0006580A" w:rsidRPr="0004478F" w:rsidRDefault="0006580A" w:rsidP="0092073E">
      <w:pPr>
        <w:widowControl/>
        <w:numPr>
          <w:ilvl w:val="0"/>
          <w:numId w:val="21"/>
        </w:numPr>
        <w:spacing w:before="100" w:beforeAutospacing="1" w:after="100" w:afterAutospacing="1"/>
        <w:contextualSpacing/>
        <w:jc w:val="both"/>
        <w:rPr>
          <w:rFonts w:cs="Times New Roman"/>
          <w:color w:val="auto"/>
        </w:rPr>
      </w:pPr>
      <w:r w:rsidRPr="0004478F">
        <w:rPr>
          <w:rFonts w:cs="Times New Roman"/>
          <w:color w:val="auto"/>
        </w:rPr>
        <w:lastRenderedPageBreak/>
        <w:t xml:space="preserve">Răspunsurile la întrebările legate de verificarea eligibilității pot fi „Da” sau „Nu”. </w:t>
      </w:r>
    </w:p>
    <w:p w14:paraId="79D0F739" w14:textId="5C939D00" w:rsidR="00A4696E" w:rsidRPr="0004478F" w:rsidRDefault="0006580A" w:rsidP="0092073E">
      <w:pPr>
        <w:widowControl/>
        <w:numPr>
          <w:ilvl w:val="0"/>
          <w:numId w:val="21"/>
        </w:numPr>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 xml:space="preserve">Pentru a fi admisă, </w:t>
      </w:r>
      <w:r w:rsidR="00F27E47" w:rsidRPr="0004478F">
        <w:rPr>
          <w:rFonts w:cs="Times New Roman"/>
          <w:color w:val="auto"/>
        </w:rPr>
        <w:t xml:space="preserve">cererea de finanţare </w:t>
      </w:r>
      <w:r w:rsidRPr="0004478F">
        <w:rPr>
          <w:rFonts w:cs="Times New Roman"/>
          <w:color w:val="auto"/>
        </w:rPr>
        <w:t>trebuie să obțină răspuns pozitiv („Da”) la toate întrebările. În caz contrar, propunerea este declarată neeligibilă.</w:t>
      </w:r>
    </w:p>
    <w:p w14:paraId="60A93679" w14:textId="225C214A" w:rsidR="00A517E1" w:rsidRPr="0004478F" w:rsidRDefault="008A447E" w:rsidP="00A517E1">
      <w:pPr>
        <w:widowControl/>
        <w:numPr>
          <w:ilvl w:val="0"/>
          <w:numId w:val="21"/>
        </w:numPr>
        <w:autoSpaceDE w:val="0"/>
        <w:autoSpaceDN w:val="0"/>
        <w:adjustRightInd w:val="0"/>
        <w:spacing w:before="100" w:beforeAutospacing="1" w:after="100" w:afterAutospacing="1"/>
        <w:contextualSpacing/>
        <w:jc w:val="both"/>
        <w:rPr>
          <w:rFonts w:cs="Times New Roman"/>
          <w:color w:val="7030A0"/>
        </w:rPr>
      </w:pPr>
      <w:r w:rsidRPr="0004478F">
        <w:rPr>
          <w:rFonts w:cs="Times New Roman"/>
          <w:color w:val="auto"/>
        </w:rPr>
        <w:t>Î</w:t>
      </w:r>
      <w:r w:rsidR="009555FA" w:rsidRPr="0004478F">
        <w:rPr>
          <w:rFonts w:cs="Times New Roman"/>
          <w:color w:val="auto"/>
        </w:rPr>
        <w:t>n cazul constatării unor neclarități/erori s</w:t>
      </w:r>
      <w:r w:rsidR="00A4696E" w:rsidRPr="0004478F">
        <w:rPr>
          <w:rFonts w:cs="Times New Roman"/>
          <w:color w:val="auto"/>
        </w:rPr>
        <w:t>e pot solicita max.</w:t>
      </w:r>
      <w:r w:rsidRPr="0004478F">
        <w:rPr>
          <w:rFonts w:cs="Times New Roman"/>
          <w:color w:val="auto"/>
        </w:rPr>
        <w:t xml:space="preserve"> </w:t>
      </w:r>
      <w:r w:rsidR="00A4696E" w:rsidRPr="0004478F">
        <w:rPr>
          <w:rFonts w:cs="Times New Roman"/>
          <w:color w:val="auto"/>
        </w:rPr>
        <w:t>2 clarificări</w:t>
      </w:r>
      <w:r w:rsidR="00A00114" w:rsidRPr="0004478F">
        <w:rPr>
          <w:rFonts w:cs="Times New Roman"/>
          <w:color w:val="auto"/>
        </w:rPr>
        <w:t xml:space="preserve"> succesive</w:t>
      </w:r>
      <w:r w:rsidR="003A7C15" w:rsidRPr="0004478F">
        <w:rPr>
          <w:rFonts w:cs="Times New Roman"/>
          <w:color w:val="auto"/>
        </w:rPr>
        <w:t xml:space="preserve"> </w:t>
      </w:r>
      <w:r w:rsidR="00304339" w:rsidRPr="0004478F">
        <w:rPr>
          <w:rFonts w:cs="Times New Roman"/>
          <w:color w:val="auto"/>
        </w:rPr>
        <w:t>la care solicitantul trebuie să răspundă</w:t>
      </w:r>
      <w:r w:rsidRPr="0004478F">
        <w:rPr>
          <w:rFonts w:cs="Times New Roman"/>
          <w:color w:val="auto"/>
        </w:rPr>
        <w:t xml:space="preserve"> </w:t>
      </w:r>
      <w:r w:rsidR="00823B18" w:rsidRPr="0004478F">
        <w:rPr>
          <w:rFonts w:cs="Times New Roman"/>
          <w:bCs/>
          <w:color w:val="auto"/>
        </w:rPr>
        <w:t>în termen de 5 zile lucratoare de la primirea scrisorii de clarificare</w:t>
      </w:r>
      <w:r w:rsidR="00DE751A" w:rsidRPr="0004478F">
        <w:rPr>
          <w:rFonts w:cs="Times New Roman"/>
          <w:bCs/>
          <w:color w:val="auto"/>
        </w:rPr>
        <w:t>.</w:t>
      </w:r>
    </w:p>
    <w:p w14:paraId="569BA808" w14:textId="77777777" w:rsidR="0006580A" w:rsidRPr="0004478F" w:rsidRDefault="0006580A" w:rsidP="00E4774E">
      <w:pPr>
        <w:spacing w:before="100" w:beforeAutospacing="1" w:after="100" w:afterAutospacing="1"/>
        <w:contextualSpacing/>
        <w:jc w:val="both"/>
        <w:rPr>
          <w:rFonts w:cs="Times New Roman"/>
          <w:b/>
          <w:color w:val="auto"/>
        </w:rPr>
      </w:pPr>
    </w:p>
    <w:p w14:paraId="2C8A2036" w14:textId="77777777" w:rsidR="0006580A" w:rsidRPr="0004478F" w:rsidRDefault="0006580A" w:rsidP="00E4774E">
      <w:pPr>
        <w:spacing w:before="100" w:beforeAutospacing="1" w:after="100" w:afterAutospacing="1"/>
        <w:contextualSpacing/>
        <w:jc w:val="both"/>
        <w:rPr>
          <w:rFonts w:cs="Times New Roman"/>
          <w:b/>
          <w:color w:val="auto"/>
        </w:rPr>
      </w:pPr>
    </w:p>
    <w:p w14:paraId="4A028145" w14:textId="77777777" w:rsidR="0006580A" w:rsidRPr="0004478F" w:rsidRDefault="0006580A" w:rsidP="00E4774E">
      <w:pPr>
        <w:spacing w:before="100" w:beforeAutospacing="1" w:after="100" w:afterAutospacing="1"/>
        <w:contextualSpacing/>
        <w:jc w:val="both"/>
        <w:rPr>
          <w:rFonts w:cs="Times New Roman"/>
          <w:b/>
          <w:color w:val="auto"/>
        </w:rPr>
      </w:pPr>
      <w:r w:rsidRPr="0004478F">
        <w:rPr>
          <w:rFonts w:cs="Times New Roman"/>
          <w:b/>
          <w:color w:val="auto"/>
        </w:rPr>
        <w:t xml:space="preserve">Grila de </w:t>
      </w:r>
      <w:r w:rsidR="00A4696E" w:rsidRPr="0004478F">
        <w:rPr>
          <w:rFonts w:cs="Times New Roman"/>
          <w:b/>
          <w:color w:val="auto"/>
        </w:rPr>
        <w:t xml:space="preserve">verificare a conformității administrative și a </w:t>
      </w:r>
      <w:r w:rsidRPr="0004478F">
        <w:rPr>
          <w:rFonts w:cs="Times New Roman"/>
          <w:b/>
          <w:color w:val="auto"/>
        </w:rPr>
        <w:t>eligibilit</w:t>
      </w:r>
      <w:r w:rsidR="00A4696E" w:rsidRPr="0004478F">
        <w:rPr>
          <w:rFonts w:cs="Times New Roman"/>
          <w:b/>
          <w:color w:val="auto"/>
        </w:rPr>
        <w:t>ății</w:t>
      </w:r>
      <w:r w:rsidR="00B001EE" w:rsidRPr="0004478F">
        <w:rPr>
          <w:rFonts w:cs="Times New Roman"/>
          <w:b/>
          <w:color w:val="auto"/>
        </w:rPr>
        <w:t xml:space="preserve"> </w:t>
      </w:r>
      <w:r w:rsidR="00AE7F9E" w:rsidRPr="0004478F">
        <w:rPr>
          <w:rFonts w:cs="Times New Roman"/>
          <w:b/>
          <w:color w:val="auto"/>
        </w:rPr>
        <w:t>solicitantului și a proiectului</w:t>
      </w:r>
    </w:p>
    <w:p w14:paraId="5D26231C" w14:textId="77777777" w:rsidR="0006580A" w:rsidRPr="0004478F" w:rsidRDefault="0006580A" w:rsidP="00E4774E">
      <w:pPr>
        <w:spacing w:before="100" w:beforeAutospacing="1" w:after="100" w:afterAutospacing="1"/>
        <w:contextualSpacing/>
        <w:jc w:val="both"/>
        <w:rPr>
          <w:rFonts w:cs="Times New Roman"/>
          <w:b/>
          <w:color w:val="auto"/>
        </w:rPr>
      </w:pPr>
    </w:p>
    <w:p w14:paraId="1B1DCA5B" w14:textId="77777777" w:rsidR="00AE7F9E" w:rsidRPr="0004478F" w:rsidRDefault="00AE7F9E" w:rsidP="00E4774E">
      <w:pPr>
        <w:spacing w:before="100" w:beforeAutospacing="1" w:after="100" w:afterAutospacing="1"/>
        <w:contextualSpacing/>
        <w:jc w:val="both"/>
        <w:rPr>
          <w:rFonts w:cs="Times New Roman"/>
          <w:b/>
          <w:color w:val="auto"/>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06580A" w:rsidRPr="0004478F" w14:paraId="594F4F9D" w14:textId="77777777" w:rsidTr="00AA3618">
        <w:tc>
          <w:tcPr>
            <w:tcW w:w="6104" w:type="dxa"/>
            <w:tcBorders>
              <w:top w:val="single" w:sz="4" w:space="0" w:color="auto"/>
              <w:left w:val="single" w:sz="4" w:space="0" w:color="auto"/>
              <w:bottom w:val="single" w:sz="4" w:space="0" w:color="auto"/>
              <w:right w:val="single" w:sz="4" w:space="0" w:color="auto"/>
            </w:tcBorders>
          </w:tcPr>
          <w:p w14:paraId="60E8CF16" w14:textId="77777777" w:rsidR="0006580A" w:rsidRPr="0004478F" w:rsidRDefault="0006580A" w:rsidP="00AA3618">
            <w:pPr>
              <w:spacing w:before="100" w:beforeAutospacing="1" w:after="100" w:afterAutospacing="1"/>
              <w:contextualSpacing/>
              <w:jc w:val="both"/>
              <w:rPr>
                <w:rFonts w:cs="Times New Roman"/>
                <w:b/>
                <w:caps/>
                <w:color w:val="auto"/>
              </w:rPr>
            </w:pPr>
            <w:r w:rsidRPr="0004478F">
              <w:rPr>
                <w:rFonts w:cs="Times New Roman"/>
                <w:b/>
                <w:caps/>
                <w:color w:val="auto"/>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5E5D6A83" w14:textId="77777777" w:rsidR="0006580A" w:rsidRPr="0004478F" w:rsidRDefault="0006580A" w:rsidP="00AA3618">
            <w:pPr>
              <w:tabs>
                <w:tab w:val="left" w:pos="4820"/>
              </w:tabs>
              <w:spacing w:before="100" w:beforeAutospacing="1" w:after="100" w:afterAutospacing="1"/>
              <w:contextualSpacing/>
              <w:jc w:val="center"/>
              <w:rPr>
                <w:rFonts w:cs="Times New Roman"/>
                <w:b/>
                <w:color w:val="auto"/>
              </w:rPr>
            </w:pPr>
            <w:r w:rsidRPr="0004478F">
              <w:rPr>
                <w:rFonts w:cs="Times New Roman"/>
                <w:b/>
                <w:color w:val="auto"/>
              </w:rPr>
              <w:t>DA</w:t>
            </w:r>
          </w:p>
        </w:tc>
        <w:tc>
          <w:tcPr>
            <w:tcW w:w="644" w:type="dxa"/>
            <w:tcBorders>
              <w:top w:val="single" w:sz="6" w:space="0" w:color="auto"/>
              <w:left w:val="single" w:sz="6" w:space="0" w:color="auto"/>
              <w:bottom w:val="single" w:sz="4" w:space="0" w:color="auto"/>
              <w:right w:val="single" w:sz="6" w:space="0" w:color="auto"/>
            </w:tcBorders>
          </w:tcPr>
          <w:p w14:paraId="40CC1688" w14:textId="77777777" w:rsidR="0006580A" w:rsidRPr="0004478F" w:rsidRDefault="0006580A" w:rsidP="00AA3618">
            <w:pPr>
              <w:tabs>
                <w:tab w:val="left" w:pos="4820"/>
              </w:tabs>
              <w:spacing w:before="100" w:beforeAutospacing="1" w:after="100" w:afterAutospacing="1"/>
              <w:contextualSpacing/>
              <w:jc w:val="center"/>
              <w:rPr>
                <w:rFonts w:cs="Times New Roman"/>
                <w:b/>
                <w:color w:val="auto"/>
              </w:rPr>
            </w:pPr>
            <w:r w:rsidRPr="0004478F">
              <w:rPr>
                <w:rFonts w:cs="Times New Roman"/>
                <w:b/>
                <w:color w:val="auto"/>
              </w:rPr>
              <w:t>NU</w:t>
            </w:r>
          </w:p>
        </w:tc>
        <w:tc>
          <w:tcPr>
            <w:tcW w:w="2616" w:type="dxa"/>
            <w:tcBorders>
              <w:top w:val="single" w:sz="6" w:space="0" w:color="auto"/>
              <w:left w:val="single" w:sz="6" w:space="0" w:color="auto"/>
              <w:bottom w:val="single" w:sz="6" w:space="0" w:color="auto"/>
            </w:tcBorders>
          </w:tcPr>
          <w:p w14:paraId="70892B4E" w14:textId="77777777" w:rsidR="0006580A" w:rsidRPr="0004478F" w:rsidRDefault="0006580A" w:rsidP="00AA3618">
            <w:pPr>
              <w:tabs>
                <w:tab w:val="left" w:pos="4820"/>
              </w:tabs>
              <w:spacing w:before="100" w:beforeAutospacing="1" w:after="100" w:afterAutospacing="1"/>
              <w:contextualSpacing/>
              <w:jc w:val="center"/>
              <w:rPr>
                <w:rFonts w:cs="Times New Roman"/>
                <w:b/>
                <w:color w:val="auto"/>
              </w:rPr>
            </w:pPr>
            <w:r w:rsidRPr="0004478F">
              <w:rPr>
                <w:rFonts w:cs="Times New Roman"/>
                <w:b/>
                <w:color w:val="auto"/>
              </w:rPr>
              <w:t xml:space="preserve">Observații </w:t>
            </w:r>
          </w:p>
        </w:tc>
      </w:tr>
      <w:tr w:rsidR="0006580A" w:rsidRPr="0004478F" w14:paraId="093F16C5" w14:textId="77777777" w:rsidTr="00AA3618">
        <w:tc>
          <w:tcPr>
            <w:tcW w:w="6104" w:type="dxa"/>
            <w:tcBorders>
              <w:top w:val="single" w:sz="4" w:space="0" w:color="auto"/>
              <w:left w:val="single" w:sz="4" w:space="0" w:color="auto"/>
              <w:bottom w:val="single" w:sz="4" w:space="0" w:color="auto"/>
              <w:right w:val="single" w:sz="4" w:space="0" w:color="auto"/>
            </w:tcBorders>
          </w:tcPr>
          <w:p w14:paraId="52AE12AD" w14:textId="77777777" w:rsidR="0006580A" w:rsidRPr="0004478F" w:rsidRDefault="0006580A" w:rsidP="00AA3618">
            <w:pPr>
              <w:spacing w:before="100" w:beforeAutospacing="1" w:after="100" w:afterAutospacing="1"/>
              <w:contextualSpacing/>
              <w:rPr>
                <w:rFonts w:cs="Times New Roman"/>
                <w:b/>
                <w:color w:val="auto"/>
              </w:rPr>
            </w:pPr>
            <w:r w:rsidRPr="0004478F">
              <w:rPr>
                <w:rFonts w:cs="Times New Roman"/>
                <w:b/>
                <w:color w:val="auto"/>
              </w:rPr>
              <w:t xml:space="preserve">VERIFICAREA CONFORMITĂȚII ADMINISTRATIVE </w:t>
            </w:r>
          </w:p>
          <w:p w14:paraId="7B0F4C1D" w14:textId="77777777" w:rsidR="0006580A" w:rsidRPr="0004478F" w:rsidRDefault="0006580A" w:rsidP="00AA3618">
            <w:pPr>
              <w:spacing w:before="100" w:beforeAutospacing="1" w:after="100" w:afterAutospacing="1"/>
              <w:contextualSpacing/>
              <w:jc w:val="both"/>
              <w:rPr>
                <w:rFonts w:cs="Times New Roman"/>
                <w:b/>
                <w:color w:val="auto"/>
              </w:rPr>
            </w:pPr>
          </w:p>
        </w:tc>
        <w:tc>
          <w:tcPr>
            <w:tcW w:w="644" w:type="dxa"/>
            <w:tcBorders>
              <w:top w:val="single" w:sz="6" w:space="0" w:color="auto"/>
              <w:left w:val="single" w:sz="4" w:space="0" w:color="auto"/>
              <w:bottom w:val="single" w:sz="6" w:space="0" w:color="auto"/>
              <w:right w:val="single" w:sz="6" w:space="0" w:color="auto"/>
            </w:tcBorders>
          </w:tcPr>
          <w:p w14:paraId="14E7E980"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FF59BCF"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616" w:type="dxa"/>
            <w:tcBorders>
              <w:top w:val="single" w:sz="6" w:space="0" w:color="auto"/>
              <w:left w:val="single" w:sz="6" w:space="0" w:color="auto"/>
              <w:bottom w:val="single" w:sz="6" w:space="0" w:color="auto"/>
            </w:tcBorders>
          </w:tcPr>
          <w:p w14:paraId="2C67128B"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r>
      <w:tr w:rsidR="0006580A" w:rsidRPr="0004478F" w14:paraId="47C12E89" w14:textId="77777777" w:rsidTr="00AA3618">
        <w:tc>
          <w:tcPr>
            <w:tcW w:w="6104" w:type="dxa"/>
            <w:tcBorders>
              <w:top w:val="single" w:sz="4" w:space="0" w:color="auto"/>
              <w:left w:val="single" w:sz="4" w:space="0" w:color="auto"/>
              <w:bottom w:val="single" w:sz="4" w:space="0" w:color="auto"/>
              <w:right w:val="single" w:sz="4" w:space="0" w:color="auto"/>
            </w:tcBorders>
          </w:tcPr>
          <w:p w14:paraId="545946DA" w14:textId="77777777" w:rsidR="0006580A" w:rsidRPr="0004478F" w:rsidRDefault="0006580A" w:rsidP="00AA3618">
            <w:pPr>
              <w:spacing w:before="100" w:beforeAutospacing="1" w:after="100" w:afterAutospacing="1"/>
              <w:contextualSpacing/>
              <w:jc w:val="both"/>
              <w:rPr>
                <w:rFonts w:cs="Times New Roman"/>
                <w:color w:val="auto"/>
              </w:rPr>
            </w:pPr>
            <w:r w:rsidRPr="0004478F">
              <w:rPr>
                <w:rFonts w:cs="Times New Roman"/>
                <w:color w:val="auto"/>
              </w:rPr>
              <w:t>1. Cererea de finanțare are toate câmpurile obligatorii completate și respectă  modelul standard</w:t>
            </w:r>
          </w:p>
        </w:tc>
        <w:tc>
          <w:tcPr>
            <w:tcW w:w="644" w:type="dxa"/>
            <w:tcBorders>
              <w:top w:val="single" w:sz="6" w:space="0" w:color="auto"/>
              <w:left w:val="single" w:sz="4" w:space="0" w:color="auto"/>
              <w:bottom w:val="single" w:sz="6" w:space="0" w:color="auto"/>
              <w:right w:val="single" w:sz="6" w:space="0" w:color="auto"/>
            </w:tcBorders>
          </w:tcPr>
          <w:p w14:paraId="7FFFF760"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644" w:type="dxa"/>
            <w:tcBorders>
              <w:top w:val="single" w:sz="6" w:space="0" w:color="auto"/>
              <w:left w:val="single" w:sz="6" w:space="0" w:color="auto"/>
              <w:bottom w:val="single" w:sz="4" w:space="0" w:color="auto"/>
              <w:right w:val="single" w:sz="6" w:space="0" w:color="auto"/>
            </w:tcBorders>
          </w:tcPr>
          <w:p w14:paraId="19C22A71"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616" w:type="dxa"/>
            <w:tcBorders>
              <w:top w:val="single" w:sz="6" w:space="0" w:color="auto"/>
              <w:left w:val="single" w:sz="6" w:space="0" w:color="auto"/>
              <w:bottom w:val="single" w:sz="6" w:space="0" w:color="auto"/>
            </w:tcBorders>
          </w:tcPr>
          <w:p w14:paraId="48E30199"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r w:rsidRPr="0004478F">
              <w:rPr>
                <w:rFonts w:cs="Times New Roman"/>
                <w:color w:val="auto"/>
              </w:rPr>
              <w:t xml:space="preserve">Se verifica cererea de finanțare </w:t>
            </w:r>
          </w:p>
        </w:tc>
      </w:tr>
      <w:tr w:rsidR="0006580A" w:rsidRPr="0004478F" w14:paraId="4AD682D1" w14:textId="77777777" w:rsidTr="00AA3618">
        <w:tc>
          <w:tcPr>
            <w:tcW w:w="6104" w:type="dxa"/>
            <w:tcBorders>
              <w:top w:val="single" w:sz="6" w:space="0" w:color="auto"/>
              <w:bottom w:val="single" w:sz="6" w:space="0" w:color="auto"/>
              <w:right w:val="single" w:sz="6" w:space="0" w:color="auto"/>
            </w:tcBorders>
          </w:tcPr>
          <w:p w14:paraId="59232372" w14:textId="77777777" w:rsidR="0006580A" w:rsidRPr="0004478F" w:rsidRDefault="0006580A" w:rsidP="00AA3618">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 xml:space="preserve">2. Solicitantul are datele actualizate încărcate în cererea de finanțare la capitolul </w:t>
            </w:r>
            <w:r w:rsidR="00E203E4" w:rsidRPr="0004478F">
              <w:rPr>
                <w:rFonts w:cs="Times New Roman"/>
                <w:color w:val="auto"/>
              </w:rPr>
              <w:t>„</w:t>
            </w:r>
            <w:r w:rsidRPr="0004478F">
              <w:rPr>
                <w:rFonts w:cs="Times New Roman"/>
                <w:color w:val="auto"/>
              </w:rPr>
              <w:t>solicitant”</w:t>
            </w:r>
            <w:r w:rsidR="00D42876" w:rsidRPr="0004478F">
              <w:rPr>
                <w:rFonts w:cs="Times New Roman"/>
                <w:color w:val="auto"/>
              </w:rPr>
              <w:t>, dupa caz</w:t>
            </w:r>
            <w:r w:rsidRPr="0004478F">
              <w:rPr>
                <w:rFonts w:cs="Times New Roman"/>
                <w:color w:val="auto"/>
              </w:rPr>
              <w:t>:</w:t>
            </w:r>
          </w:p>
          <w:p w14:paraId="3413B8E9" w14:textId="77777777" w:rsidR="002729AE" w:rsidRPr="0004478F" w:rsidRDefault="002729AE" w:rsidP="002729AE">
            <w:pPr>
              <w:widowControl/>
              <w:numPr>
                <w:ilvl w:val="0"/>
                <w:numId w:val="179"/>
              </w:numPr>
              <w:autoSpaceDE w:val="0"/>
              <w:autoSpaceDN w:val="0"/>
              <w:adjustRightInd w:val="0"/>
              <w:spacing w:before="100" w:beforeAutospacing="1" w:after="100" w:afterAutospacing="1"/>
              <w:contextualSpacing/>
              <w:rPr>
                <w:rFonts w:cs="Times New Roman"/>
                <w:color w:val="auto"/>
              </w:rPr>
            </w:pPr>
            <w:r w:rsidRPr="0004478F">
              <w:rPr>
                <w:rFonts w:cs="Times New Roman"/>
                <w:color w:val="auto"/>
              </w:rPr>
              <w:t xml:space="preserve">Actul juridic de înființare a instituției și/ sau Statut/ ROF </w:t>
            </w:r>
          </w:p>
          <w:p w14:paraId="73A99D15" w14:textId="77777777" w:rsidR="00D42876" w:rsidRPr="0004478F" w:rsidRDefault="002729AE" w:rsidP="002729AE">
            <w:pPr>
              <w:widowControl/>
              <w:numPr>
                <w:ilvl w:val="0"/>
                <w:numId w:val="179"/>
              </w:numPr>
              <w:autoSpaceDE w:val="0"/>
              <w:autoSpaceDN w:val="0"/>
              <w:adjustRightInd w:val="0"/>
              <w:spacing w:before="100" w:beforeAutospacing="1" w:after="100" w:afterAutospacing="1"/>
              <w:contextualSpacing/>
              <w:rPr>
                <w:rFonts w:cs="Times New Roman"/>
                <w:color w:val="auto"/>
              </w:rPr>
            </w:pPr>
            <w:r w:rsidRPr="0004478F">
              <w:rPr>
                <w:rFonts w:cs="Times New Roman"/>
                <w:color w:val="auto"/>
              </w:rPr>
              <w:t>Certificat constatator/ Extras de la Registrul Comerţului cu informaţii despre acţionari, capital social (unde e cazul)</w:t>
            </w:r>
          </w:p>
        </w:tc>
        <w:tc>
          <w:tcPr>
            <w:tcW w:w="644" w:type="dxa"/>
            <w:tcBorders>
              <w:top w:val="single" w:sz="6" w:space="0" w:color="auto"/>
              <w:left w:val="single" w:sz="6" w:space="0" w:color="auto"/>
              <w:bottom w:val="single" w:sz="6" w:space="0" w:color="auto"/>
              <w:right w:val="single" w:sz="6" w:space="0" w:color="auto"/>
            </w:tcBorders>
          </w:tcPr>
          <w:p w14:paraId="4CFC11AF"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7D3F4581"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616" w:type="dxa"/>
            <w:tcBorders>
              <w:top w:val="single" w:sz="6" w:space="0" w:color="auto"/>
              <w:left w:val="single" w:sz="6" w:space="0" w:color="auto"/>
              <w:bottom w:val="single" w:sz="6" w:space="0" w:color="auto"/>
            </w:tcBorders>
          </w:tcPr>
          <w:p w14:paraId="7F5A6B62"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r>
      <w:tr w:rsidR="0006580A" w:rsidRPr="0004478F" w14:paraId="5B98780D" w14:textId="77777777" w:rsidTr="00AA3618">
        <w:tc>
          <w:tcPr>
            <w:tcW w:w="6104" w:type="dxa"/>
            <w:tcBorders>
              <w:top w:val="single" w:sz="6" w:space="0" w:color="auto"/>
              <w:bottom w:val="single" w:sz="6" w:space="0" w:color="auto"/>
              <w:right w:val="single" w:sz="6" w:space="0" w:color="auto"/>
            </w:tcBorders>
          </w:tcPr>
          <w:p w14:paraId="22655B47" w14:textId="4375C7A9" w:rsidR="0006580A" w:rsidRPr="0004478F" w:rsidRDefault="0006580A" w:rsidP="00D54B0A">
            <w:pPr>
              <w:tabs>
                <w:tab w:val="left" w:pos="4820"/>
              </w:tabs>
              <w:spacing w:before="100" w:beforeAutospacing="1" w:after="100" w:afterAutospacing="1"/>
              <w:contextualSpacing/>
              <w:jc w:val="both"/>
              <w:rPr>
                <w:rFonts w:cs="Times New Roman"/>
                <w:color w:val="auto"/>
              </w:rPr>
            </w:pPr>
            <w:r w:rsidRPr="0004478F">
              <w:rPr>
                <w:rFonts w:cs="Times New Roman"/>
                <w:color w:val="auto"/>
              </w:rPr>
              <w:t xml:space="preserve">3. </w:t>
            </w:r>
            <w:r w:rsidRPr="0004478F">
              <w:rPr>
                <w:rFonts w:cs="Times New Roman"/>
                <w:bCs/>
                <w:color w:val="auto"/>
              </w:rPr>
              <w:t xml:space="preserve">Solicitantul a încărcat în MySMIS toate documentele însoțitoare solicitate conform cerințelor și modelelor precizate în Ghidul solicitantului, (conținutul documentelor corespunde cerințelor, sunt  </w:t>
            </w:r>
            <w:r w:rsidRPr="0004478F">
              <w:rPr>
                <w:rFonts w:cs="Times New Roman"/>
                <w:color w:val="auto"/>
              </w:rPr>
              <w:t>semnate digital și sunt în termenul de valabilitate):</w:t>
            </w:r>
          </w:p>
        </w:tc>
        <w:tc>
          <w:tcPr>
            <w:tcW w:w="644" w:type="dxa"/>
            <w:tcBorders>
              <w:top w:val="single" w:sz="6" w:space="0" w:color="auto"/>
              <w:left w:val="single" w:sz="6" w:space="0" w:color="auto"/>
              <w:bottom w:val="single" w:sz="6" w:space="0" w:color="auto"/>
              <w:right w:val="single" w:sz="6" w:space="0" w:color="auto"/>
            </w:tcBorders>
          </w:tcPr>
          <w:p w14:paraId="256B73FC"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644" w:type="dxa"/>
            <w:tcBorders>
              <w:top w:val="single" w:sz="6" w:space="0" w:color="auto"/>
              <w:left w:val="single" w:sz="6" w:space="0" w:color="auto"/>
              <w:bottom w:val="single" w:sz="6" w:space="0" w:color="auto"/>
              <w:right w:val="single" w:sz="6" w:space="0" w:color="auto"/>
            </w:tcBorders>
          </w:tcPr>
          <w:p w14:paraId="264D3F13"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616" w:type="dxa"/>
            <w:tcBorders>
              <w:top w:val="single" w:sz="6" w:space="0" w:color="auto"/>
              <w:left w:val="single" w:sz="6" w:space="0" w:color="auto"/>
              <w:bottom w:val="single" w:sz="6" w:space="0" w:color="auto"/>
            </w:tcBorders>
          </w:tcPr>
          <w:p w14:paraId="7C797C0A"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r>
      <w:tr w:rsidR="00DD42BA" w:rsidRPr="0004478F" w14:paraId="2788CFC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E5C51B" w14:textId="491463B1" w:rsidR="00DD42BA" w:rsidRPr="0004478F" w:rsidRDefault="005F47F1" w:rsidP="00DD42BA">
            <w:pPr>
              <w:spacing w:before="100" w:beforeAutospacing="1" w:after="100" w:afterAutospacing="1"/>
              <w:contextualSpacing/>
              <w:jc w:val="both"/>
              <w:rPr>
                <w:rFonts w:cs="Times New Roman"/>
                <w:color w:val="auto"/>
              </w:rPr>
            </w:pPr>
            <w:r>
              <w:rPr>
                <w:rFonts w:cs="Times New Roman"/>
                <w:color w:val="auto"/>
              </w:rPr>
              <w:t xml:space="preserve">3.1. Declaraţie </w:t>
            </w:r>
            <w:r w:rsidRPr="005F47F1">
              <w:rPr>
                <w:rFonts w:cs="Times New Roman"/>
                <w:color w:val="auto"/>
              </w:rPr>
              <w:t>privind eligibilitatea TVA aferente cheltuielilor ce vor fi efectuate în cadrul operatiunii propuse spre finanţare din FEDR, FSE si FC 2014-2020</w:t>
            </w:r>
            <w:r w:rsidR="00DD42BA" w:rsidRPr="0004478F">
              <w:rPr>
                <w:rFonts w:cs="Times New Roman"/>
                <w:color w:val="auto"/>
              </w:rPr>
              <w: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3C7571A"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165666D"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3A17363F"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2.4</w:t>
            </w:r>
          </w:p>
        </w:tc>
      </w:tr>
      <w:tr w:rsidR="00DD42BA" w:rsidRPr="0004478F" w14:paraId="3D6AF95B"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697C44F" w14:textId="1A629324" w:rsidR="00DD42BA" w:rsidRPr="0004478F" w:rsidRDefault="005F47F1" w:rsidP="00DD42BA">
            <w:pPr>
              <w:spacing w:before="100" w:beforeAutospacing="1" w:after="100" w:afterAutospacing="1"/>
              <w:contextualSpacing/>
              <w:jc w:val="both"/>
              <w:rPr>
                <w:rFonts w:cs="Times New Roman"/>
                <w:color w:val="FF0000"/>
              </w:rPr>
            </w:pPr>
            <w:r>
              <w:rPr>
                <w:rFonts w:cs="Times New Roman"/>
                <w:color w:val="auto"/>
              </w:rPr>
              <w:t>3.2</w:t>
            </w:r>
            <w:r w:rsidR="00DD42BA" w:rsidRPr="0004478F">
              <w:rPr>
                <w:rFonts w:cs="Times New Roman"/>
                <w:color w:val="auto"/>
              </w:rPr>
              <w:t xml:space="preserve"> Declarație pe propria răspundere privind eligibilitatea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752DB52" w14:textId="77777777" w:rsidR="00DD42BA" w:rsidRPr="0004478F" w:rsidRDefault="00DD42BA" w:rsidP="00DD42BA">
            <w:pPr>
              <w:spacing w:before="100" w:beforeAutospacing="1" w:after="100" w:afterAutospacing="1"/>
              <w:contextualSpacing/>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0B4C3B6" w14:textId="77777777" w:rsidR="00DD42BA" w:rsidRPr="0004478F" w:rsidRDefault="00DD42BA" w:rsidP="00DD42BA">
            <w:pPr>
              <w:spacing w:before="100" w:beforeAutospacing="1" w:after="100" w:afterAutospacing="1"/>
              <w:contextualSpacing/>
              <w:rPr>
                <w:rFonts w:cs="Times New Roman"/>
                <w:color w:val="FF0000"/>
              </w:rPr>
            </w:pPr>
          </w:p>
        </w:tc>
        <w:tc>
          <w:tcPr>
            <w:tcW w:w="2616" w:type="dxa"/>
            <w:tcBorders>
              <w:top w:val="single" w:sz="6" w:space="0" w:color="auto"/>
              <w:left w:val="single" w:sz="6" w:space="0" w:color="auto"/>
              <w:bottom w:val="single" w:sz="6" w:space="0" w:color="auto"/>
            </w:tcBorders>
          </w:tcPr>
          <w:p w14:paraId="41C4FEAD" w14:textId="77777777" w:rsidR="00DD42BA" w:rsidRPr="0004478F" w:rsidRDefault="00DD42BA" w:rsidP="00DD42BA">
            <w:pPr>
              <w:tabs>
                <w:tab w:val="left" w:pos="4820"/>
              </w:tabs>
              <w:spacing w:before="100" w:beforeAutospacing="1" w:after="100" w:afterAutospacing="1"/>
              <w:contextualSpacing/>
              <w:jc w:val="center"/>
              <w:rPr>
                <w:rFonts w:cs="Times New Roman"/>
                <w:color w:val="FF0000"/>
              </w:rPr>
            </w:pPr>
            <w:r w:rsidRPr="0004478F">
              <w:rPr>
                <w:rFonts w:cs="Times New Roman"/>
                <w:color w:val="auto"/>
              </w:rPr>
              <w:t>Anexa 7</w:t>
            </w:r>
          </w:p>
        </w:tc>
      </w:tr>
      <w:tr w:rsidR="00DD42BA" w:rsidRPr="0004478F" w14:paraId="2F588615"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BECEEFA" w14:textId="34F0970B" w:rsidR="00DD42BA" w:rsidRPr="0004478F" w:rsidRDefault="005F47F1" w:rsidP="00DD42BA">
            <w:pPr>
              <w:spacing w:before="100" w:beforeAutospacing="1" w:after="100" w:afterAutospacing="1"/>
              <w:contextualSpacing/>
              <w:jc w:val="both"/>
              <w:rPr>
                <w:rFonts w:cs="Times New Roman"/>
                <w:color w:val="auto"/>
              </w:rPr>
            </w:pPr>
            <w:r>
              <w:rPr>
                <w:rFonts w:cs="Times New Roman"/>
                <w:color w:val="auto"/>
              </w:rPr>
              <w:t>3.3</w:t>
            </w:r>
            <w:r w:rsidR="00DD42BA" w:rsidRPr="0004478F">
              <w:rPr>
                <w:rFonts w:cs="Times New Roman"/>
                <w:color w:val="auto"/>
              </w:rPr>
              <w:t xml:space="preserve"> Declarație privind încadrarea în definiția organizației de cercetare.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B98BB45"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D5526BA"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16BB6D30"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2.8</w:t>
            </w:r>
          </w:p>
        </w:tc>
      </w:tr>
      <w:tr w:rsidR="00DD42BA" w:rsidRPr="0004478F" w14:paraId="5DE3AF38"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21C9D95" w14:textId="1E44DFA1" w:rsidR="00DD42BA" w:rsidRPr="0004478F" w:rsidRDefault="005F47F1" w:rsidP="00DD42BA">
            <w:pPr>
              <w:spacing w:before="100" w:beforeAutospacing="1" w:after="100" w:afterAutospacing="1"/>
              <w:contextualSpacing/>
              <w:jc w:val="both"/>
              <w:rPr>
                <w:rFonts w:cs="Times New Roman"/>
                <w:color w:val="FF0000"/>
              </w:rPr>
            </w:pPr>
            <w:r>
              <w:rPr>
                <w:rFonts w:cs="Times New Roman"/>
                <w:color w:val="auto"/>
              </w:rPr>
              <w:t>3.4</w:t>
            </w:r>
            <w:r w:rsidR="00DD42BA" w:rsidRPr="0004478F">
              <w:rPr>
                <w:rFonts w:cs="Times New Roman"/>
                <w:color w:val="auto"/>
              </w:rPr>
              <w:t xml:space="preserve"> Declarație privind încadrarea în Roadmap-ul național al infrastructurilor de cercetare din România 2017-2027.</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D641AF"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A2A76D"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56FDB3B3"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2.8.1</w:t>
            </w:r>
          </w:p>
        </w:tc>
      </w:tr>
      <w:tr w:rsidR="00DD42BA" w:rsidRPr="0004478F" w14:paraId="0D23073D"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13DB58C" w14:textId="4EFE7E21" w:rsidR="00DD42BA" w:rsidRPr="0004478F" w:rsidRDefault="005F47F1" w:rsidP="00DD42BA">
            <w:pPr>
              <w:spacing w:before="100" w:beforeAutospacing="1" w:after="100" w:afterAutospacing="1"/>
              <w:contextualSpacing/>
              <w:jc w:val="both"/>
              <w:rPr>
                <w:rFonts w:cs="Times New Roman"/>
                <w:iCs/>
                <w:color w:val="auto"/>
              </w:rPr>
            </w:pPr>
            <w:r>
              <w:rPr>
                <w:rFonts w:cs="Times New Roman"/>
                <w:color w:val="auto"/>
              </w:rPr>
              <w:t>3.5</w:t>
            </w:r>
            <w:r w:rsidR="00DD42BA" w:rsidRPr="0004478F">
              <w:rPr>
                <w:rFonts w:cs="Times New Roman"/>
                <w:color w:val="auto"/>
              </w:rPr>
              <w:t xml:space="preserve"> </w:t>
            </w:r>
            <w:r w:rsidR="00DD42BA" w:rsidRPr="0004478F">
              <w:rPr>
                <w:rFonts w:cs="Times New Roman"/>
                <w:iCs/>
                <w:color w:val="auto"/>
              </w:rPr>
              <w:t>Documentele care atestă dreptul de proprietate (inclusiv ante-contract de vânzare-cumpărare)/ concesiune/ chirie/ comodat/ administrare/superficie</w:t>
            </w:r>
          </w:p>
          <w:p w14:paraId="076A77BB" w14:textId="77777777" w:rsidR="00DD42BA" w:rsidRPr="0004478F" w:rsidRDefault="00DD42BA" w:rsidP="00DD42BA">
            <w:pPr>
              <w:spacing w:before="100" w:beforeAutospacing="1" w:after="100" w:afterAutospacing="1"/>
              <w:contextualSpacing/>
              <w:jc w:val="both"/>
              <w:rPr>
                <w:rFonts w:cs="Times New Roman"/>
                <w:color w:val="auto"/>
              </w:rPr>
            </w:pPr>
            <w:r w:rsidRPr="0004478F">
              <w:rPr>
                <w:rFonts w:cs="Times New Roman"/>
                <w:iCs/>
                <w:color w:val="auto"/>
              </w:rPr>
              <w:t>(nu se solicită pentru investiții mobile).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A7FF96F"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A90C927"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5F81AEFD"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p>
        </w:tc>
      </w:tr>
      <w:tr w:rsidR="00DD42BA" w:rsidRPr="0004478F" w14:paraId="1E8D36EB"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3D97525" w14:textId="0E7F650B" w:rsidR="00DD42BA" w:rsidRPr="0004478F" w:rsidRDefault="005F47F1" w:rsidP="00DD42BA">
            <w:pPr>
              <w:spacing w:before="100" w:beforeAutospacing="1" w:after="100" w:afterAutospacing="1"/>
              <w:contextualSpacing/>
              <w:jc w:val="both"/>
              <w:rPr>
                <w:rFonts w:cs="Times New Roman"/>
                <w:color w:val="auto"/>
              </w:rPr>
            </w:pPr>
            <w:r>
              <w:rPr>
                <w:rFonts w:cs="Times New Roman"/>
                <w:color w:val="auto"/>
              </w:rPr>
              <w:t>3.6</w:t>
            </w:r>
            <w:r w:rsidR="00DD42BA" w:rsidRPr="0004478F">
              <w:rPr>
                <w:rFonts w:cs="Times New Roman"/>
                <w:color w:val="auto"/>
              </w:rPr>
              <w:t>. Nota de fundamentare privind valorile cuprinse în bugetele orientative din cererea de finanțare (cu ofertele).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86FD8F2"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5E280DA"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2D75E2DE"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4</w:t>
            </w:r>
          </w:p>
        </w:tc>
      </w:tr>
      <w:tr w:rsidR="00DD42BA" w:rsidRPr="0004478F" w14:paraId="0D278FB2"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A8087CD" w14:textId="52E5673B" w:rsidR="00DD42BA" w:rsidRPr="0004478F" w:rsidRDefault="005F47F1" w:rsidP="00DD42BA">
            <w:pPr>
              <w:spacing w:before="100" w:beforeAutospacing="1" w:after="100" w:afterAutospacing="1"/>
              <w:contextualSpacing/>
              <w:jc w:val="both"/>
              <w:rPr>
                <w:rFonts w:cs="Times New Roman"/>
                <w:color w:val="auto"/>
              </w:rPr>
            </w:pPr>
            <w:r>
              <w:rPr>
                <w:rFonts w:cs="Times New Roman"/>
                <w:color w:val="auto"/>
              </w:rPr>
              <w:t>3.7</w:t>
            </w:r>
            <w:r w:rsidR="00DD42BA" w:rsidRPr="0004478F">
              <w:rPr>
                <w:rFonts w:cs="Times New Roman"/>
                <w:color w:val="auto"/>
              </w:rPr>
              <w:t xml:space="preserve"> </w:t>
            </w:r>
            <w:r w:rsidR="00DD42BA" w:rsidRPr="0004478F">
              <w:rPr>
                <w:rFonts w:cs="Times New Roman"/>
                <w:color w:val="auto"/>
                <w:kern w:val="28"/>
              </w:rPr>
              <w:t>Strategia de dezvoltare instituțională.</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FE68051"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8D569C8"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5E480D00"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p>
        </w:tc>
      </w:tr>
      <w:tr w:rsidR="00DD42BA" w:rsidRPr="0004478F" w14:paraId="1F2FCFFB"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1C05936" w14:textId="0D0B68D9" w:rsidR="00DD42BA" w:rsidRPr="0004478F" w:rsidRDefault="00DD42BA" w:rsidP="00DD42BA">
            <w:pPr>
              <w:spacing w:before="100" w:beforeAutospacing="1" w:after="100" w:afterAutospacing="1"/>
              <w:contextualSpacing/>
              <w:jc w:val="both"/>
              <w:rPr>
                <w:rFonts w:cs="Times New Roman"/>
                <w:color w:val="auto"/>
              </w:rPr>
            </w:pPr>
            <w:r w:rsidRPr="0004478F">
              <w:rPr>
                <w:rFonts w:cs="Times New Roman"/>
                <w:color w:val="auto"/>
              </w:rPr>
              <w:t>3</w:t>
            </w:r>
            <w:r w:rsidR="005F47F1">
              <w:rPr>
                <w:rFonts w:cs="Times New Roman"/>
                <w:color w:val="auto"/>
              </w:rPr>
              <w:t>.8</w:t>
            </w:r>
            <w:r w:rsidRPr="0004478F">
              <w:rPr>
                <w:rFonts w:cs="Times New Roman"/>
                <w:color w:val="auto"/>
              </w:rPr>
              <w:t xml:space="preserve"> Acord de parteneriat cu companii din cadrul unei structuri de tip cluster (cluster, parc ştiinţific și tehnologic, pol de competitivitate sau asociații din domeniul infrastructurii.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2B3347"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35AE949"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21B45BBB"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p>
        </w:tc>
      </w:tr>
      <w:tr w:rsidR="00DD42BA" w:rsidRPr="0004478F" w14:paraId="447BFFC3"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84A88C2" w14:textId="30198EC8" w:rsidR="00DD42BA" w:rsidRPr="0004478F" w:rsidRDefault="005F47F1" w:rsidP="00DD42BA">
            <w:pPr>
              <w:spacing w:before="100" w:beforeAutospacing="1" w:after="100" w:afterAutospacing="1"/>
              <w:contextualSpacing/>
              <w:jc w:val="both"/>
              <w:rPr>
                <w:rFonts w:cs="Times New Roman"/>
                <w:color w:val="auto"/>
              </w:rPr>
            </w:pPr>
            <w:r>
              <w:rPr>
                <w:rFonts w:cs="Times New Roman"/>
                <w:color w:val="auto"/>
              </w:rPr>
              <w:t>3.9</w:t>
            </w:r>
            <w:r w:rsidR="00DD42BA" w:rsidRPr="0004478F">
              <w:rPr>
                <w:rFonts w:cs="Times New Roman"/>
                <w:color w:val="auto"/>
              </w:rPr>
              <w:t xml:space="preserve"> Angajament pentru constituirea grupării economice, în cazul grupărilor emergente.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E6D3346" w14:textId="77777777" w:rsidR="00DD42BA" w:rsidRPr="0004478F" w:rsidRDefault="00DD42BA" w:rsidP="00DD42BA">
            <w:pPr>
              <w:spacing w:before="100" w:beforeAutospacing="1" w:after="100" w:afterAutospacing="1"/>
              <w:contextualSpacing/>
              <w:rPr>
                <w:rFonts w:cs="Times New Roman"/>
                <w:b/>
                <w:bCs/>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E54D222"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070E23B1"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p>
        </w:tc>
      </w:tr>
      <w:tr w:rsidR="00DD42BA" w:rsidRPr="0004478F" w14:paraId="07124687"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40FBA19" w14:textId="682C42B9" w:rsidR="00DD42BA" w:rsidRPr="0004478F" w:rsidRDefault="005F47F1" w:rsidP="00DD42BA">
            <w:pPr>
              <w:pStyle w:val="BodyText"/>
              <w:spacing w:after="60"/>
              <w:jc w:val="both"/>
              <w:rPr>
                <w:rFonts w:cs="Times New Roman"/>
                <w:strike/>
                <w:color w:val="FF0000"/>
              </w:rPr>
            </w:pPr>
            <w:r>
              <w:rPr>
                <w:rFonts w:cs="Times New Roman"/>
                <w:color w:val="auto"/>
              </w:rPr>
              <w:t>3.10</w:t>
            </w:r>
            <w:r w:rsidR="00DD42BA" w:rsidRPr="0004478F">
              <w:rPr>
                <w:rFonts w:cs="Times New Roman"/>
                <w:color w:val="auto"/>
              </w:rPr>
              <w:t xml:space="preserve">  Notă de certificare a costului de achiziţie a imobilului  de un evaluator independent de beneficiarul proiectului şi autorizat, conform prevederilor Ordonanţei Guvernului nr. 24/2011 privind unele măsuri în domeniul evaluării bunurilor, aprobată cu modificări și completări prin Legea nr. 99/2013, </w:t>
            </w:r>
            <w:r w:rsidR="00DD42BA" w:rsidRPr="0004478F">
              <w:rPr>
                <w:rFonts w:cs="Times New Roman"/>
                <w:color w:val="auto"/>
              </w:rPr>
              <w:lastRenderedPageBreak/>
              <w:t>cu modificările şi completările ulterioare, care să confirme că preţul acestuia nu excede valoarea de piaţă, luând în calcul caracteristicile tehnice ale imobilului (unde este cazul).</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A633E41" w14:textId="77777777" w:rsidR="00DD42BA" w:rsidRPr="0004478F" w:rsidRDefault="00DD42BA" w:rsidP="00DD42BA">
            <w:pPr>
              <w:spacing w:before="100" w:beforeAutospacing="1" w:after="100" w:afterAutospacing="1"/>
              <w:contextualSpacing/>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58100A" w14:textId="77777777" w:rsidR="00DD42BA" w:rsidRPr="0004478F" w:rsidRDefault="00DD42BA" w:rsidP="00DD42BA">
            <w:pPr>
              <w:spacing w:before="100" w:beforeAutospacing="1" w:after="100" w:afterAutospacing="1"/>
              <w:contextualSpacing/>
              <w:rPr>
                <w:rFonts w:cs="Times New Roman"/>
                <w:color w:val="FF0000"/>
              </w:rPr>
            </w:pPr>
          </w:p>
        </w:tc>
        <w:tc>
          <w:tcPr>
            <w:tcW w:w="2616" w:type="dxa"/>
            <w:tcBorders>
              <w:top w:val="single" w:sz="6" w:space="0" w:color="auto"/>
              <w:left w:val="single" w:sz="6" w:space="0" w:color="auto"/>
              <w:bottom w:val="single" w:sz="6" w:space="0" w:color="auto"/>
            </w:tcBorders>
          </w:tcPr>
          <w:p w14:paraId="396C33F6" w14:textId="77777777" w:rsidR="00DD42BA" w:rsidRPr="0004478F" w:rsidRDefault="00DD42BA" w:rsidP="00DD42BA">
            <w:pPr>
              <w:tabs>
                <w:tab w:val="left" w:pos="4820"/>
              </w:tabs>
              <w:spacing w:before="100" w:beforeAutospacing="1" w:after="100" w:afterAutospacing="1"/>
              <w:contextualSpacing/>
              <w:rPr>
                <w:rFonts w:cs="Times New Roman"/>
                <w:color w:val="FF0000"/>
              </w:rPr>
            </w:pPr>
          </w:p>
        </w:tc>
      </w:tr>
      <w:tr w:rsidR="00DD42BA" w:rsidRPr="0004478F" w14:paraId="32F07D2A"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3285A92" w14:textId="223DD494" w:rsidR="00DD42BA" w:rsidRPr="0004478F" w:rsidRDefault="00A42F19" w:rsidP="00DD42BA">
            <w:pPr>
              <w:pStyle w:val="BodyText"/>
              <w:spacing w:after="60"/>
              <w:jc w:val="both"/>
              <w:rPr>
                <w:rFonts w:cs="Times New Roman"/>
                <w:color w:val="auto"/>
              </w:rPr>
            </w:pPr>
            <w:r>
              <w:rPr>
                <w:rFonts w:cs="Times New Roman"/>
                <w:color w:val="auto"/>
              </w:rPr>
              <w:lastRenderedPageBreak/>
              <w:t>4. Documentația tehnico-economică</w:t>
            </w:r>
            <w:r w:rsidR="00DD42BA" w:rsidRPr="0004478F">
              <w:rPr>
                <w:rFonts w:cs="Times New Roman"/>
                <w:color w:val="auto"/>
              </w:rPr>
              <w:t xml:space="preserve"> la depunerea proiectului (SF/DALI) conform HG nr. 907/2016 privind etapele de elaborare și conținutul cadru al documentațiilor tehnico economice aferente obiectivelor/proiectelor de investiții finanțate din fonduri publice, și Memoriul Tehnic, după caz</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E276F5A" w14:textId="77777777" w:rsidR="00DD42BA" w:rsidRPr="0004478F" w:rsidRDefault="00DD42BA" w:rsidP="00DD42BA">
            <w:pPr>
              <w:spacing w:before="100" w:beforeAutospacing="1" w:after="100" w:afterAutospacing="1"/>
              <w:contextualSpacing/>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9E7A124"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761DCCEC"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5.5</w:t>
            </w:r>
          </w:p>
          <w:p w14:paraId="704B7AAF"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5.6</w:t>
            </w:r>
          </w:p>
          <w:p w14:paraId="1AAE7CA5"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5.7</w:t>
            </w:r>
          </w:p>
        </w:tc>
      </w:tr>
      <w:tr w:rsidR="00DD42BA" w:rsidRPr="0004478F" w14:paraId="74DA0275"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1114260" w14:textId="77777777" w:rsidR="00DD42BA" w:rsidRDefault="00DD42BA" w:rsidP="00DD42BA">
            <w:pPr>
              <w:pStyle w:val="BodyText"/>
              <w:spacing w:after="60"/>
              <w:jc w:val="both"/>
              <w:rPr>
                <w:rFonts w:cs="Times New Roman"/>
                <w:bCs/>
                <w:color w:val="auto"/>
              </w:rPr>
            </w:pPr>
            <w:r w:rsidRPr="0004478F">
              <w:rPr>
                <w:rFonts w:cs="Times New Roman"/>
                <w:bCs/>
                <w:color w:val="auto"/>
              </w:rPr>
              <w:t xml:space="preserve">5. </w:t>
            </w:r>
            <w:r w:rsidRPr="00BF0093">
              <w:rPr>
                <w:rFonts w:cs="Times New Roman"/>
                <w:bCs/>
                <w:color w:val="auto"/>
              </w:rPr>
              <w:t>Minim 2 oferte de preţ pentru fiecare achiziţie de bunuri/servicii/lucrări (pentru justificare buget) sau studii, analize de preţ detaliate care să justifice valorile estimate de achiziţie (se vor înregistra împreună cu Nota de fundamentare de la punctul 3.9).</w:t>
            </w:r>
          </w:p>
          <w:p w14:paraId="4EFE8913" w14:textId="42A723B2" w:rsidR="00BF0093" w:rsidRPr="0004478F" w:rsidRDefault="00BF0093" w:rsidP="00DD42BA">
            <w:pPr>
              <w:pStyle w:val="BodyText"/>
              <w:spacing w:after="60"/>
              <w:jc w:val="both"/>
              <w:rPr>
                <w:rFonts w:cs="Times New Roman"/>
                <w:color w:val="auto"/>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5DD8F6C" w14:textId="77777777" w:rsidR="00DD42BA" w:rsidRPr="0004478F" w:rsidRDefault="00DD42BA" w:rsidP="00DD42BA">
            <w:pPr>
              <w:spacing w:before="100" w:beforeAutospacing="1" w:after="100" w:afterAutospacing="1"/>
              <w:contextualSpacing/>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FD3DCD3"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2DCB8C81" w14:textId="77777777" w:rsidR="00DD42BA" w:rsidRPr="0004478F" w:rsidRDefault="00DD42BA" w:rsidP="00DD42BA">
            <w:pPr>
              <w:tabs>
                <w:tab w:val="left" w:pos="4820"/>
              </w:tabs>
              <w:spacing w:before="100" w:beforeAutospacing="1" w:after="100" w:afterAutospacing="1"/>
              <w:contextualSpacing/>
              <w:jc w:val="center"/>
              <w:rPr>
                <w:rFonts w:cs="Times New Roman"/>
                <w:color w:val="auto"/>
              </w:rPr>
            </w:pPr>
          </w:p>
        </w:tc>
      </w:tr>
      <w:tr w:rsidR="00DD42BA" w:rsidRPr="0004478F" w14:paraId="097B4DF1" w14:textId="77777777" w:rsidTr="00AA3618">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A9D3B49" w14:textId="77777777" w:rsidR="00DD42BA" w:rsidRPr="0004478F" w:rsidRDefault="00DD42BA" w:rsidP="00DD42BA">
            <w:pPr>
              <w:pStyle w:val="BodyText"/>
              <w:spacing w:after="60"/>
              <w:rPr>
                <w:rFonts w:cs="Times New Roman"/>
                <w:color w:val="auto"/>
              </w:rPr>
            </w:pPr>
            <w:r w:rsidRPr="0004478F">
              <w:rPr>
                <w:rFonts w:cs="Times New Roman"/>
                <w:color w:val="auto"/>
              </w:rPr>
              <w:t>6. Declarație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CF8583B" w14:textId="77777777" w:rsidR="00DD42BA" w:rsidRPr="0004478F" w:rsidRDefault="00DD42BA" w:rsidP="00DD42BA">
            <w:pPr>
              <w:spacing w:before="100" w:beforeAutospacing="1" w:after="100" w:afterAutospacing="1"/>
              <w:contextualSpacing/>
              <w:rPr>
                <w:rFonts w:cs="Times New Roman"/>
                <w:b/>
                <w:bCs/>
                <w:color w:val="FF0000"/>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5D9AD0" w14:textId="77777777" w:rsidR="00DD42BA" w:rsidRPr="0004478F" w:rsidRDefault="00DD42BA" w:rsidP="00DD42BA">
            <w:pPr>
              <w:spacing w:before="100" w:beforeAutospacing="1" w:after="100" w:afterAutospacing="1"/>
              <w:contextualSpacing/>
              <w:rPr>
                <w:rFonts w:cs="Times New Roman"/>
                <w:color w:val="auto"/>
              </w:rPr>
            </w:pPr>
          </w:p>
        </w:tc>
        <w:tc>
          <w:tcPr>
            <w:tcW w:w="2616" w:type="dxa"/>
            <w:tcBorders>
              <w:top w:val="single" w:sz="6" w:space="0" w:color="auto"/>
              <w:left w:val="single" w:sz="6" w:space="0" w:color="auto"/>
              <w:bottom w:val="single" w:sz="6" w:space="0" w:color="auto"/>
            </w:tcBorders>
          </w:tcPr>
          <w:p w14:paraId="7808ED0F" w14:textId="18796594" w:rsidR="00DD42BA" w:rsidRPr="0004478F" w:rsidRDefault="00DD42BA" w:rsidP="00DD42BA">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8</w:t>
            </w:r>
          </w:p>
        </w:tc>
      </w:tr>
    </w:tbl>
    <w:p w14:paraId="5A69C2D5" w14:textId="77777777" w:rsidR="0006580A" w:rsidRPr="0004478F" w:rsidRDefault="0006580A" w:rsidP="00E4774E">
      <w:pPr>
        <w:spacing w:before="100" w:beforeAutospacing="1" w:after="100" w:afterAutospacing="1"/>
        <w:contextualSpacing/>
        <w:jc w:val="both"/>
        <w:rPr>
          <w:rFonts w:eastAsia="Times New Roman" w:cs="Times New Roman"/>
          <w:b/>
          <w:color w:val="auto"/>
        </w:rPr>
      </w:pPr>
    </w:p>
    <w:p w14:paraId="26644CA2" w14:textId="77777777" w:rsidR="0006580A" w:rsidRPr="0004478F" w:rsidRDefault="0006580A" w:rsidP="00E4774E">
      <w:pPr>
        <w:spacing w:before="100" w:beforeAutospacing="1" w:after="100" w:afterAutospacing="1"/>
        <w:contextualSpacing/>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88"/>
        <w:gridCol w:w="567"/>
        <w:gridCol w:w="708"/>
        <w:gridCol w:w="2843"/>
      </w:tblGrid>
      <w:tr w:rsidR="0006580A" w:rsidRPr="0004478F" w14:paraId="56286440" w14:textId="77777777" w:rsidTr="00AA3618">
        <w:tc>
          <w:tcPr>
            <w:tcW w:w="6088" w:type="dxa"/>
            <w:tcBorders>
              <w:top w:val="single" w:sz="6" w:space="0" w:color="auto"/>
              <w:bottom w:val="single" w:sz="6" w:space="0" w:color="auto"/>
              <w:right w:val="single" w:sz="6" w:space="0" w:color="auto"/>
            </w:tcBorders>
            <w:shd w:val="clear" w:color="auto" w:fill="D9D9D9"/>
            <w:vAlign w:val="center"/>
          </w:tcPr>
          <w:p w14:paraId="70DCA1DD"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 xml:space="preserve">ELIGIBILITATEA SOLICITANTULUI  </w:t>
            </w:r>
          </w:p>
        </w:tc>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14:paraId="5B3A9245"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DA</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14:paraId="710A4BFD"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NU</w:t>
            </w:r>
          </w:p>
        </w:tc>
        <w:tc>
          <w:tcPr>
            <w:tcW w:w="2843" w:type="dxa"/>
            <w:tcBorders>
              <w:top w:val="single" w:sz="6" w:space="0" w:color="auto"/>
              <w:left w:val="single" w:sz="6" w:space="0" w:color="auto"/>
              <w:bottom w:val="single" w:sz="6" w:space="0" w:color="auto"/>
            </w:tcBorders>
            <w:shd w:val="clear" w:color="auto" w:fill="D9D9D9"/>
            <w:vAlign w:val="center"/>
          </w:tcPr>
          <w:p w14:paraId="33120A78"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Observații</w:t>
            </w:r>
          </w:p>
        </w:tc>
      </w:tr>
      <w:tr w:rsidR="0006580A" w:rsidRPr="0004478F" w14:paraId="62BE9A6A" w14:textId="77777777" w:rsidTr="00AA3618">
        <w:tc>
          <w:tcPr>
            <w:tcW w:w="6088" w:type="dxa"/>
            <w:tcBorders>
              <w:top w:val="single" w:sz="6" w:space="0" w:color="auto"/>
              <w:bottom w:val="single" w:sz="4" w:space="0" w:color="auto"/>
              <w:right w:val="single" w:sz="6" w:space="0" w:color="auto"/>
            </w:tcBorders>
            <w:vAlign w:val="center"/>
          </w:tcPr>
          <w:p w14:paraId="669AD01A" w14:textId="77777777" w:rsidR="0006580A" w:rsidRPr="0004478F" w:rsidRDefault="0006580A" w:rsidP="00EF6693">
            <w:pPr>
              <w:tabs>
                <w:tab w:val="left" w:pos="4820"/>
              </w:tabs>
              <w:spacing w:before="100" w:beforeAutospacing="1" w:after="100" w:afterAutospacing="1"/>
              <w:contextualSpacing/>
              <w:jc w:val="both"/>
              <w:rPr>
                <w:rFonts w:cs="Times New Roman"/>
                <w:b/>
                <w:color w:val="auto"/>
              </w:rPr>
            </w:pPr>
            <w:r w:rsidRPr="0004478F">
              <w:rPr>
                <w:rFonts w:cs="Times New Roman"/>
                <w:color w:val="auto"/>
              </w:rPr>
              <w:t xml:space="preserve">Solicitantul este instituție de drept public, care face parte din sistemul național de cercetare-dezvoltare conform art.7 </w:t>
            </w:r>
            <w:r w:rsidR="00EF6693" w:rsidRPr="0004478F">
              <w:rPr>
                <w:rFonts w:cs="Times New Roman"/>
                <w:color w:val="auto"/>
              </w:rPr>
              <w:t>al OG 57/2002</w:t>
            </w:r>
            <w:r w:rsidRPr="0004478F">
              <w:rPr>
                <w:rFonts w:cs="Times New Roman"/>
                <w:color w:val="auto"/>
              </w:rPr>
              <w:t xml:space="preserve">, aprobat </w:t>
            </w:r>
            <w:r w:rsidR="00034D6D" w:rsidRPr="0004478F">
              <w:rPr>
                <w:rFonts w:cs="Times New Roman"/>
                <w:color w:val="auto"/>
              </w:rPr>
              <w:t xml:space="preserve">cu modificări și completări </w:t>
            </w:r>
            <w:r w:rsidRPr="0004478F">
              <w:rPr>
                <w:rFonts w:cs="Times New Roman"/>
                <w:color w:val="auto"/>
              </w:rPr>
              <w:t xml:space="preserve">prin Legea </w:t>
            </w:r>
            <w:r w:rsidR="00034D6D" w:rsidRPr="0004478F">
              <w:rPr>
                <w:rFonts w:cs="Times New Roman"/>
                <w:color w:val="auto"/>
              </w:rPr>
              <w:t xml:space="preserve">nr. </w:t>
            </w:r>
            <w:r w:rsidRPr="0004478F">
              <w:rPr>
                <w:rFonts w:cs="Times New Roman"/>
                <w:color w:val="auto"/>
              </w:rPr>
              <w:t>324/2003 cu modificările și completările ulterioare, instituție</w:t>
            </w:r>
            <w:r w:rsidRPr="0004478F">
              <w:rPr>
                <w:rFonts w:cs="Times New Roman"/>
                <w:iCs/>
                <w:color w:val="auto"/>
              </w:rPr>
              <w:t xml:space="preserve"> înregistrată și care desfășoară activități CD în România</w:t>
            </w:r>
            <w:r w:rsidRPr="0004478F">
              <w:rPr>
                <w:rFonts w:cs="Times New Roman"/>
                <w:color w:val="auto"/>
              </w:rPr>
              <w:t>.</w:t>
            </w:r>
          </w:p>
        </w:tc>
        <w:tc>
          <w:tcPr>
            <w:tcW w:w="567" w:type="dxa"/>
            <w:tcBorders>
              <w:top w:val="single" w:sz="6" w:space="0" w:color="auto"/>
              <w:left w:val="single" w:sz="6" w:space="0" w:color="auto"/>
              <w:bottom w:val="single" w:sz="4" w:space="0" w:color="auto"/>
              <w:right w:val="single" w:sz="6" w:space="0" w:color="auto"/>
            </w:tcBorders>
          </w:tcPr>
          <w:p w14:paraId="5C2E6204" w14:textId="77777777" w:rsidR="0006580A" w:rsidRPr="0004478F" w:rsidRDefault="0006580A" w:rsidP="00AA3618">
            <w:pPr>
              <w:tabs>
                <w:tab w:val="left" w:pos="4820"/>
              </w:tabs>
              <w:spacing w:before="100" w:beforeAutospacing="1" w:after="100" w:afterAutospacing="1"/>
              <w:contextualSpacing/>
              <w:rPr>
                <w:rFonts w:cs="Times New Roman"/>
                <w:b/>
                <w:color w:val="auto"/>
              </w:rPr>
            </w:pPr>
          </w:p>
        </w:tc>
        <w:tc>
          <w:tcPr>
            <w:tcW w:w="708" w:type="dxa"/>
            <w:tcBorders>
              <w:top w:val="single" w:sz="6" w:space="0" w:color="auto"/>
              <w:left w:val="single" w:sz="6" w:space="0" w:color="auto"/>
              <w:bottom w:val="single" w:sz="4" w:space="0" w:color="auto"/>
              <w:right w:val="single" w:sz="6" w:space="0" w:color="auto"/>
            </w:tcBorders>
          </w:tcPr>
          <w:p w14:paraId="7A7314DB" w14:textId="77777777" w:rsidR="0006580A" w:rsidRPr="0004478F" w:rsidRDefault="0006580A" w:rsidP="00AA3618">
            <w:pPr>
              <w:tabs>
                <w:tab w:val="left" w:pos="4820"/>
              </w:tabs>
              <w:spacing w:before="100" w:beforeAutospacing="1" w:after="100" w:afterAutospacing="1"/>
              <w:contextualSpacing/>
              <w:rPr>
                <w:rFonts w:cs="Times New Roman"/>
                <w:b/>
                <w:color w:val="auto"/>
              </w:rPr>
            </w:pPr>
          </w:p>
        </w:tc>
        <w:tc>
          <w:tcPr>
            <w:tcW w:w="2843" w:type="dxa"/>
            <w:tcBorders>
              <w:top w:val="single" w:sz="6" w:space="0" w:color="auto"/>
              <w:left w:val="single" w:sz="6" w:space="0" w:color="auto"/>
              <w:bottom w:val="single" w:sz="4" w:space="0" w:color="auto"/>
            </w:tcBorders>
          </w:tcPr>
          <w:p w14:paraId="2BF41ADC" w14:textId="77777777" w:rsidR="0006580A" w:rsidRPr="0004478F" w:rsidRDefault="0006580A" w:rsidP="00BF3E16">
            <w:pPr>
              <w:tabs>
                <w:tab w:val="left" w:pos="4820"/>
              </w:tabs>
              <w:spacing w:before="100" w:beforeAutospacing="1" w:after="100" w:afterAutospacing="1"/>
              <w:contextualSpacing/>
              <w:rPr>
                <w:rFonts w:cs="Times New Roman"/>
                <w:color w:val="auto"/>
              </w:rPr>
            </w:pPr>
            <w:r w:rsidRPr="0004478F">
              <w:rPr>
                <w:rFonts w:cs="Times New Roman"/>
                <w:color w:val="auto"/>
              </w:rPr>
              <w:t>Documente de înființare și/sau documente probante</w:t>
            </w:r>
          </w:p>
          <w:p w14:paraId="4EB722CB" w14:textId="77777777" w:rsidR="0006580A" w:rsidRPr="0004478F" w:rsidRDefault="0006580A" w:rsidP="00BF3E16">
            <w:pPr>
              <w:tabs>
                <w:tab w:val="left" w:pos="4820"/>
              </w:tabs>
              <w:spacing w:before="100" w:beforeAutospacing="1" w:after="100" w:afterAutospacing="1"/>
              <w:contextualSpacing/>
              <w:rPr>
                <w:rFonts w:cs="Times New Roman"/>
                <w:b/>
                <w:color w:val="auto"/>
              </w:rPr>
            </w:pPr>
            <w:r w:rsidRPr="0004478F">
              <w:rPr>
                <w:rFonts w:cs="Times New Roman"/>
                <w:color w:val="auto"/>
              </w:rPr>
              <w:t>și/ statut</w:t>
            </w:r>
            <w:r w:rsidR="00EB319C" w:rsidRPr="0004478F">
              <w:rPr>
                <w:rFonts w:cs="Times New Roman"/>
                <w:color w:val="auto"/>
              </w:rPr>
              <w:t xml:space="preserve"> sau</w:t>
            </w:r>
            <w:r w:rsidRPr="0004478F">
              <w:rPr>
                <w:rFonts w:cs="Times New Roman"/>
                <w:color w:val="auto"/>
              </w:rPr>
              <w:t xml:space="preserve"> ROF </w:t>
            </w:r>
          </w:p>
        </w:tc>
      </w:tr>
      <w:tr w:rsidR="0006580A" w:rsidRPr="0004478F" w14:paraId="60F62B99" w14:textId="77777777" w:rsidTr="00AA3618">
        <w:tc>
          <w:tcPr>
            <w:tcW w:w="6088" w:type="dxa"/>
            <w:tcBorders>
              <w:top w:val="single" w:sz="4" w:space="0" w:color="auto"/>
              <w:left w:val="single" w:sz="4" w:space="0" w:color="auto"/>
              <w:bottom w:val="single" w:sz="4" w:space="0" w:color="auto"/>
              <w:right w:val="single" w:sz="4" w:space="0" w:color="auto"/>
            </w:tcBorders>
          </w:tcPr>
          <w:p w14:paraId="4536B816" w14:textId="77777777" w:rsidR="0006580A" w:rsidRPr="0004478F" w:rsidRDefault="0006580A" w:rsidP="00EF6693">
            <w:pPr>
              <w:tabs>
                <w:tab w:val="left" w:pos="4820"/>
              </w:tabs>
              <w:spacing w:before="100" w:beforeAutospacing="1" w:after="100" w:afterAutospacing="1"/>
              <w:contextualSpacing/>
              <w:jc w:val="both"/>
              <w:rPr>
                <w:rFonts w:cs="Times New Roman"/>
                <w:color w:val="auto"/>
              </w:rPr>
            </w:pPr>
            <w:r w:rsidRPr="0004478F">
              <w:rPr>
                <w:rFonts w:cs="Times New Roman"/>
                <w:color w:val="auto"/>
              </w:rPr>
              <w:t xml:space="preserve">Solicitantul </w:t>
            </w:r>
            <w:r w:rsidR="006115AE" w:rsidRPr="0004478F">
              <w:rPr>
                <w:rFonts w:cs="Times New Roman"/>
                <w:color w:val="auto"/>
              </w:rPr>
              <w:t>se înca</w:t>
            </w:r>
            <w:r w:rsidR="003216E6" w:rsidRPr="0004478F">
              <w:rPr>
                <w:rFonts w:cs="Times New Roman"/>
                <w:color w:val="auto"/>
              </w:rPr>
              <w:t>d</w:t>
            </w:r>
            <w:r w:rsidR="006115AE" w:rsidRPr="0004478F">
              <w:rPr>
                <w:rFonts w:cs="Times New Roman"/>
                <w:color w:val="auto"/>
              </w:rPr>
              <w:t>r</w:t>
            </w:r>
            <w:r w:rsidR="003216E6" w:rsidRPr="0004478F">
              <w:rPr>
                <w:rFonts w:cs="Times New Roman"/>
                <w:color w:val="auto"/>
              </w:rPr>
              <w:t xml:space="preserve">ează </w:t>
            </w:r>
            <w:r w:rsidR="006115AE" w:rsidRPr="0004478F">
              <w:rPr>
                <w:rFonts w:cs="Times New Roman"/>
                <w:color w:val="auto"/>
              </w:rPr>
              <w:t xml:space="preserve">în </w:t>
            </w:r>
            <w:r w:rsidRPr="0004478F">
              <w:rPr>
                <w:rFonts w:cs="Times New Roman"/>
                <w:color w:val="auto"/>
              </w:rPr>
              <w:t xml:space="preserve">definiția de organizație de cercetare. </w:t>
            </w:r>
          </w:p>
          <w:p w14:paraId="5F410D31" w14:textId="77777777" w:rsidR="0006580A" w:rsidRPr="0004478F" w:rsidRDefault="0006580A" w:rsidP="00EF6693">
            <w:pPr>
              <w:tabs>
                <w:tab w:val="left" w:pos="4820"/>
              </w:tabs>
              <w:spacing w:before="100" w:beforeAutospacing="1" w:after="100" w:afterAutospacing="1"/>
              <w:contextualSpacing/>
              <w:jc w:val="both"/>
              <w:rPr>
                <w:rFonts w:cs="Times New Roman"/>
                <w:color w:val="auto"/>
              </w:rPr>
            </w:pPr>
          </w:p>
        </w:tc>
        <w:tc>
          <w:tcPr>
            <w:tcW w:w="567" w:type="dxa"/>
            <w:tcBorders>
              <w:top w:val="single" w:sz="4" w:space="0" w:color="auto"/>
              <w:left w:val="single" w:sz="4" w:space="0" w:color="auto"/>
              <w:bottom w:val="single" w:sz="4" w:space="0" w:color="auto"/>
              <w:right w:val="single" w:sz="4" w:space="0" w:color="auto"/>
            </w:tcBorders>
          </w:tcPr>
          <w:p w14:paraId="5DA3EB8A"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4" w:space="0" w:color="auto"/>
              <w:left w:val="single" w:sz="4" w:space="0" w:color="auto"/>
              <w:bottom w:val="single" w:sz="4" w:space="0" w:color="auto"/>
              <w:right w:val="single" w:sz="4" w:space="0" w:color="auto"/>
            </w:tcBorders>
          </w:tcPr>
          <w:p w14:paraId="748FE5B2"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4" w:space="0" w:color="auto"/>
              <w:left w:val="single" w:sz="4" w:space="0" w:color="auto"/>
              <w:bottom w:val="single" w:sz="4" w:space="0" w:color="auto"/>
              <w:right w:val="single" w:sz="4" w:space="0" w:color="auto"/>
            </w:tcBorders>
          </w:tcPr>
          <w:p w14:paraId="4F6BD254" w14:textId="77777777" w:rsidR="0006580A" w:rsidRPr="0004478F" w:rsidRDefault="0006580A" w:rsidP="00AA3618">
            <w:pPr>
              <w:tabs>
                <w:tab w:val="left" w:pos="4820"/>
              </w:tabs>
              <w:spacing w:before="100" w:beforeAutospacing="1" w:after="100" w:afterAutospacing="1"/>
              <w:contextualSpacing/>
              <w:rPr>
                <w:rFonts w:cs="Times New Roman"/>
                <w:color w:val="auto"/>
              </w:rPr>
            </w:pPr>
            <w:r w:rsidRPr="0004478F">
              <w:rPr>
                <w:rFonts w:cs="Times New Roman"/>
                <w:color w:val="auto"/>
              </w:rPr>
              <w:t>Anexa 2.8</w:t>
            </w:r>
          </w:p>
          <w:p w14:paraId="7670B34F" w14:textId="77777777" w:rsidR="0006580A" w:rsidRPr="0004478F" w:rsidRDefault="0006580A" w:rsidP="00AA3618">
            <w:pPr>
              <w:tabs>
                <w:tab w:val="left" w:pos="4820"/>
              </w:tabs>
              <w:spacing w:before="100" w:beforeAutospacing="1" w:after="100" w:afterAutospacing="1"/>
              <w:contextualSpacing/>
              <w:rPr>
                <w:rFonts w:cs="Times New Roman"/>
                <w:color w:val="auto"/>
              </w:rPr>
            </w:pPr>
            <w:r w:rsidRPr="0004478F">
              <w:rPr>
                <w:rFonts w:cs="Times New Roman"/>
                <w:color w:val="auto"/>
              </w:rPr>
              <w:t>Statut/ ROF</w:t>
            </w:r>
          </w:p>
          <w:p w14:paraId="5C9BD2E3" w14:textId="77777777" w:rsidR="0006580A" w:rsidRPr="0004478F" w:rsidRDefault="0006580A" w:rsidP="00AA3618">
            <w:pPr>
              <w:tabs>
                <w:tab w:val="left" w:pos="4820"/>
              </w:tabs>
              <w:spacing w:before="100" w:beforeAutospacing="1" w:after="100" w:afterAutospacing="1"/>
              <w:contextualSpacing/>
              <w:rPr>
                <w:rFonts w:cs="Times New Roman"/>
                <w:color w:val="auto"/>
              </w:rPr>
            </w:pPr>
          </w:p>
        </w:tc>
      </w:tr>
      <w:tr w:rsidR="0006580A" w:rsidRPr="0004478F" w14:paraId="64B63E9A" w14:textId="77777777" w:rsidTr="00AA3618">
        <w:tc>
          <w:tcPr>
            <w:tcW w:w="6088" w:type="dxa"/>
            <w:tcBorders>
              <w:top w:val="single" w:sz="4" w:space="0" w:color="auto"/>
              <w:bottom w:val="single" w:sz="6" w:space="0" w:color="auto"/>
              <w:right w:val="single" w:sz="6" w:space="0" w:color="auto"/>
            </w:tcBorders>
          </w:tcPr>
          <w:p w14:paraId="5EF38451" w14:textId="77777777" w:rsidR="00B86531" w:rsidRPr="0004478F" w:rsidRDefault="006321D6" w:rsidP="00E203E4">
            <w:pPr>
              <w:tabs>
                <w:tab w:val="num" w:pos="2220"/>
              </w:tabs>
              <w:autoSpaceDE w:val="0"/>
              <w:autoSpaceDN w:val="0"/>
              <w:adjustRightInd w:val="0"/>
              <w:jc w:val="both"/>
              <w:rPr>
                <w:rFonts w:cs="Times New Roman"/>
                <w:iCs/>
                <w:color w:val="auto"/>
              </w:rPr>
            </w:pPr>
            <w:r w:rsidRPr="0004478F">
              <w:rPr>
                <w:rFonts w:cs="Times New Roman"/>
                <w:iCs/>
                <w:color w:val="auto"/>
              </w:rPr>
              <w:t xml:space="preserve">Solicitantul nu are obligaţii de plată scadente către bugetul de stat, bugetele speciale şi bugetele locale, şi-a îndeplinit la timp obligaţiile de plată a impozitelor, taxelor şi a altor contribuţii către bugetul de stat, bugetele speciale şi bugetele locale, în conformitate cu prevederile legale în vigoare, atât la data depunerii cererii de finanţare cât şi la data semnării contractului de finanţare. </w:t>
            </w:r>
          </w:p>
          <w:p w14:paraId="3F27FB4E" w14:textId="77777777" w:rsidR="00893874" w:rsidRPr="0004478F" w:rsidRDefault="00893874" w:rsidP="00E203E4">
            <w:pPr>
              <w:tabs>
                <w:tab w:val="num" w:pos="2220"/>
              </w:tabs>
              <w:autoSpaceDE w:val="0"/>
              <w:autoSpaceDN w:val="0"/>
              <w:adjustRightInd w:val="0"/>
              <w:jc w:val="both"/>
              <w:rPr>
                <w:rFonts w:cs="Times New Roman"/>
                <w:color w:val="FF0000"/>
              </w:rPr>
            </w:pPr>
          </w:p>
        </w:tc>
        <w:tc>
          <w:tcPr>
            <w:tcW w:w="567" w:type="dxa"/>
            <w:tcBorders>
              <w:top w:val="single" w:sz="4" w:space="0" w:color="auto"/>
              <w:left w:val="single" w:sz="6" w:space="0" w:color="auto"/>
              <w:bottom w:val="single" w:sz="6" w:space="0" w:color="auto"/>
              <w:right w:val="single" w:sz="6" w:space="0" w:color="auto"/>
            </w:tcBorders>
          </w:tcPr>
          <w:p w14:paraId="7BE0BE0B"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77E79C9C"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4" w:space="0" w:color="auto"/>
              <w:left w:val="single" w:sz="6" w:space="0" w:color="auto"/>
              <w:bottom w:val="single" w:sz="6" w:space="0" w:color="auto"/>
            </w:tcBorders>
          </w:tcPr>
          <w:p w14:paraId="0B700D2D" w14:textId="0259A0B8" w:rsidR="0006580A" w:rsidRPr="0004478F" w:rsidRDefault="0006580A" w:rsidP="00DD42BA">
            <w:pPr>
              <w:tabs>
                <w:tab w:val="left" w:pos="4820"/>
              </w:tabs>
              <w:spacing w:before="100" w:beforeAutospacing="1" w:after="100" w:afterAutospacing="1"/>
              <w:contextualSpacing/>
              <w:rPr>
                <w:rFonts w:cs="Times New Roman"/>
                <w:color w:val="auto"/>
              </w:rPr>
            </w:pPr>
            <w:r w:rsidRPr="0004478F">
              <w:rPr>
                <w:rFonts w:cs="Times New Roman"/>
                <w:color w:val="auto"/>
              </w:rPr>
              <w:t>Declarația de eligibilitate (anexa 7)</w:t>
            </w:r>
          </w:p>
        </w:tc>
      </w:tr>
      <w:tr w:rsidR="0006580A" w:rsidRPr="0004478F" w14:paraId="453FCDDF" w14:textId="77777777" w:rsidTr="00AA3618">
        <w:tc>
          <w:tcPr>
            <w:tcW w:w="6088" w:type="dxa"/>
            <w:tcBorders>
              <w:top w:val="single" w:sz="4" w:space="0" w:color="auto"/>
              <w:bottom w:val="single" w:sz="6" w:space="0" w:color="auto"/>
              <w:right w:val="single" w:sz="6" w:space="0" w:color="auto"/>
            </w:tcBorders>
          </w:tcPr>
          <w:p w14:paraId="2369C282" w14:textId="71EE12C9" w:rsidR="001966C7" w:rsidRPr="001966C7" w:rsidRDefault="001966C7" w:rsidP="001966C7">
            <w:pPr>
              <w:tabs>
                <w:tab w:val="num" w:pos="2220"/>
              </w:tabs>
              <w:autoSpaceDE w:val="0"/>
              <w:autoSpaceDN w:val="0"/>
              <w:adjustRightInd w:val="0"/>
              <w:jc w:val="both"/>
              <w:rPr>
                <w:rFonts w:cs="Times New Roman"/>
                <w:color w:val="auto"/>
              </w:rPr>
            </w:pPr>
            <w:r w:rsidRPr="001966C7">
              <w:rPr>
                <w:rFonts w:cs="Times New Roman"/>
                <w:color w:val="auto"/>
              </w:rPr>
              <w:t>Reprezentantul legal al solicitantului nu se află în următoarele situații începând cu data depunerii cererii de finanțare, pe perioada de evaluare, selecție și contractare:</w:t>
            </w:r>
          </w:p>
          <w:p w14:paraId="2B57B9CA" w14:textId="2B9FD8A5" w:rsidR="001966C7" w:rsidRPr="001966C7" w:rsidRDefault="001966C7" w:rsidP="001966C7">
            <w:pPr>
              <w:tabs>
                <w:tab w:val="num" w:pos="2220"/>
              </w:tabs>
              <w:autoSpaceDE w:val="0"/>
              <w:autoSpaceDN w:val="0"/>
              <w:adjustRightInd w:val="0"/>
              <w:jc w:val="both"/>
              <w:rPr>
                <w:rFonts w:cs="Times New Roman"/>
                <w:color w:val="auto"/>
              </w:rPr>
            </w:pPr>
            <w:r>
              <w:rPr>
                <w:rFonts w:cs="Times New Roman"/>
                <w:color w:val="auto"/>
              </w:rPr>
              <w:t xml:space="preserve">i. </w:t>
            </w:r>
            <w:r w:rsidRPr="001966C7">
              <w:rPr>
                <w:rFonts w:cs="Times New Roman"/>
                <w:color w:val="auto"/>
              </w:rPr>
              <w:t>nu este subiectul unui conflict de interese, definit în conformitate cu prevederile naționale/ comunitare în vigoare;</w:t>
            </w:r>
          </w:p>
          <w:p w14:paraId="556DCFA0" w14:textId="40B00101" w:rsidR="0006580A" w:rsidRPr="0004478F" w:rsidRDefault="001966C7" w:rsidP="001966C7">
            <w:pPr>
              <w:tabs>
                <w:tab w:val="num" w:pos="2220"/>
              </w:tabs>
              <w:autoSpaceDE w:val="0"/>
              <w:autoSpaceDN w:val="0"/>
              <w:adjustRightInd w:val="0"/>
              <w:jc w:val="both"/>
              <w:rPr>
                <w:rFonts w:cs="Times New Roman"/>
                <w:color w:val="auto"/>
              </w:rPr>
            </w:pPr>
            <w:r>
              <w:rPr>
                <w:rFonts w:cs="Times New Roman"/>
                <w:color w:val="auto"/>
              </w:rPr>
              <w:t xml:space="preserve">ii. </w:t>
            </w:r>
            <w:r w:rsidRPr="001966C7">
              <w:rPr>
                <w:rFonts w:cs="Times New Roman"/>
                <w:color w:val="auto"/>
              </w:rPr>
              <w:t>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tc>
        <w:tc>
          <w:tcPr>
            <w:tcW w:w="567" w:type="dxa"/>
            <w:tcBorders>
              <w:top w:val="single" w:sz="4" w:space="0" w:color="auto"/>
              <w:left w:val="single" w:sz="6" w:space="0" w:color="auto"/>
              <w:bottom w:val="single" w:sz="6" w:space="0" w:color="auto"/>
              <w:right w:val="single" w:sz="6" w:space="0" w:color="auto"/>
            </w:tcBorders>
          </w:tcPr>
          <w:p w14:paraId="70C32169"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4" w:space="0" w:color="auto"/>
              <w:left w:val="single" w:sz="6" w:space="0" w:color="auto"/>
              <w:bottom w:val="single" w:sz="6" w:space="0" w:color="auto"/>
              <w:right w:val="single" w:sz="6" w:space="0" w:color="auto"/>
            </w:tcBorders>
          </w:tcPr>
          <w:p w14:paraId="08E5B5C1"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4" w:space="0" w:color="auto"/>
              <w:left w:val="single" w:sz="6" w:space="0" w:color="auto"/>
              <w:bottom w:val="single" w:sz="6" w:space="0" w:color="auto"/>
            </w:tcBorders>
          </w:tcPr>
          <w:p w14:paraId="6F7A6349" w14:textId="54C89E8B" w:rsidR="0006580A" w:rsidRPr="0004478F" w:rsidRDefault="0006580A" w:rsidP="00DD42BA">
            <w:pPr>
              <w:tabs>
                <w:tab w:val="left" w:pos="4820"/>
              </w:tabs>
              <w:spacing w:before="100" w:beforeAutospacing="1" w:after="100" w:afterAutospacing="1"/>
              <w:contextualSpacing/>
              <w:rPr>
                <w:rFonts w:cs="Times New Roman"/>
                <w:color w:val="auto"/>
              </w:rPr>
            </w:pPr>
            <w:r w:rsidRPr="0004478F">
              <w:rPr>
                <w:rFonts w:cs="Times New Roman"/>
                <w:color w:val="auto"/>
              </w:rPr>
              <w:t>Declarația de eligibilitate (anexa 7)</w:t>
            </w:r>
          </w:p>
        </w:tc>
      </w:tr>
      <w:tr w:rsidR="0006580A" w:rsidRPr="0004478F" w14:paraId="5C4989D6" w14:textId="77777777" w:rsidTr="00AA3618">
        <w:tc>
          <w:tcPr>
            <w:tcW w:w="6088" w:type="dxa"/>
            <w:tcBorders>
              <w:top w:val="single" w:sz="6" w:space="0" w:color="auto"/>
              <w:bottom w:val="single" w:sz="6" w:space="0" w:color="auto"/>
              <w:right w:val="single" w:sz="6" w:space="0" w:color="auto"/>
            </w:tcBorders>
          </w:tcPr>
          <w:p w14:paraId="3BC9C2A6" w14:textId="6920B39E" w:rsidR="0006580A" w:rsidRPr="0004478F" w:rsidRDefault="0006580A" w:rsidP="00AA3618">
            <w:pPr>
              <w:tabs>
                <w:tab w:val="left" w:pos="4820"/>
              </w:tabs>
              <w:spacing w:before="100" w:beforeAutospacing="1" w:after="100" w:afterAutospacing="1"/>
              <w:contextualSpacing/>
              <w:jc w:val="both"/>
              <w:rPr>
                <w:rFonts w:cs="Times New Roman"/>
                <w:color w:val="auto"/>
              </w:rPr>
            </w:pPr>
            <w:r w:rsidRPr="0004478F">
              <w:rPr>
                <w:rFonts w:cs="Times New Roman"/>
                <w:color w:val="auto"/>
              </w:rPr>
              <w:t>Solicitantul deține dreptul de utilizare (</w:t>
            </w:r>
            <w:r w:rsidRPr="0004478F">
              <w:rPr>
                <w:rFonts w:cs="Times New Roman"/>
                <w:iCs/>
                <w:color w:val="auto"/>
              </w:rPr>
              <w:t xml:space="preserve">proprietatea, concesiunea, </w:t>
            </w:r>
            <w:r w:rsidR="00B86531" w:rsidRPr="0004478F">
              <w:rPr>
                <w:rFonts w:cs="Times New Roman"/>
                <w:iCs/>
                <w:color w:val="auto"/>
              </w:rPr>
              <w:t xml:space="preserve">administrarea, </w:t>
            </w:r>
            <w:r w:rsidRPr="0004478F">
              <w:rPr>
                <w:rFonts w:cs="Times New Roman"/>
                <w:iCs/>
                <w:color w:val="auto"/>
              </w:rPr>
              <w:t>comodatul</w:t>
            </w:r>
            <w:r w:rsidR="00D74A92" w:rsidRPr="0004478F">
              <w:rPr>
                <w:rFonts w:cs="Times New Roman"/>
                <w:iCs/>
                <w:color w:val="auto"/>
              </w:rPr>
              <w:t xml:space="preserve">, superficia </w:t>
            </w:r>
            <w:r w:rsidRPr="0004478F">
              <w:rPr>
                <w:rFonts w:cs="Times New Roman"/>
                <w:iCs/>
                <w:color w:val="auto"/>
              </w:rPr>
              <w:t>sau închirierea) a imobilului unde se face investiţia</w:t>
            </w:r>
            <w:r w:rsidRPr="0004478F">
              <w:rPr>
                <w:rFonts w:cs="Times New Roman"/>
                <w:color w:val="auto"/>
              </w:rPr>
              <w:t xml:space="preserve"> destinată implementării proiectului(numai pentru investițiile fixe) și documentele de concesiune/ comodat/ închiriere</w:t>
            </w:r>
            <w:r w:rsidR="00B86531" w:rsidRPr="0004478F">
              <w:rPr>
                <w:rFonts w:cs="Times New Roman"/>
                <w:color w:val="auto"/>
              </w:rPr>
              <w:t>/</w:t>
            </w:r>
            <w:r w:rsidR="00D74A92" w:rsidRPr="0004478F">
              <w:rPr>
                <w:rFonts w:cs="Times New Roman"/>
                <w:color w:val="auto"/>
              </w:rPr>
              <w:t xml:space="preserve">superficie / </w:t>
            </w:r>
            <w:r w:rsidR="00B86531" w:rsidRPr="0004478F">
              <w:rPr>
                <w:rFonts w:cs="Times New Roman"/>
                <w:color w:val="auto"/>
              </w:rPr>
              <w:t xml:space="preserve">administrare </w:t>
            </w:r>
            <w:r w:rsidRPr="0004478F">
              <w:rPr>
                <w:rFonts w:cs="Times New Roman"/>
                <w:color w:val="auto"/>
              </w:rPr>
              <w:t xml:space="preserve"> au durata prevăzută în Ghid (pct.2.1). </w:t>
            </w:r>
          </w:p>
        </w:tc>
        <w:tc>
          <w:tcPr>
            <w:tcW w:w="567" w:type="dxa"/>
            <w:tcBorders>
              <w:top w:val="single" w:sz="6" w:space="0" w:color="auto"/>
              <w:left w:val="single" w:sz="6" w:space="0" w:color="auto"/>
              <w:bottom w:val="single" w:sz="6" w:space="0" w:color="auto"/>
              <w:right w:val="single" w:sz="6" w:space="0" w:color="auto"/>
            </w:tcBorders>
          </w:tcPr>
          <w:p w14:paraId="463D1D97"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31A5080B"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6" w:space="0" w:color="auto"/>
              <w:left w:val="single" w:sz="6" w:space="0" w:color="auto"/>
              <w:bottom w:val="single" w:sz="6" w:space="0" w:color="auto"/>
            </w:tcBorders>
          </w:tcPr>
          <w:p w14:paraId="23324DD6" w14:textId="77777777" w:rsidR="0006580A" w:rsidRPr="0004478F" w:rsidRDefault="0006580A" w:rsidP="00AA3618">
            <w:pPr>
              <w:jc w:val="both"/>
              <w:rPr>
                <w:rFonts w:cs="Times New Roman"/>
                <w:iCs/>
                <w:color w:val="auto"/>
              </w:rPr>
            </w:pPr>
            <w:r w:rsidRPr="0004478F">
              <w:rPr>
                <w:rFonts w:cs="Times New Roman"/>
                <w:iCs/>
                <w:color w:val="auto"/>
              </w:rPr>
              <w:t>-</w:t>
            </w:r>
            <w:r w:rsidR="00A463CD" w:rsidRPr="0004478F">
              <w:rPr>
                <w:rFonts w:cs="Times New Roman"/>
                <w:iCs/>
                <w:color w:val="auto"/>
              </w:rPr>
              <w:t xml:space="preserve"> </w:t>
            </w:r>
            <w:r w:rsidRPr="0004478F">
              <w:rPr>
                <w:rFonts w:cs="Times New Roman"/>
                <w:iCs/>
                <w:color w:val="auto"/>
              </w:rPr>
              <w:t>Documentele care atestă dreptul de proprietate/ concesiune/ chirie/ comodat</w:t>
            </w:r>
            <w:r w:rsidR="00B86531" w:rsidRPr="0004478F">
              <w:rPr>
                <w:rFonts w:cs="Times New Roman"/>
                <w:iCs/>
                <w:color w:val="auto"/>
              </w:rPr>
              <w:t xml:space="preserve">/ </w:t>
            </w:r>
            <w:r w:rsidR="00D74A92" w:rsidRPr="0004478F">
              <w:rPr>
                <w:rFonts w:cs="Times New Roman"/>
                <w:iCs/>
                <w:color w:val="auto"/>
              </w:rPr>
              <w:t xml:space="preserve">superficie/ </w:t>
            </w:r>
            <w:r w:rsidR="00B86531" w:rsidRPr="0004478F">
              <w:rPr>
                <w:rFonts w:cs="Times New Roman"/>
                <w:iCs/>
                <w:color w:val="auto"/>
              </w:rPr>
              <w:t>administrare</w:t>
            </w:r>
          </w:p>
          <w:p w14:paraId="5BE0DB4A" w14:textId="3DB5907B" w:rsidR="0006580A" w:rsidRPr="0004478F" w:rsidRDefault="0006580A" w:rsidP="001966C7">
            <w:pPr>
              <w:tabs>
                <w:tab w:val="left" w:pos="4820"/>
              </w:tabs>
              <w:spacing w:before="100" w:beforeAutospacing="1" w:after="100" w:afterAutospacing="1"/>
              <w:contextualSpacing/>
              <w:rPr>
                <w:rFonts w:cs="Times New Roman"/>
                <w:color w:val="auto"/>
              </w:rPr>
            </w:pPr>
            <w:r w:rsidRPr="0004478F">
              <w:rPr>
                <w:rFonts w:cs="Times New Roman"/>
                <w:iCs/>
                <w:color w:val="auto"/>
              </w:rPr>
              <w:t xml:space="preserve">- </w:t>
            </w:r>
            <w:r w:rsidRPr="0004478F">
              <w:rPr>
                <w:rFonts w:cs="Times New Roman"/>
                <w:color w:val="auto"/>
              </w:rPr>
              <w:t xml:space="preserve">Anexa </w:t>
            </w:r>
            <w:r w:rsidR="001966C7">
              <w:rPr>
                <w:rFonts w:cs="Times New Roman"/>
                <w:color w:val="auto"/>
              </w:rPr>
              <w:t>7</w:t>
            </w:r>
            <w:r w:rsidRPr="0004478F">
              <w:rPr>
                <w:rFonts w:cs="Times New Roman"/>
                <w:color w:val="auto"/>
              </w:rPr>
              <w:t xml:space="preserve"> </w:t>
            </w:r>
            <w:r w:rsidR="001966C7">
              <w:rPr>
                <w:rFonts w:cs="Times New Roman"/>
                <w:iCs/>
                <w:color w:val="auto"/>
              </w:rPr>
              <w:t>a Ghidului</w:t>
            </w:r>
          </w:p>
        </w:tc>
      </w:tr>
      <w:tr w:rsidR="00CE13C8" w:rsidRPr="0004478F" w14:paraId="3DDE57A5" w14:textId="77777777" w:rsidTr="00AA3618">
        <w:tc>
          <w:tcPr>
            <w:tcW w:w="6088" w:type="dxa"/>
            <w:tcBorders>
              <w:top w:val="single" w:sz="6" w:space="0" w:color="auto"/>
              <w:bottom w:val="single" w:sz="6" w:space="0" w:color="auto"/>
              <w:right w:val="single" w:sz="6" w:space="0" w:color="auto"/>
            </w:tcBorders>
          </w:tcPr>
          <w:p w14:paraId="0C39BC6C" w14:textId="77777777" w:rsidR="00CE13C8" w:rsidRPr="0004478F" w:rsidRDefault="00CE13C8" w:rsidP="003C4F5D">
            <w:pPr>
              <w:tabs>
                <w:tab w:val="left" w:pos="4820"/>
              </w:tabs>
              <w:spacing w:before="100" w:beforeAutospacing="1" w:after="100" w:afterAutospacing="1"/>
              <w:contextualSpacing/>
              <w:jc w:val="both"/>
              <w:rPr>
                <w:rFonts w:cs="Times New Roman"/>
                <w:color w:val="auto"/>
              </w:rPr>
            </w:pPr>
            <w:r w:rsidRPr="0004478F">
              <w:rPr>
                <w:rFonts w:cs="Times New Roman"/>
                <w:color w:val="auto"/>
              </w:rPr>
              <w:t>Imobilul unde se face investiția este liber de orice sarcini</w:t>
            </w:r>
            <w:r w:rsidR="007C2191" w:rsidRPr="0004478F">
              <w:rPr>
                <w:rFonts w:cs="Times New Roman"/>
                <w:color w:val="auto"/>
              </w:rPr>
              <w:t xml:space="preserve"> (</w:t>
            </w:r>
            <w:r w:rsidR="00621D11" w:rsidRPr="0004478F">
              <w:rPr>
                <w:rFonts w:cs="Times New Roman"/>
                <w:color w:val="auto"/>
              </w:rPr>
              <w:t xml:space="preserve">numai </w:t>
            </w:r>
            <w:r w:rsidR="007C2191" w:rsidRPr="0004478F">
              <w:rPr>
                <w:rFonts w:cs="Times New Roman"/>
                <w:color w:val="auto"/>
              </w:rPr>
              <w:t>pentru investițiile fixe)</w:t>
            </w:r>
          </w:p>
        </w:tc>
        <w:tc>
          <w:tcPr>
            <w:tcW w:w="567" w:type="dxa"/>
            <w:tcBorders>
              <w:top w:val="single" w:sz="6" w:space="0" w:color="auto"/>
              <w:left w:val="single" w:sz="6" w:space="0" w:color="auto"/>
              <w:bottom w:val="single" w:sz="6" w:space="0" w:color="auto"/>
              <w:right w:val="single" w:sz="6" w:space="0" w:color="auto"/>
            </w:tcBorders>
          </w:tcPr>
          <w:p w14:paraId="1DFE415F" w14:textId="77777777" w:rsidR="00CE13C8" w:rsidRPr="0004478F" w:rsidRDefault="00CE13C8"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3E1E8D96" w14:textId="77777777" w:rsidR="00CE13C8" w:rsidRPr="0004478F" w:rsidRDefault="00CE13C8"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6" w:space="0" w:color="auto"/>
              <w:left w:val="single" w:sz="6" w:space="0" w:color="auto"/>
              <w:bottom w:val="single" w:sz="6" w:space="0" w:color="auto"/>
            </w:tcBorders>
          </w:tcPr>
          <w:p w14:paraId="352A968C" w14:textId="77777777" w:rsidR="00CE13C8" w:rsidRPr="0004478F" w:rsidRDefault="007C2191" w:rsidP="00AA3618">
            <w:pPr>
              <w:jc w:val="both"/>
              <w:rPr>
                <w:rFonts w:cs="Times New Roman"/>
                <w:iCs/>
                <w:color w:val="auto"/>
              </w:rPr>
            </w:pPr>
            <w:r w:rsidRPr="0004478F">
              <w:rPr>
                <w:rFonts w:cs="Times New Roman"/>
                <w:iCs/>
                <w:color w:val="auto"/>
              </w:rPr>
              <w:t>Extras de carte funciară</w:t>
            </w:r>
          </w:p>
        </w:tc>
      </w:tr>
      <w:tr w:rsidR="00DF4065" w:rsidRPr="0004478F" w14:paraId="673CC803" w14:textId="77777777" w:rsidTr="00AA3618">
        <w:tc>
          <w:tcPr>
            <w:tcW w:w="6088" w:type="dxa"/>
            <w:tcBorders>
              <w:top w:val="single" w:sz="6" w:space="0" w:color="auto"/>
              <w:bottom w:val="single" w:sz="6" w:space="0" w:color="auto"/>
              <w:right w:val="single" w:sz="6" w:space="0" w:color="auto"/>
            </w:tcBorders>
          </w:tcPr>
          <w:p w14:paraId="15D5262B" w14:textId="5E20B5A5" w:rsidR="00C457BA" w:rsidRPr="002F0F2A" w:rsidRDefault="00EF6693" w:rsidP="00403D43">
            <w:pPr>
              <w:tabs>
                <w:tab w:val="left" w:pos="4820"/>
              </w:tabs>
              <w:spacing w:before="100" w:beforeAutospacing="1" w:after="100" w:afterAutospacing="1"/>
              <w:contextualSpacing/>
              <w:jc w:val="both"/>
              <w:rPr>
                <w:rFonts w:cs="Times New Roman"/>
                <w:b/>
                <w:color w:val="FF0000"/>
                <w:lang w:val="en-US"/>
              </w:rPr>
            </w:pPr>
            <w:r w:rsidRPr="0004478F">
              <w:rPr>
                <w:rStyle w:val="Bodytext2Bold"/>
                <w:b w:val="0"/>
              </w:rPr>
              <w:lastRenderedPageBreak/>
              <w:t>Î</w:t>
            </w:r>
            <w:r w:rsidR="00DF4065" w:rsidRPr="0004478F">
              <w:rPr>
                <w:rStyle w:val="Bodytext2Bold"/>
                <w:b w:val="0"/>
              </w:rPr>
              <w:t>n cazul infras</w:t>
            </w:r>
            <w:r w:rsidR="00E64A78" w:rsidRPr="0004478F">
              <w:rPr>
                <w:rStyle w:val="Bodytext2Bold"/>
                <w:b w:val="0"/>
              </w:rPr>
              <w:t xml:space="preserve">tructurilor </w:t>
            </w:r>
            <w:r w:rsidR="00403D43" w:rsidRPr="0004478F">
              <w:rPr>
                <w:rStyle w:val="Bodytext2Bold"/>
                <w:b w:val="0"/>
              </w:rPr>
              <w:t>incluse</w:t>
            </w:r>
            <w:r w:rsidR="00E64A78" w:rsidRPr="0004478F">
              <w:rPr>
                <w:rStyle w:val="Bodytext2Bold"/>
                <w:b w:val="0"/>
              </w:rPr>
              <w:t xml:space="preserve"> în Roadmap</w:t>
            </w:r>
            <w:r w:rsidR="00D46B14" w:rsidRPr="0004478F">
              <w:rPr>
                <w:rStyle w:val="Bodytext2Bold"/>
                <w:b w:val="0"/>
              </w:rPr>
              <w:t>-</w:t>
            </w:r>
            <w:r w:rsidR="00DF4065" w:rsidRPr="0004478F">
              <w:rPr>
                <w:rStyle w:val="Bodytext2Bold"/>
                <w:b w:val="0"/>
              </w:rPr>
              <w:t xml:space="preserve">ul național, care sunt distribuite sau sunt realizate de un consorțiu de instituții de drept public, pot participa la competiție ca solicitanți instituțiile membre ale consorțiului care sunt responsabile de realizarea de componente de infrastructură care  pot funcționa și independent pentru realizarea funcțiilor pentru care au fost proiectate și care vor fi amplasate într-o regiune mai puțin </w:t>
            </w:r>
            <w:r w:rsidR="00DF4065" w:rsidRPr="0004478F">
              <w:rPr>
                <w:rStyle w:val="Bodytext2Bold"/>
                <w:b w:val="0"/>
                <w:color w:val="auto"/>
              </w:rPr>
              <w:t>dezvoltată</w:t>
            </w:r>
            <w:r w:rsidR="00833564" w:rsidRPr="0004478F">
              <w:rPr>
                <w:rStyle w:val="Bodytext2Bold"/>
                <w:b w:val="0"/>
                <w:color w:val="auto"/>
              </w:rPr>
              <w:t xml:space="preserve">  (</w:t>
            </w:r>
            <w:r w:rsidR="00C457BA" w:rsidRPr="0004478F">
              <w:rPr>
                <w:rStyle w:val="Bodytext2Bold"/>
                <w:b w:val="0"/>
                <w:color w:val="auto"/>
              </w:rPr>
              <w:t>Daca este cazul</w:t>
            </w:r>
            <w:r w:rsidR="00833564" w:rsidRPr="0004478F">
              <w:rPr>
                <w:rStyle w:val="Bodytext2Bold"/>
                <w:b w:val="0"/>
                <w:color w:val="auto"/>
              </w:rPr>
              <w:t>)</w:t>
            </w:r>
          </w:p>
        </w:tc>
        <w:tc>
          <w:tcPr>
            <w:tcW w:w="567" w:type="dxa"/>
            <w:tcBorders>
              <w:top w:val="single" w:sz="6" w:space="0" w:color="auto"/>
              <w:left w:val="single" w:sz="6" w:space="0" w:color="auto"/>
              <w:bottom w:val="single" w:sz="6" w:space="0" w:color="auto"/>
              <w:right w:val="single" w:sz="6" w:space="0" w:color="auto"/>
            </w:tcBorders>
          </w:tcPr>
          <w:p w14:paraId="2D25EF34" w14:textId="77777777" w:rsidR="00DF4065" w:rsidRPr="0004478F" w:rsidRDefault="00DF4065"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23565E7B" w14:textId="77777777" w:rsidR="00DF4065" w:rsidRPr="0004478F" w:rsidRDefault="00DF4065"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6" w:space="0" w:color="auto"/>
              <w:left w:val="single" w:sz="6" w:space="0" w:color="auto"/>
              <w:bottom w:val="single" w:sz="6" w:space="0" w:color="auto"/>
            </w:tcBorders>
          </w:tcPr>
          <w:p w14:paraId="43735E30" w14:textId="77777777" w:rsidR="00871EAB" w:rsidRPr="0004478F" w:rsidRDefault="00871EAB" w:rsidP="00871EAB">
            <w:pPr>
              <w:pStyle w:val="Bodytext20"/>
              <w:shd w:val="clear" w:color="auto" w:fill="auto"/>
              <w:tabs>
                <w:tab w:val="left" w:pos="34"/>
              </w:tabs>
              <w:spacing w:before="0" w:after="0" w:line="240" w:lineRule="auto"/>
              <w:ind w:firstLine="0"/>
              <w:jc w:val="left"/>
              <w:rPr>
                <w:bCs/>
                <w:color w:val="000000"/>
                <w:sz w:val="24"/>
                <w:szCs w:val="24"/>
                <w:shd w:val="clear" w:color="auto" w:fill="FFFFFF"/>
                <w:lang w:val="ro-RO" w:eastAsia="ro-RO"/>
              </w:rPr>
            </w:pPr>
            <w:r w:rsidRPr="0004478F">
              <w:rPr>
                <w:rStyle w:val="Bodytext2Bold"/>
                <w:b w:val="0"/>
                <w:i/>
              </w:rPr>
              <w:t>-</w:t>
            </w:r>
            <w:r w:rsidR="00EF6693" w:rsidRPr="0004478F">
              <w:rPr>
                <w:rStyle w:val="Bodytext2Bold"/>
                <w:b w:val="0"/>
                <w:i/>
              </w:rPr>
              <w:t xml:space="preserve"> </w:t>
            </w:r>
            <w:r w:rsidR="00905035" w:rsidRPr="0004478F">
              <w:rPr>
                <w:sz w:val="24"/>
                <w:szCs w:val="24"/>
              </w:rPr>
              <w:t>A</w:t>
            </w:r>
            <w:r w:rsidRPr="0004478F">
              <w:rPr>
                <w:sz w:val="24"/>
                <w:szCs w:val="24"/>
              </w:rPr>
              <w:t>nexa 2.8.1 a Ghidului)</w:t>
            </w:r>
          </w:p>
          <w:p w14:paraId="3BF1388C" w14:textId="77777777" w:rsidR="00871EAB" w:rsidRPr="0004478F" w:rsidRDefault="00871EAB" w:rsidP="00871EAB">
            <w:pPr>
              <w:pStyle w:val="Bodytext20"/>
              <w:shd w:val="clear" w:color="auto" w:fill="auto"/>
              <w:spacing w:before="0" w:after="0" w:line="240" w:lineRule="auto"/>
              <w:ind w:firstLine="0"/>
              <w:jc w:val="left"/>
              <w:rPr>
                <w:bCs/>
                <w:color w:val="000000"/>
                <w:sz w:val="24"/>
                <w:szCs w:val="24"/>
                <w:shd w:val="clear" w:color="auto" w:fill="FFFFFF"/>
                <w:lang w:val="ro-RO" w:eastAsia="ro-RO"/>
              </w:rPr>
            </w:pPr>
            <w:r w:rsidRPr="0004478F">
              <w:rPr>
                <w:sz w:val="24"/>
                <w:szCs w:val="24"/>
              </w:rPr>
              <w:t>-</w:t>
            </w:r>
            <w:r w:rsidR="00EF6693" w:rsidRPr="0004478F">
              <w:rPr>
                <w:sz w:val="24"/>
                <w:szCs w:val="24"/>
              </w:rPr>
              <w:t xml:space="preserve"> </w:t>
            </w:r>
            <w:r w:rsidRPr="0004478F">
              <w:rPr>
                <w:sz w:val="24"/>
                <w:szCs w:val="24"/>
              </w:rPr>
              <w:t>Fișa de proiect și o fișă care să prezinte componenta de infrastructură care poate funcționa independent, ca parte a infrastructurii (fișa trebuie semnată atât de coordonatorul român al infrastructurii, cât și de solicitantul pentru componenta respectivă)</w:t>
            </w:r>
          </w:p>
          <w:p w14:paraId="301315EC" w14:textId="77777777" w:rsidR="00DF4065" w:rsidRPr="0004478F" w:rsidRDefault="00871EAB" w:rsidP="00871EAB">
            <w:pPr>
              <w:jc w:val="both"/>
              <w:rPr>
                <w:rFonts w:cs="Times New Roman"/>
                <w:iCs/>
                <w:color w:val="auto"/>
              </w:rPr>
            </w:pPr>
            <w:r w:rsidRPr="0004478F">
              <w:rPr>
                <w:rFonts w:cs="Times New Roman"/>
              </w:rPr>
              <w:t>-Proiectul ESFRI, dacă infrastructura este proiect ESFRI</w:t>
            </w:r>
          </w:p>
        </w:tc>
      </w:tr>
      <w:tr w:rsidR="0006580A" w:rsidRPr="0004478F" w14:paraId="18367C36" w14:textId="77777777" w:rsidTr="00AA3618">
        <w:tc>
          <w:tcPr>
            <w:tcW w:w="6088" w:type="dxa"/>
            <w:tcBorders>
              <w:top w:val="single" w:sz="6" w:space="0" w:color="auto"/>
              <w:bottom w:val="single" w:sz="6" w:space="0" w:color="auto"/>
              <w:right w:val="single" w:sz="6" w:space="0" w:color="auto"/>
            </w:tcBorders>
          </w:tcPr>
          <w:p w14:paraId="21D20DA8" w14:textId="77777777" w:rsidR="0006580A" w:rsidRPr="0004478F" w:rsidRDefault="0006580A" w:rsidP="00EA411E">
            <w:pPr>
              <w:tabs>
                <w:tab w:val="left" w:pos="4820"/>
              </w:tabs>
              <w:spacing w:before="100" w:beforeAutospacing="1" w:after="100" w:afterAutospacing="1"/>
              <w:contextualSpacing/>
              <w:jc w:val="both"/>
              <w:rPr>
                <w:rFonts w:cs="Times New Roman"/>
                <w:color w:val="auto"/>
              </w:rPr>
            </w:pPr>
            <w:r w:rsidRPr="0004478F">
              <w:rPr>
                <w:rFonts w:cs="Times New Roman"/>
                <w:color w:val="auto"/>
              </w:rPr>
              <w:t>Solicitantul are o relație de colaborare cu o grupare economică existentă sau emergentă de tip cluster.</w:t>
            </w:r>
          </w:p>
        </w:tc>
        <w:tc>
          <w:tcPr>
            <w:tcW w:w="567" w:type="dxa"/>
            <w:tcBorders>
              <w:top w:val="single" w:sz="6" w:space="0" w:color="auto"/>
              <w:left w:val="single" w:sz="6" w:space="0" w:color="auto"/>
              <w:bottom w:val="single" w:sz="6" w:space="0" w:color="auto"/>
              <w:right w:val="single" w:sz="6" w:space="0" w:color="auto"/>
            </w:tcBorders>
          </w:tcPr>
          <w:p w14:paraId="1262B575"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6FD811A8"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2843" w:type="dxa"/>
            <w:tcBorders>
              <w:top w:val="single" w:sz="6" w:space="0" w:color="auto"/>
              <w:left w:val="single" w:sz="6" w:space="0" w:color="auto"/>
              <w:bottom w:val="single" w:sz="6" w:space="0" w:color="auto"/>
            </w:tcBorders>
          </w:tcPr>
          <w:p w14:paraId="4F2A5729" w14:textId="77777777" w:rsidR="0006580A" w:rsidRPr="0004478F" w:rsidRDefault="0006580A" w:rsidP="00AA3618">
            <w:pPr>
              <w:jc w:val="both"/>
              <w:rPr>
                <w:rFonts w:cs="Times New Roman"/>
                <w:iCs/>
                <w:color w:val="auto"/>
              </w:rPr>
            </w:pPr>
            <w:r w:rsidRPr="0004478F">
              <w:rPr>
                <w:rFonts w:cs="Times New Roman"/>
                <w:iCs/>
                <w:color w:val="auto"/>
              </w:rPr>
              <w:t>- Acord de parteneriat</w:t>
            </w:r>
          </w:p>
          <w:p w14:paraId="265EA6EC" w14:textId="77777777" w:rsidR="0006580A" w:rsidRPr="0004478F" w:rsidRDefault="00CF538B" w:rsidP="00AA3618">
            <w:pPr>
              <w:jc w:val="both"/>
              <w:rPr>
                <w:rFonts w:cs="Times New Roman"/>
                <w:iCs/>
                <w:color w:val="auto"/>
              </w:rPr>
            </w:pPr>
            <w:r w:rsidRPr="0004478F">
              <w:rPr>
                <w:rFonts w:cs="Times New Roman"/>
                <w:color w:val="auto"/>
              </w:rPr>
              <w:t>-</w:t>
            </w:r>
            <w:r w:rsidR="0006580A" w:rsidRPr="0004478F">
              <w:rPr>
                <w:rFonts w:cs="Times New Roman"/>
                <w:color w:val="auto"/>
              </w:rPr>
              <w:t>Angajament pentru constituirea clusterului, în cazul clusterelor emergente</w:t>
            </w:r>
          </w:p>
        </w:tc>
      </w:tr>
      <w:tr w:rsidR="001C10BD" w:rsidRPr="0004478F" w14:paraId="4C00275D" w14:textId="77777777" w:rsidTr="00AA3618">
        <w:tc>
          <w:tcPr>
            <w:tcW w:w="6088" w:type="dxa"/>
            <w:tcBorders>
              <w:top w:val="single" w:sz="6" w:space="0" w:color="auto"/>
              <w:bottom w:val="single" w:sz="6" w:space="0" w:color="auto"/>
              <w:right w:val="single" w:sz="6" w:space="0" w:color="auto"/>
            </w:tcBorders>
          </w:tcPr>
          <w:p w14:paraId="45EAB04B" w14:textId="2ACAA602" w:rsidR="001C10BD" w:rsidRPr="0004478F" w:rsidRDefault="001966C7" w:rsidP="00EA411E">
            <w:pPr>
              <w:tabs>
                <w:tab w:val="left" w:pos="4820"/>
              </w:tabs>
              <w:spacing w:before="100" w:beforeAutospacing="1" w:after="100" w:afterAutospacing="1"/>
              <w:contextualSpacing/>
              <w:jc w:val="both"/>
              <w:rPr>
                <w:rFonts w:cs="Times New Roman"/>
                <w:color w:val="auto"/>
              </w:rPr>
            </w:pPr>
            <w:r w:rsidRPr="001966C7">
              <w:rPr>
                <w:rFonts w:cs="Times New Roman"/>
                <w:color w:val="auto"/>
              </w:rPr>
              <w:t>Proiectul propus prin prezenta cerere de finanțare nu a mai beneficiat de finanțare publică în ultimii 5 ani înainte de data depunerii Cererii de finanțare, pentru același obiectiv, tip de activități realizate asupra aceleiași infrastructuri/aceluiași segment de infrastructură și nu beneficiază de fonduri publice din alte surse de finanțare. 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achiziția de noi echipamente de același tip este neeligibilă.</w:t>
            </w:r>
          </w:p>
        </w:tc>
        <w:tc>
          <w:tcPr>
            <w:tcW w:w="567" w:type="dxa"/>
            <w:tcBorders>
              <w:top w:val="single" w:sz="6" w:space="0" w:color="auto"/>
              <w:left w:val="single" w:sz="6" w:space="0" w:color="auto"/>
              <w:bottom w:val="single" w:sz="6" w:space="0" w:color="auto"/>
              <w:right w:val="single" w:sz="6" w:space="0" w:color="auto"/>
            </w:tcBorders>
          </w:tcPr>
          <w:p w14:paraId="577A1013" w14:textId="77777777" w:rsidR="001C10BD" w:rsidRPr="0004478F" w:rsidRDefault="001C10BD" w:rsidP="00AA3618">
            <w:pPr>
              <w:tabs>
                <w:tab w:val="left" w:pos="4820"/>
              </w:tabs>
              <w:spacing w:before="100" w:beforeAutospacing="1" w:after="100" w:afterAutospacing="1"/>
              <w:contextualSpacing/>
              <w:jc w:val="center"/>
              <w:rPr>
                <w:rFonts w:cs="Times New Roman"/>
                <w:color w:val="auto"/>
                <w:highlight w:val="cyan"/>
              </w:rPr>
            </w:pPr>
          </w:p>
        </w:tc>
        <w:tc>
          <w:tcPr>
            <w:tcW w:w="708" w:type="dxa"/>
            <w:tcBorders>
              <w:top w:val="single" w:sz="6" w:space="0" w:color="auto"/>
              <w:left w:val="single" w:sz="6" w:space="0" w:color="auto"/>
              <w:bottom w:val="single" w:sz="6" w:space="0" w:color="auto"/>
              <w:right w:val="single" w:sz="6" w:space="0" w:color="auto"/>
            </w:tcBorders>
          </w:tcPr>
          <w:p w14:paraId="00C79926" w14:textId="77777777" w:rsidR="001C10BD" w:rsidRPr="0004478F" w:rsidRDefault="001C10BD" w:rsidP="00AA3618">
            <w:pPr>
              <w:tabs>
                <w:tab w:val="left" w:pos="4820"/>
              </w:tabs>
              <w:spacing w:before="100" w:beforeAutospacing="1" w:after="100" w:afterAutospacing="1"/>
              <w:contextualSpacing/>
              <w:jc w:val="center"/>
              <w:rPr>
                <w:rFonts w:cs="Times New Roman"/>
                <w:color w:val="auto"/>
                <w:highlight w:val="cyan"/>
              </w:rPr>
            </w:pPr>
          </w:p>
        </w:tc>
        <w:tc>
          <w:tcPr>
            <w:tcW w:w="2843" w:type="dxa"/>
            <w:tcBorders>
              <w:top w:val="single" w:sz="6" w:space="0" w:color="auto"/>
              <w:left w:val="single" w:sz="6" w:space="0" w:color="auto"/>
              <w:bottom w:val="single" w:sz="6" w:space="0" w:color="auto"/>
            </w:tcBorders>
          </w:tcPr>
          <w:p w14:paraId="044AFE08" w14:textId="06E3B274" w:rsidR="001C10BD" w:rsidRPr="0004478F" w:rsidRDefault="001C10BD" w:rsidP="00DD42BA">
            <w:pPr>
              <w:jc w:val="both"/>
              <w:rPr>
                <w:rFonts w:cs="Times New Roman"/>
                <w:iCs/>
                <w:color w:val="auto"/>
              </w:rPr>
            </w:pPr>
            <w:r w:rsidRPr="0004478F">
              <w:rPr>
                <w:rFonts w:cs="Times New Roman"/>
                <w:iCs/>
                <w:color w:val="auto"/>
              </w:rPr>
              <w:t>Declarația de eligibilitate (anexa 7)</w:t>
            </w:r>
          </w:p>
        </w:tc>
      </w:tr>
      <w:tr w:rsidR="00C03350" w:rsidRPr="0004478F" w14:paraId="625FA139" w14:textId="77777777" w:rsidTr="003A0069">
        <w:trPr>
          <w:trHeight w:val="919"/>
        </w:trPr>
        <w:tc>
          <w:tcPr>
            <w:tcW w:w="6088" w:type="dxa"/>
            <w:tcBorders>
              <w:top w:val="single" w:sz="6" w:space="0" w:color="auto"/>
              <w:bottom w:val="single" w:sz="6" w:space="0" w:color="auto"/>
              <w:right w:val="single" w:sz="6" w:space="0" w:color="auto"/>
            </w:tcBorders>
          </w:tcPr>
          <w:p w14:paraId="333FB0BA" w14:textId="2C471890" w:rsidR="00C03350" w:rsidRPr="003A0069" w:rsidRDefault="003A0069" w:rsidP="003A0069">
            <w:pPr>
              <w:pStyle w:val="Bodytext20"/>
              <w:shd w:val="clear" w:color="auto" w:fill="auto"/>
              <w:spacing w:before="0"/>
              <w:ind w:firstLine="0"/>
              <w:rPr>
                <w:sz w:val="24"/>
                <w:szCs w:val="24"/>
              </w:rPr>
            </w:pPr>
            <w:r w:rsidRPr="0004478F">
              <w:rPr>
                <w:noProof/>
                <w:sz w:val="24"/>
                <w:szCs w:val="24"/>
              </w:rPr>
              <w:t>S</w:t>
            </w:r>
            <w:r w:rsidRPr="0004478F">
              <w:rPr>
                <w:sz w:val="24"/>
                <w:szCs w:val="24"/>
              </w:rPr>
              <w:t>olicitantul nu face obiectul unei decizii/ordin de recuperare a unui ajutor de stat ce nu a fost deja executată și creanța nu a fost integral recuperată</w:t>
            </w:r>
          </w:p>
        </w:tc>
        <w:tc>
          <w:tcPr>
            <w:tcW w:w="567" w:type="dxa"/>
            <w:tcBorders>
              <w:top w:val="single" w:sz="6" w:space="0" w:color="auto"/>
              <w:left w:val="single" w:sz="6" w:space="0" w:color="auto"/>
              <w:bottom w:val="single" w:sz="6" w:space="0" w:color="auto"/>
              <w:right w:val="single" w:sz="6" w:space="0" w:color="auto"/>
            </w:tcBorders>
          </w:tcPr>
          <w:p w14:paraId="2D6BAE35" w14:textId="77777777" w:rsidR="00C03350" w:rsidRPr="0004478F" w:rsidRDefault="00C03350" w:rsidP="00C03350">
            <w:pPr>
              <w:tabs>
                <w:tab w:val="left" w:pos="4820"/>
              </w:tabs>
              <w:spacing w:before="100" w:beforeAutospacing="1" w:after="100" w:afterAutospacing="1"/>
              <w:contextualSpacing/>
              <w:jc w:val="center"/>
              <w:rPr>
                <w:rFonts w:cs="Times New Roman"/>
                <w:color w:val="auto"/>
              </w:rPr>
            </w:pPr>
          </w:p>
        </w:tc>
        <w:tc>
          <w:tcPr>
            <w:tcW w:w="708" w:type="dxa"/>
            <w:tcBorders>
              <w:top w:val="single" w:sz="6" w:space="0" w:color="auto"/>
              <w:left w:val="single" w:sz="6" w:space="0" w:color="auto"/>
              <w:bottom w:val="single" w:sz="6" w:space="0" w:color="auto"/>
              <w:right w:val="single" w:sz="6" w:space="0" w:color="auto"/>
            </w:tcBorders>
          </w:tcPr>
          <w:p w14:paraId="1706EA8B" w14:textId="77777777" w:rsidR="00C03350" w:rsidRPr="0004478F" w:rsidRDefault="00C03350" w:rsidP="00C03350">
            <w:pPr>
              <w:tabs>
                <w:tab w:val="left" w:pos="4820"/>
              </w:tabs>
              <w:spacing w:before="100" w:beforeAutospacing="1" w:after="100" w:afterAutospacing="1"/>
              <w:contextualSpacing/>
              <w:jc w:val="center"/>
              <w:rPr>
                <w:rFonts w:cs="Times New Roman"/>
                <w:color w:val="auto"/>
              </w:rPr>
            </w:pPr>
          </w:p>
        </w:tc>
        <w:tc>
          <w:tcPr>
            <w:tcW w:w="2843" w:type="dxa"/>
            <w:tcBorders>
              <w:top w:val="single" w:sz="6" w:space="0" w:color="auto"/>
              <w:left w:val="single" w:sz="6" w:space="0" w:color="auto"/>
              <w:bottom w:val="single" w:sz="6" w:space="0" w:color="auto"/>
            </w:tcBorders>
          </w:tcPr>
          <w:p w14:paraId="7F608E50" w14:textId="3B2D7B6B" w:rsidR="00C03350" w:rsidRPr="0004478F" w:rsidRDefault="00C03350" w:rsidP="00C03350">
            <w:pPr>
              <w:jc w:val="both"/>
              <w:rPr>
                <w:rFonts w:cs="Times New Roman"/>
                <w:iCs/>
                <w:color w:val="auto"/>
              </w:rPr>
            </w:pPr>
            <w:r w:rsidRPr="0004478F">
              <w:rPr>
                <w:rFonts w:cs="Times New Roman"/>
                <w:iCs/>
                <w:color w:val="auto"/>
              </w:rPr>
              <w:t>Declarația de eligibilitate (anexa 7)</w:t>
            </w:r>
          </w:p>
          <w:p w14:paraId="6838B409" w14:textId="1FF75DD4" w:rsidR="00C03350" w:rsidRPr="0004478F" w:rsidRDefault="00C03350" w:rsidP="00C03350">
            <w:pPr>
              <w:jc w:val="both"/>
              <w:rPr>
                <w:rFonts w:cs="Times New Roman"/>
                <w:iCs/>
                <w:color w:val="auto"/>
              </w:rPr>
            </w:pPr>
          </w:p>
        </w:tc>
      </w:tr>
      <w:tr w:rsidR="00C03350" w:rsidRPr="0004478F" w14:paraId="3DAB48DF" w14:textId="77777777" w:rsidTr="00AA3618">
        <w:tc>
          <w:tcPr>
            <w:tcW w:w="6088" w:type="dxa"/>
            <w:tcBorders>
              <w:top w:val="single" w:sz="6" w:space="0" w:color="auto"/>
              <w:bottom w:val="single" w:sz="6" w:space="0" w:color="auto"/>
              <w:right w:val="single" w:sz="6" w:space="0" w:color="auto"/>
            </w:tcBorders>
          </w:tcPr>
          <w:p w14:paraId="50C6E336" w14:textId="57C40C8A" w:rsidR="00C03350" w:rsidRPr="0004478F" w:rsidRDefault="005570DD" w:rsidP="00C03350">
            <w:pPr>
              <w:tabs>
                <w:tab w:val="left" w:pos="4820"/>
              </w:tabs>
              <w:spacing w:before="100" w:beforeAutospacing="1" w:after="100" w:afterAutospacing="1"/>
              <w:contextualSpacing/>
              <w:jc w:val="both"/>
              <w:rPr>
                <w:rFonts w:cs="Times New Roman"/>
                <w:color w:val="auto"/>
              </w:rPr>
            </w:pPr>
            <w:r>
              <w:rPr>
                <w:rFonts w:cs="Times New Roman"/>
                <w:color w:val="auto"/>
              </w:rPr>
              <w:t>Reprezentantul</w:t>
            </w:r>
            <w:r w:rsidR="00C03350" w:rsidRPr="0004478F">
              <w:rPr>
                <w:rFonts w:cs="Times New Roman"/>
                <w:color w:val="auto"/>
              </w:rPr>
              <w:t xml:space="preserve"> legal al solicitantului </w:t>
            </w:r>
            <w:r w:rsidRPr="0004478F">
              <w:t>se angajează să nu furnizeze informaţii incorecte  care pot genera inducerea în eroare a Organismului Intermediar (OI) şi a Autorităţii de Management (AM) în cursul participării la cererea de propuneri de proiecte si in implementarea proiectului.</w:t>
            </w:r>
          </w:p>
        </w:tc>
        <w:tc>
          <w:tcPr>
            <w:tcW w:w="567" w:type="dxa"/>
            <w:tcBorders>
              <w:top w:val="single" w:sz="6" w:space="0" w:color="auto"/>
              <w:left w:val="single" w:sz="6" w:space="0" w:color="auto"/>
              <w:bottom w:val="single" w:sz="6" w:space="0" w:color="auto"/>
              <w:right w:val="single" w:sz="6" w:space="0" w:color="auto"/>
            </w:tcBorders>
          </w:tcPr>
          <w:p w14:paraId="790760BC" w14:textId="77777777" w:rsidR="00C03350" w:rsidRPr="0004478F" w:rsidRDefault="00C03350" w:rsidP="00C03350">
            <w:pPr>
              <w:tabs>
                <w:tab w:val="left" w:pos="4820"/>
              </w:tabs>
              <w:spacing w:before="100" w:beforeAutospacing="1" w:after="100" w:afterAutospacing="1"/>
              <w:contextualSpacing/>
              <w:jc w:val="center"/>
              <w:rPr>
                <w:rFonts w:cs="Times New Roman"/>
                <w:color w:val="auto"/>
                <w:highlight w:val="cyan"/>
              </w:rPr>
            </w:pPr>
          </w:p>
        </w:tc>
        <w:tc>
          <w:tcPr>
            <w:tcW w:w="708" w:type="dxa"/>
            <w:tcBorders>
              <w:top w:val="single" w:sz="6" w:space="0" w:color="auto"/>
              <w:left w:val="single" w:sz="6" w:space="0" w:color="auto"/>
              <w:bottom w:val="single" w:sz="6" w:space="0" w:color="auto"/>
              <w:right w:val="single" w:sz="6" w:space="0" w:color="auto"/>
            </w:tcBorders>
          </w:tcPr>
          <w:p w14:paraId="2B170F7F" w14:textId="77777777" w:rsidR="00C03350" w:rsidRPr="0004478F" w:rsidRDefault="00C03350" w:rsidP="00C03350">
            <w:pPr>
              <w:tabs>
                <w:tab w:val="left" w:pos="4820"/>
              </w:tabs>
              <w:spacing w:before="100" w:beforeAutospacing="1" w:after="100" w:afterAutospacing="1"/>
              <w:contextualSpacing/>
              <w:jc w:val="center"/>
              <w:rPr>
                <w:rFonts w:cs="Times New Roman"/>
                <w:color w:val="auto"/>
                <w:highlight w:val="cyan"/>
              </w:rPr>
            </w:pPr>
          </w:p>
        </w:tc>
        <w:tc>
          <w:tcPr>
            <w:tcW w:w="2843" w:type="dxa"/>
            <w:tcBorders>
              <w:top w:val="single" w:sz="6" w:space="0" w:color="auto"/>
              <w:left w:val="single" w:sz="6" w:space="0" w:color="auto"/>
              <w:bottom w:val="single" w:sz="6" w:space="0" w:color="auto"/>
            </w:tcBorders>
          </w:tcPr>
          <w:p w14:paraId="2EBA5713" w14:textId="31B56C5E" w:rsidR="00C03350" w:rsidRPr="0004478F" w:rsidRDefault="00C03350" w:rsidP="00DD42BA">
            <w:pPr>
              <w:jc w:val="both"/>
              <w:rPr>
                <w:rFonts w:cs="Times New Roman"/>
                <w:iCs/>
                <w:color w:val="auto"/>
              </w:rPr>
            </w:pPr>
            <w:r w:rsidRPr="0004478F">
              <w:rPr>
                <w:rFonts w:cs="Times New Roman"/>
                <w:iCs/>
                <w:color w:val="auto"/>
              </w:rPr>
              <w:t>Declarația de eligibilitate (anexa 7)</w:t>
            </w:r>
          </w:p>
        </w:tc>
      </w:tr>
    </w:tbl>
    <w:p w14:paraId="5A6F9FA6" w14:textId="77777777" w:rsidR="0006580A" w:rsidRPr="0004478F" w:rsidRDefault="0006580A" w:rsidP="00E4774E">
      <w:pPr>
        <w:spacing w:before="100" w:beforeAutospacing="1" w:after="100" w:afterAutospacing="1"/>
        <w:contextualSpacing/>
        <w:jc w:val="both"/>
        <w:rPr>
          <w:rFonts w:eastAsia="Times New Roman" w:cs="Times New Roman"/>
          <w:b/>
          <w:color w:val="auto"/>
        </w:rPr>
      </w:pPr>
    </w:p>
    <w:p w14:paraId="074C9846" w14:textId="77777777" w:rsidR="0006580A" w:rsidRPr="0004478F" w:rsidRDefault="0006580A">
      <w:pPr>
        <w:widowControl/>
        <w:spacing w:after="160" w:line="259" w:lineRule="auto"/>
        <w:rPr>
          <w:rFonts w:eastAsia="Times New Roman" w:cs="Times New Roman"/>
          <w:b/>
          <w:color w:val="auto"/>
        </w:rPr>
      </w:pPr>
    </w:p>
    <w:p w14:paraId="207A574D" w14:textId="77777777" w:rsidR="0006580A" w:rsidRPr="0004478F" w:rsidRDefault="0006580A" w:rsidP="00E4774E">
      <w:pPr>
        <w:spacing w:before="100" w:beforeAutospacing="1" w:after="100" w:afterAutospacing="1"/>
        <w:contextualSpacing/>
        <w:jc w:val="both"/>
        <w:rPr>
          <w:rFonts w:eastAsia="Times New Roman" w:cs="Times New Roman"/>
          <w:b/>
          <w:color w:val="auto"/>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799"/>
        <w:gridCol w:w="709"/>
        <w:gridCol w:w="709"/>
        <w:gridCol w:w="1989"/>
      </w:tblGrid>
      <w:tr w:rsidR="0006580A" w:rsidRPr="0004478F" w14:paraId="138A08C6" w14:textId="77777777" w:rsidTr="0055226F">
        <w:tc>
          <w:tcPr>
            <w:tcW w:w="6799" w:type="dxa"/>
            <w:tcBorders>
              <w:top w:val="single" w:sz="4" w:space="0" w:color="auto"/>
              <w:left w:val="single" w:sz="4" w:space="0" w:color="auto"/>
              <w:bottom w:val="single" w:sz="4" w:space="0" w:color="auto"/>
              <w:right w:val="single" w:sz="6" w:space="0" w:color="auto"/>
            </w:tcBorders>
            <w:shd w:val="clear" w:color="auto" w:fill="D9D9D9"/>
            <w:vAlign w:val="center"/>
          </w:tcPr>
          <w:p w14:paraId="1073DC59" w14:textId="77777777" w:rsidR="0006580A" w:rsidRPr="0004478F" w:rsidRDefault="00770E83" w:rsidP="006115AE">
            <w:pPr>
              <w:tabs>
                <w:tab w:val="left" w:pos="4820"/>
              </w:tabs>
              <w:spacing w:before="100" w:beforeAutospacing="1" w:after="100" w:afterAutospacing="1"/>
              <w:contextualSpacing/>
              <w:rPr>
                <w:rFonts w:cs="Times New Roman"/>
                <w:b/>
                <w:color w:val="auto"/>
              </w:rPr>
            </w:pPr>
            <w:r w:rsidRPr="0004478F">
              <w:rPr>
                <w:rFonts w:cs="Times New Roman"/>
                <w:b/>
                <w:color w:val="auto"/>
              </w:rPr>
              <w:t xml:space="preserve">ELIGIBILITATEA </w:t>
            </w:r>
            <w:r w:rsidR="006115AE" w:rsidRPr="0004478F">
              <w:rPr>
                <w:rFonts w:cs="Times New Roman"/>
                <w:b/>
                <w:color w:val="auto"/>
              </w:rPr>
              <w:t>PROIECTULUI</w:t>
            </w:r>
          </w:p>
        </w:tc>
        <w:tc>
          <w:tcPr>
            <w:tcW w:w="709" w:type="dxa"/>
            <w:tcBorders>
              <w:top w:val="single" w:sz="4" w:space="0" w:color="auto"/>
              <w:left w:val="single" w:sz="4" w:space="0" w:color="auto"/>
              <w:bottom w:val="single" w:sz="4" w:space="0" w:color="auto"/>
              <w:right w:val="single" w:sz="6" w:space="0" w:color="auto"/>
            </w:tcBorders>
            <w:shd w:val="clear" w:color="auto" w:fill="D9D9D9"/>
            <w:vAlign w:val="center"/>
          </w:tcPr>
          <w:p w14:paraId="47D8FEB9"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DA</w:t>
            </w:r>
          </w:p>
        </w:tc>
        <w:tc>
          <w:tcPr>
            <w:tcW w:w="709" w:type="dxa"/>
            <w:tcBorders>
              <w:top w:val="single" w:sz="4" w:space="0" w:color="auto"/>
              <w:left w:val="single" w:sz="4" w:space="0" w:color="auto"/>
              <w:bottom w:val="single" w:sz="4" w:space="0" w:color="auto"/>
              <w:right w:val="single" w:sz="6" w:space="0" w:color="auto"/>
            </w:tcBorders>
            <w:shd w:val="clear" w:color="auto" w:fill="D9D9D9"/>
            <w:vAlign w:val="center"/>
          </w:tcPr>
          <w:p w14:paraId="6AB0E87B"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NU</w:t>
            </w:r>
          </w:p>
        </w:tc>
        <w:tc>
          <w:tcPr>
            <w:tcW w:w="1989" w:type="dxa"/>
            <w:tcBorders>
              <w:top w:val="single" w:sz="4" w:space="0" w:color="auto"/>
              <w:left w:val="single" w:sz="4" w:space="0" w:color="auto"/>
              <w:bottom w:val="single" w:sz="4" w:space="0" w:color="auto"/>
            </w:tcBorders>
            <w:shd w:val="clear" w:color="auto" w:fill="D9D9D9"/>
            <w:vAlign w:val="center"/>
          </w:tcPr>
          <w:p w14:paraId="1FD39864" w14:textId="77777777" w:rsidR="0006580A" w:rsidRPr="0004478F" w:rsidRDefault="0006580A" w:rsidP="00AA3618">
            <w:pPr>
              <w:tabs>
                <w:tab w:val="left" w:pos="4820"/>
              </w:tabs>
              <w:spacing w:before="100" w:beforeAutospacing="1" w:after="100" w:afterAutospacing="1"/>
              <w:contextualSpacing/>
              <w:rPr>
                <w:rFonts w:cs="Times New Roman"/>
                <w:b/>
                <w:color w:val="auto"/>
              </w:rPr>
            </w:pPr>
            <w:r w:rsidRPr="0004478F">
              <w:rPr>
                <w:rFonts w:cs="Times New Roman"/>
                <w:b/>
                <w:color w:val="auto"/>
              </w:rPr>
              <w:t>Observații</w:t>
            </w:r>
          </w:p>
        </w:tc>
      </w:tr>
      <w:tr w:rsidR="0006580A" w:rsidRPr="0004478F" w14:paraId="6AB9F978" w14:textId="77777777" w:rsidTr="0055226F">
        <w:tc>
          <w:tcPr>
            <w:tcW w:w="6799" w:type="dxa"/>
            <w:tcBorders>
              <w:top w:val="single" w:sz="6" w:space="0" w:color="auto"/>
              <w:bottom w:val="single" w:sz="6" w:space="0" w:color="auto"/>
              <w:right w:val="single" w:sz="6" w:space="0" w:color="auto"/>
            </w:tcBorders>
            <w:vAlign w:val="center"/>
          </w:tcPr>
          <w:p w14:paraId="317F629B" w14:textId="27E560FF" w:rsidR="0006580A" w:rsidRPr="0004478F" w:rsidRDefault="002169DA" w:rsidP="009551DD">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Propunerea de investiție pentru infrastructura de cercetare</w:t>
            </w:r>
            <w:r w:rsidR="00E64A78" w:rsidRPr="0004478F">
              <w:rPr>
                <w:rFonts w:cs="Times New Roman"/>
                <w:color w:val="auto"/>
              </w:rPr>
              <w:t xml:space="preserve"> este inclusă în Roadmap</w:t>
            </w:r>
            <w:r w:rsidR="00D46B14" w:rsidRPr="0004478F">
              <w:rPr>
                <w:rFonts w:cs="Times New Roman"/>
                <w:color w:val="auto"/>
              </w:rPr>
              <w:t>-</w:t>
            </w:r>
            <w:r w:rsidR="0006580A" w:rsidRPr="0004478F">
              <w:rPr>
                <w:rFonts w:cs="Times New Roman"/>
                <w:color w:val="auto"/>
              </w:rPr>
              <w:t>ul național</w:t>
            </w:r>
            <w:r w:rsidR="00A77A88" w:rsidRPr="0004478F">
              <w:rPr>
                <w:rFonts w:cs="Times New Roman"/>
                <w:color w:val="auto"/>
              </w:rPr>
              <w:t>,</w:t>
            </w:r>
            <w:r w:rsidR="0006580A" w:rsidRPr="0004478F">
              <w:rPr>
                <w:rFonts w:cs="Times New Roman"/>
                <w:color w:val="auto"/>
              </w:rPr>
              <w:t xml:space="preserve"> aprobat prin </w:t>
            </w:r>
            <w:r w:rsidR="009551DD" w:rsidRPr="0004478F">
              <w:rPr>
                <w:rFonts w:cs="Times New Roman"/>
                <w:color w:val="auto"/>
              </w:rPr>
              <w:t xml:space="preserve">Ordinul ministrului cercetării şi inovării nr.  </w:t>
            </w:r>
            <w:r w:rsidR="0006580A" w:rsidRPr="0004478F">
              <w:rPr>
                <w:rFonts w:cs="Times New Roman"/>
                <w:color w:val="auto"/>
              </w:rPr>
              <w:t>624/</w:t>
            </w:r>
            <w:r w:rsidR="001762E3" w:rsidRPr="0004478F">
              <w:rPr>
                <w:rFonts w:cs="Times New Roman"/>
                <w:color w:val="auto"/>
              </w:rPr>
              <w:t>03.10.</w:t>
            </w:r>
            <w:r w:rsidR="0006580A" w:rsidRPr="0004478F">
              <w:rPr>
                <w:rFonts w:cs="Times New Roman"/>
                <w:color w:val="auto"/>
              </w:rPr>
              <w:t>2017 și corespunde</w:t>
            </w:r>
            <w:r w:rsidR="00B84D48" w:rsidRPr="0004478F">
              <w:rPr>
                <w:rFonts w:cs="Times New Roman"/>
                <w:color w:val="auto"/>
              </w:rPr>
              <w:t xml:space="preserve"> informațiilor cuprinse în</w:t>
            </w:r>
            <w:r w:rsidR="0006580A" w:rsidRPr="0004478F">
              <w:rPr>
                <w:rFonts w:cs="Times New Roman"/>
                <w:color w:val="auto"/>
              </w:rPr>
              <w:t xml:space="preserve"> Fiș</w:t>
            </w:r>
            <w:r w:rsidR="00B84D48" w:rsidRPr="0004478F">
              <w:rPr>
                <w:rFonts w:cs="Times New Roman"/>
                <w:color w:val="auto"/>
              </w:rPr>
              <w:t>a</w:t>
            </w:r>
            <w:r w:rsidR="0006580A" w:rsidRPr="0004478F">
              <w:rPr>
                <w:rFonts w:cs="Times New Roman"/>
                <w:color w:val="auto"/>
              </w:rPr>
              <w:t xml:space="preserve"> de proiect.</w:t>
            </w:r>
          </w:p>
          <w:p w14:paraId="7EF6A381" w14:textId="77777777" w:rsidR="00CE03C6" w:rsidRPr="0004478F" w:rsidRDefault="00CE03C6" w:rsidP="009551DD">
            <w:pPr>
              <w:tabs>
                <w:tab w:val="left" w:pos="795"/>
                <w:tab w:val="left" w:pos="6525"/>
              </w:tabs>
              <w:autoSpaceDE w:val="0"/>
              <w:autoSpaceDN w:val="0"/>
              <w:adjustRightInd w:val="0"/>
              <w:spacing w:before="100" w:beforeAutospacing="1" w:after="100" w:afterAutospacing="1"/>
              <w:contextualSpacing/>
              <w:jc w:val="both"/>
              <w:rPr>
                <w:rFonts w:cs="Times New Roman"/>
                <w:strike/>
                <w:color w:val="FF0000"/>
              </w:rPr>
            </w:pPr>
          </w:p>
        </w:tc>
        <w:tc>
          <w:tcPr>
            <w:tcW w:w="709" w:type="dxa"/>
            <w:tcBorders>
              <w:top w:val="single" w:sz="6" w:space="0" w:color="auto"/>
              <w:left w:val="single" w:sz="6" w:space="0" w:color="auto"/>
              <w:bottom w:val="single" w:sz="6" w:space="0" w:color="auto"/>
              <w:right w:val="single" w:sz="6" w:space="0" w:color="auto"/>
            </w:tcBorders>
          </w:tcPr>
          <w:p w14:paraId="56EB8BD7"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25609A3D"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0609D58E" w14:textId="77777777" w:rsidR="0006580A" w:rsidRPr="0004478F" w:rsidRDefault="0006580A" w:rsidP="0055226F">
            <w:pPr>
              <w:tabs>
                <w:tab w:val="left" w:pos="4820"/>
              </w:tabs>
              <w:spacing w:before="100" w:beforeAutospacing="1" w:after="100" w:afterAutospacing="1"/>
              <w:contextualSpacing/>
              <w:rPr>
                <w:rFonts w:cs="Times New Roman"/>
                <w:color w:val="auto"/>
              </w:rPr>
            </w:pPr>
            <w:r w:rsidRPr="0004478F">
              <w:rPr>
                <w:rFonts w:cs="Times New Roman"/>
                <w:color w:val="auto"/>
              </w:rPr>
              <w:t>Anexa 2.8.1</w:t>
            </w:r>
          </w:p>
          <w:p w14:paraId="42524F53" w14:textId="77777777" w:rsidR="0006580A" w:rsidRPr="0004478F" w:rsidRDefault="00CF2244" w:rsidP="00B84D48">
            <w:pPr>
              <w:tabs>
                <w:tab w:val="left" w:pos="4820"/>
              </w:tabs>
              <w:spacing w:before="100" w:beforeAutospacing="1" w:after="100" w:afterAutospacing="1"/>
              <w:contextualSpacing/>
              <w:rPr>
                <w:rFonts w:cs="Times New Roman"/>
                <w:color w:val="auto"/>
              </w:rPr>
            </w:pPr>
            <w:r w:rsidRPr="0004478F">
              <w:rPr>
                <w:rFonts w:cs="Times New Roman"/>
                <w:color w:val="auto"/>
              </w:rPr>
              <w:t xml:space="preserve">Fișa de proiect </w:t>
            </w:r>
            <w:r w:rsidR="00B84D48" w:rsidRPr="0004478F">
              <w:rPr>
                <w:rFonts w:cs="Times New Roman"/>
                <w:color w:val="auto"/>
              </w:rPr>
              <w:t xml:space="preserve">pe baza căreia a fost fundamentată  includerea în </w:t>
            </w:r>
            <w:r w:rsidRPr="0004478F">
              <w:rPr>
                <w:rFonts w:cs="Times New Roman"/>
                <w:color w:val="auto"/>
              </w:rPr>
              <w:t>R</w:t>
            </w:r>
            <w:r w:rsidR="0006580A" w:rsidRPr="0004478F">
              <w:rPr>
                <w:rFonts w:cs="Times New Roman"/>
                <w:color w:val="auto"/>
              </w:rPr>
              <w:t>oadmap</w:t>
            </w:r>
            <w:r w:rsidR="00B84D48" w:rsidRPr="0004478F">
              <w:rPr>
                <w:rFonts w:cs="Times New Roman"/>
                <w:color w:val="auto"/>
              </w:rPr>
              <w:t xml:space="preserve"> a infrastructurii propuse spre finanțare</w:t>
            </w:r>
          </w:p>
        </w:tc>
      </w:tr>
      <w:tr w:rsidR="0006580A" w:rsidRPr="0004478F" w14:paraId="45C03F55" w14:textId="77777777" w:rsidTr="0055226F">
        <w:tc>
          <w:tcPr>
            <w:tcW w:w="6799" w:type="dxa"/>
            <w:tcBorders>
              <w:top w:val="single" w:sz="6" w:space="0" w:color="auto"/>
              <w:bottom w:val="single" w:sz="6" w:space="0" w:color="auto"/>
              <w:right w:val="single" w:sz="6" w:space="0" w:color="auto"/>
            </w:tcBorders>
            <w:vAlign w:val="center"/>
          </w:tcPr>
          <w:p w14:paraId="7BA45405" w14:textId="77777777" w:rsidR="0006580A" w:rsidRPr="0004478F" w:rsidRDefault="0006580A" w:rsidP="00ED4FE5">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Investiția realizată prin proiect nu a fost</w:t>
            </w:r>
            <w:r w:rsidR="00A77A88" w:rsidRPr="0004478F">
              <w:rPr>
                <w:rFonts w:cs="Times New Roman"/>
                <w:color w:val="auto"/>
              </w:rPr>
              <w:t xml:space="preserve"> </w:t>
            </w:r>
            <w:r w:rsidR="00C03350" w:rsidRPr="0004478F">
              <w:rPr>
                <w:rFonts w:cs="Times New Roman"/>
                <w:color w:val="auto"/>
              </w:rPr>
              <w:t>f</w:t>
            </w:r>
            <w:r w:rsidR="001202D3" w:rsidRPr="0004478F">
              <w:rPr>
                <w:rFonts w:cs="Times New Roman"/>
                <w:color w:val="auto"/>
              </w:rPr>
              <w:t>inanțată în ultimii 5 ani</w:t>
            </w:r>
            <w:r w:rsidRPr="0004478F">
              <w:rPr>
                <w:rFonts w:cs="Times New Roman"/>
                <w:color w:val="auto"/>
              </w:rPr>
              <w:t xml:space="preserve"> și </w:t>
            </w:r>
            <w:r w:rsidRPr="0004478F">
              <w:rPr>
                <w:rFonts w:cs="Times New Roman"/>
                <w:color w:val="auto"/>
              </w:rPr>
              <w:lastRenderedPageBreak/>
              <w:t>nu este finanțată în p</w:t>
            </w:r>
            <w:r w:rsidR="001202D3" w:rsidRPr="0004478F">
              <w:rPr>
                <w:rFonts w:cs="Times New Roman"/>
                <w:color w:val="auto"/>
              </w:rPr>
              <w:t>rezent din alte fonduri publice</w:t>
            </w:r>
            <w:r w:rsidRPr="0004478F">
              <w:rPr>
                <w:rFonts w:cs="Times New Roman"/>
                <w:color w:val="auto"/>
              </w:rPr>
              <w:t>.</w:t>
            </w:r>
          </w:p>
        </w:tc>
        <w:tc>
          <w:tcPr>
            <w:tcW w:w="709" w:type="dxa"/>
            <w:tcBorders>
              <w:top w:val="single" w:sz="6" w:space="0" w:color="auto"/>
              <w:left w:val="single" w:sz="6" w:space="0" w:color="auto"/>
              <w:bottom w:val="single" w:sz="6" w:space="0" w:color="auto"/>
              <w:right w:val="single" w:sz="6" w:space="0" w:color="auto"/>
            </w:tcBorders>
          </w:tcPr>
          <w:p w14:paraId="6A384571"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0BCCE32F"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4E344177" w14:textId="56764270" w:rsidR="0006580A" w:rsidRPr="0004478F" w:rsidRDefault="0006580A" w:rsidP="00DD42BA">
            <w:pPr>
              <w:tabs>
                <w:tab w:val="left" w:pos="4820"/>
              </w:tabs>
              <w:spacing w:before="100" w:beforeAutospacing="1" w:after="100" w:afterAutospacing="1"/>
              <w:contextualSpacing/>
              <w:rPr>
                <w:rFonts w:cs="Times New Roman"/>
                <w:color w:val="auto"/>
              </w:rPr>
            </w:pPr>
            <w:r w:rsidRPr="0004478F">
              <w:rPr>
                <w:rFonts w:cs="Times New Roman"/>
                <w:color w:val="auto"/>
              </w:rPr>
              <w:t xml:space="preserve">Anexa </w:t>
            </w:r>
            <w:r w:rsidR="00DD42BA" w:rsidRPr="0004478F">
              <w:rPr>
                <w:rFonts w:cs="Times New Roman"/>
                <w:color w:val="auto"/>
              </w:rPr>
              <w:t>7</w:t>
            </w:r>
          </w:p>
        </w:tc>
      </w:tr>
      <w:tr w:rsidR="0006580A" w:rsidRPr="0004478F" w14:paraId="48DC7556" w14:textId="77777777" w:rsidTr="0055226F">
        <w:tc>
          <w:tcPr>
            <w:tcW w:w="6799" w:type="dxa"/>
            <w:tcBorders>
              <w:top w:val="single" w:sz="6" w:space="0" w:color="auto"/>
              <w:bottom w:val="single" w:sz="6" w:space="0" w:color="auto"/>
              <w:right w:val="single" w:sz="6" w:space="0" w:color="auto"/>
            </w:tcBorders>
            <w:vAlign w:val="center"/>
          </w:tcPr>
          <w:p w14:paraId="7B4A7631" w14:textId="77777777" w:rsidR="0006580A" w:rsidRPr="0004478F" w:rsidRDefault="0006580A" w:rsidP="00806A38">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lastRenderedPageBreak/>
              <w:t xml:space="preserve">Proiectul va  fi derulat în România în regiuni mai puțin dezvoltate </w:t>
            </w:r>
          </w:p>
        </w:tc>
        <w:tc>
          <w:tcPr>
            <w:tcW w:w="709" w:type="dxa"/>
            <w:tcBorders>
              <w:top w:val="single" w:sz="6" w:space="0" w:color="auto"/>
              <w:left w:val="single" w:sz="6" w:space="0" w:color="auto"/>
              <w:bottom w:val="single" w:sz="6" w:space="0" w:color="auto"/>
              <w:right w:val="single" w:sz="6" w:space="0" w:color="auto"/>
            </w:tcBorders>
          </w:tcPr>
          <w:p w14:paraId="72A53F97"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4885858E"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4561829C" w14:textId="77777777" w:rsidR="0006580A" w:rsidRPr="0004478F" w:rsidRDefault="0006580A" w:rsidP="00D276FE">
            <w:pPr>
              <w:tabs>
                <w:tab w:val="left" w:pos="4820"/>
              </w:tabs>
              <w:spacing w:before="100" w:beforeAutospacing="1" w:after="100" w:afterAutospacing="1"/>
              <w:contextualSpacing/>
              <w:rPr>
                <w:rFonts w:cs="Times New Roman"/>
                <w:color w:val="auto"/>
              </w:rPr>
            </w:pPr>
            <w:r w:rsidRPr="0004478F">
              <w:rPr>
                <w:rFonts w:cs="Times New Roman"/>
                <w:color w:val="auto"/>
              </w:rPr>
              <w:t>CF (Localizare)</w:t>
            </w:r>
          </w:p>
        </w:tc>
      </w:tr>
      <w:tr w:rsidR="0006580A" w:rsidRPr="0004478F" w14:paraId="1DF81ABD" w14:textId="77777777" w:rsidTr="0055226F">
        <w:tc>
          <w:tcPr>
            <w:tcW w:w="6799" w:type="dxa"/>
            <w:tcBorders>
              <w:top w:val="single" w:sz="6" w:space="0" w:color="auto"/>
              <w:bottom w:val="single" w:sz="6" w:space="0" w:color="auto"/>
              <w:right w:val="single" w:sz="6" w:space="0" w:color="auto"/>
            </w:tcBorders>
            <w:vAlign w:val="center"/>
          </w:tcPr>
          <w:p w14:paraId="4C8E35D7" w14:textId="77777777" w:rsidR="001202D3" w:rsidRPr="0004478F" w:rsidRDefault="001202D3" w:rsidP="00F96FF0">
            <w:pPr>
              <w:tabs>
                <w:tab w:val="left" w:pos="795"/>
                <w:tab w:val="left" w:pos="6525"/>
              </w:tabs>
              <w:autoSpaceDE w:val="0"/>
              <w:autoSpaceDN w:val="0"/>
              <w:adjustRightInd w:val="0"/>
              <w:contextualSpacing/>
              <w:jc w:val="both"/>
              <w:rPr>
                <w:rFonts w:cs="Times New Roman"/>
                <w:color w:val="auto"/>
              </w:rPr>
            </w:pPr>
          </w:p>
          <w:p w14:paraId="06B44B88" w14:textId="77777777" w:rsidR="0006580A" w:rsidRPr="0004478F" w:rsidRDefault="0006580A" w:rsidP="004500AC">
            <w:pPr>
              <w:tabs>
                <w:tab w:val="left" w:pos="795"/>
                <w:tab w:val="left" w:pos="6525"/>
              </w:tabs>
              <w:autoSpaceDE w:val="0"/>
              <w:autoSpaceDN w:val="0"/>
              <w:adjustRightInd w:val="0"/>
              <w:contextualSpacing/>
              <w:jc w:val="both"/>
              <w:rPr>
                <w:rFonts w:cs="Times New Roman"/>
                <w:color w:val="auto"/>
              </w:rPr>
            </w:pPr>
            <w:r w:rsidRPr="0004478F">
              <w:rPr>
                <w:rFonts w:cs="Times New Roman"/>
                <w:color w:val="auto"/>
              </w:rPr>
              <w:t>Activităţile proiectului</w:t>
            </w:r>
            <w:r w:rsidR="00ED4FE5" w:rsidRPr="0004478F">
              <w:rPr>
                <w:rFonts w:cs="Times New Roman"/>
                <w:color w:val="auto"/>
              </w:rPr>
              <w:t xml:space="preserve">  pot </w:t>
            </w:r>
            <w:r w:rsidR="004500AC" w:rsidRPr="0004478F">
              <w:rPr>
                <w:rFonts w:cs="Times New Roman"/>
                <w:color w:val="auto"/>
              </w:rPr>
              <w:t>să înceapă după data de 1 ianuarie 2014, dar să nu fi fost încheiate în mod fizic sau implementate integral înainte de depunerea de către beneficiar a cererii de finanțare</w:t>
            </w:r>
          </w:p>
        </w:tc>
        <w:tc>
          <w:tcPr>
            <w:tcW w:w="709" w:type="dxa"/>
            <w:tcBorders>
              <w:top w:val="single" w:sz="6" w:space="0" w:color="auto"/>
              <w:left w:val="single" w:sz="6" w:space="0" w:color="auto"/>
              <w:bottom w:val="single" w:sz="6" w:space="0" w:color="auto"/>
              <w:right w:val="single" w:sz="6" w:space="0" w:color="auto"/>
            </w:tcBorders>
          </w:tcPr>
          <w:p w14:paraId="4DC24C63"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31F963B5"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4772E641" w14:textId="77777777" w:rsidR="0006580A" w:rsidRPr="0004478F" w:rsidRDefault="0006580A" w:rsidP="00D276FE">
            <w:pPr>
              <w:tabs>
                <w:tab w:val="left" w:pos="4820"/>
              </w:tabs>
              <w:spacing w:before="100" w:beforeAutospacing="1" w:after="100" w:afterAutospacing="1"/>
              <w:contextualSpacing/>
              <w:rPr>
                <w:rFonts w:cs="Times New Roman"/>
                <w:color w:val="auto"/>
              </w:rPr>
            </w:pPr>
            <w:r w:rsidRPr="0004478F">
              <w:rPr>
                <w:rFonts w:cs="Times New Roman"/>
                <w:color w:val="auto"/>
              </w:rPr>
              <w:t>CF (Activități)</w:t>
            </w:r>
          </w:p>
        </w:tc>
      </w:tr>
      <w:tr w:rsidR="0006580A" w:rsidRPr="0004478F" w14:paraId="431873EB" w14:textId="77777777" w:rsidTr="0055226F">
        <w:tc>
          <w:tcPr>
            <w:tcW w:w="6799" w:type="dxa"/>
            <w:tcBorders>
              <w:top w:val="single" w:sz="6" w:space="0" w:color="auto"/>
              <w:bottom w:val="single" w:sz="6" w:space="0" w:color="auto"/>
              <w:right w:val="single" w:sz="6" w:space="0" w:color="auto"/>
            </w:tcBorders>
            <w:vAlign w:val="center"/>
          </w:tcPr>
          <w:p w14:paraId="5226974E" w14:textId="77777777" w:rsidR="0006580A" w:rsidRPr="0004478F" w:rsidRDefault="0006580A" w:rsidP="00D276FE">
            <w:pPr>
              <w:tabs>
                <w:tab w:val="left" w:pos="795"/>
                <w:tab w:val="left" w:pos="6525"/>
              </w:tabs>
              <w:autoSpaceDE w:val="0"/>
              <w:autoSpaceDN w:val="0"/>
              <w:adjustRightInd w:val="0"/>
              <w:contextualSpacing/>
              <w:jc w:val="both"/>
              <w:rPr>
                <w:rFonts w:cs="Times New Roman"/>
                <w:color w:val="auto"/>
              </w:rPr>
            </w:pPr>
            <w:r w:rsidRPr="0004478F">
              <w:rPr>
                <w:rFonts w:cs="Times New Roman"/>
                <w:color w:val="auto"/>
              </w:rPr>
              <w:t xml:space="preserve">Proiectul </w:t>
            </w:r>
            <w:r w:rsidRPr="0004478F">
              <w:rPr>
                <w:rFonts w:cs="Times New Roman"/>
                <w:color w:val="auto"/>
                <w:lang w:eastAsia="es-ES"/>
              </w:rPr>
              <w:t>se încadrează într-unul dintre domeniile și subdomeniile de specializare inteligentă sau sănătate definite în Anexa 3.</w:t>
            </w:r>
          </w:p>
        </w:tc>
        <w:tc>
          <w:tcPr>
            <w:tcW w:w="709" w:type="dxa"/>
            <w:tcBorders>
              <w:top w:val="single" w:sz="6" w:space="0" w:color="auto"/>
              <w:left w:val="single" w:sz="6" w:space="0" w:color="auto"/>
              <w:bottom w:val="single" w:sz="6" w:space="0" w:color="auto"/>
              <w:right w:val="single" w:sz="6" w:space="0" w:color="auto"/>
            </w:tcBorders>
          </w:tcPr>
          <w:p w14:paraId="2D877297"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4043C9DF"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03A440A3" w14:textId="77777777" w:rsidR="0006580A" w:rsidRPr="0004478F" w:rsidRDefault="0006580A" w:rsidP="00D276FE">
            <w:pPr>
              <w:tabs>
                <w:tab w:val="left" w:pos="4820"/>
              </w:tabs>
              <w:spacing w:before="100" w:beforeAutospacing="1" w:after="100" w:afterAutospacing="1"/>
              <w:contextualSpacing/>
              <w:rPr>
                <w:rFonts w:cs="Times New Roman"/>
                <w:color w:val="auto"/>
              </w:rPr>
            </w:pPr>
            <w:r w:rsidRPr="0004478F">
              <w:rPr>
                <w:rFonts w:cs="Times New Roman"/>
                <w:color w:val="auto"/>
              </w:rPr>
              <w:t>-</w:t>
            </w:r>
            <w:r w:rsidR="0023379B" w:rsidRPr="0004478F">
              <w:rPr>
                <w:rFonts w:cs="Times New Roman"/>
                <w:color w:val="auto"/>
              </w:rPr>
              <w:t xml:space="preserve"> </w:t>
            </w:r>
            <w:r w:rsidRPr="0004478F">
              <w:rPr>
                <w:rFonts w:cs="Times New Roman"/>
                <w:color w:val="auto"/>
              </w:rPr>
              <w:t>Anexa 3</w:t>
            </w:r>
          </w:p>
          <w:p w14:paraId="4F5071C6" w14:textId="77777777" w:rsidR="0006580A" w:rsidRPr="0004478F" w:rsidRDefault="0006580A" w:rsidP="00A243B7">
            <w:pPr>
              <w:tabs>
                <w:tab w:val="left" w:pos="4820"/>
              </w:tabs>
              <w:spacing w:before="100" w:beforeAutospacing="1" w:after="100" w:afterAutospacing="1"/>
              <w:contextualSpacing/>
              <w:rPr>
                <w:rFonts w:cs="Times New Roman"/>
                <w:i/>
                <w:noProof/>
                <w:color w:val="auto"/>
              </w:rPr>
            </w:pPr>
            <w:r w:rsidRPr="0004478F">
              <w:rPr>
                <w:rFonts w:cs="Times New Roman"/>
                <w:color w:val="auto"/>
              </w:rPr>
              <w:t>-</w:t>
            </w:r>
            <w:r w:rsidR="0023379B" w:rsidRPr="0004478F">
              <w:rPr>
                <w:rFonts w:cs="Times New Roman"/>
                <w:color w:val="auto"/>
              </w:rPr>
              <w:t xml:space="preserve"> </w:t>
            </w:r>
            <w:r w:rsidRPr="0004478F">
              <w:rPr>
                <w:rFonts w:cs="Times New Roman"/>
                <w:color w:val="auto"/>
              </w:rPr>
              <w:t xml:space="preserve">CF </w:t>
            </w:r>
            <w:r w:rsidRPr="0004478F">
              <w:rPr>
                <w:rFonts w:cs="Times New Roman"/>
                <w:bCs/>
                <w:i/>
                <w:color w:val="auto"/>
              </w:rPr>
              <w:t xml:space="preserve">punctul 17 Specializare inteligentă </w:t>
            </w:r>
            <w:r w:rsidRPr="0004478F">
              <w:rPr>
                <w:rFonts w:cs="Times New Roman"/>
                <w:i/>
                <w:noProof/>
                <w:color w:val="auto"/>
              </w:rPr>
              <w:t>si punctul 10 Justificare),</w:t>
            </w:r>
          </w:p>
          <w:p w14:paraId="5C299A7C" w14:textId="25C6D940" w:rsidR="0006580A" w:rsidRPr="0004478F" w:rsidRDefault="0006580A" w:rsidP="00A243B7">
            <w:pPr>
              <w:tabs>
                <w:tab w:val="left" w:pos="4820"/>
              </w:tabs>
              <w:spacing w:before="100" w:beforeAutospacing="1" w:after="100" w:afterAutospacing="1"/>
              <w:contextualSpacing/>
              <w:rPr>
                <w:rFonts w:cs="Times New Roman"/>
                <w:color w:val="auto"/>
              </w:rPr>
            </w:pPr>
            <w:r w:rsidRPr="0004478F">
              <w:rPr>
                <w:rFonts w:cs="Times New Roman"/>
                <w:i/>
                <w:noProof/>
                <w:color w:val="auto"/>
              </w:rPr>
              <w:t>Roadmap</w:t>
            </w:r>
            <w:r w:rsidR="00D46B14" w:rsidRPr="0004478F">
              <w:rPr>
                <w:rFonts w:cs="Times New Roman"/>
                <w:i/>
                <w:noProof/>
                <w:color w:val="auto"/>
              </w:rPr>
              <w:t>-</w:t>
            </w:r>
            <w:r w:rsidRPr="0004478F">
              <w:rPr>
                <w:rFonts w:cs="Times New Roman"/>
                <w:i/>
                <w:noProof/>
                <w:color w:val="auto"/>
              </w:rPr>
              <w:t>ul aprobat</w:t>
            </w:r>
          </w:p>
        </w:tc>
      </w:tr>
      <w:tr w:rsidR="0006580A" w:rsidRPr="0004478F" w14:paraId="34D4BD78" w14:textId="77777777" w:rsidTr="0055226F">
        <w:tc>
          <w:tcPr>
            <w:tcW w:w="6799" w:type="dxa"/>
            <w:tcBorders>
              <w:top w:val="single" w:sz="6" w:space="0" w:color="auto"/>
              <w:bottom w:val="single" w:sz="6" w:space="0" w:color="auto"/>
              <w:right w:val="single" w:sz="6" w:space="0" w:color="auto"/>
            </w:tcBorders>
            <w:vAlign w:val="center"/>
          </w:tcPr>
          <w:p w14:paraId="1C23D54A" w14:textId="77777777" w:rsidR="0006580A" w:rsidRPr="0004478F" w:rsidRDefault="0006580A" w:rsidP="00C03350">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Durata proiectului se înca</w:t>
            </w:r>
            <w:r w:rsidR="005135EA" w:rsidRPr="0004478F">
              <w:rPr>
                <w:rFonts w:cs="Times New Roman"/>
                <w:color w:val="auto"/>
              </w:rPr>
              <w:t>drează în durata maximă permisă (</w:t>
            </w:r>
            <w:r w:rsidR="00C03350" w:rsidRPr="0004478F">
              <w:rPr>
                <w:rFonts w:cs="Times New Roman"/>
                <w:color w:val="auto"/>
              </w:rPr>
              <w:t>pct. 1.9 din Ghid</w:t>
            </w:r>
            <w:r w:rsidR="005135EA" w:rsidRPr="0004478F">
              <w:rPr>
                <w:rFonts w:cs="Times New Roman"/>
                <w:color w:val="auto"/>
              </w:rPr>
              <w:t>)</w:t>
            </w:r>
          </w:p>
        </w:tc>
        <w:tc>
          <w:tcPr>
            <w:tcW w:w="709" w:type="dxa"/>
            <w:tcBorders>
              <w:top w:val="single" w:sz="6" w:space="0" w:color="auto"/>
              <w:left w:val="single" w:sz="6" w:space="0" w:color="auto"/>
              <w:bottom w:val="single" w:sz="6" w:space="0" w:color="auto"/>
              <w:right w:val="single" w:sz="6" w:space="0" w:color="auto"/>
            </w:tcBorders>
          </w:tcPr>
          <w:p w14:paraId="25BA4656"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76290B89"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1FAC6CC0" w14:textId="0AC59E15" w:rsidR="0006580A" w:rsidRPr="0004478F" w:rsidRDefault="0023379B" w:rsidP="0023379B">
            <w:pPr>
              <w:tabs>
                <w:tab w:val="left" w:pos="4820"/>
              </w:tabs>
              <w:spacing w:before="100" w:beforeAutospacing="1" w:after="100" w:afterAutospacing="1"/>
              <w:contextualSpacing/>
              <w:rPr>
                <w:rFonts w:cs="Times New Roman"/>
                <w:color w:val="auto"/>
              </w:rPr>
            </w:pPr>
            <w:r w:rsidRPr="0004478F">
              <w:rPr>
                <w:rFonts w:cs="Times New Roman"/>
                <w:color w:val="auto"/>
              </w:rPr>
              <w:t xml:space="preserve">- </w:t>
            </w:r>
            <w:r w:rsidR="0006580A" w:rsidRPr="0004478F">
              <w:rPr>
                <w:rFonts w:cs="Times New Roman"/>
                <w:color w:val="auto"/>
              </w:rPr>
              <w:t>CF (Activități</w:t>
            </w:r>
            <w:r w:rsidR="009967C6" w:rsidRPr="0004478F">
              <w:rPr>
                <w:rFonts w:cs="Times New Roman"/>
                <w:color w:val="auto"/>
              </w:rPr>
              <w:t xml:space="preserve"> previzionate</w:t>
            </w:r>
            <w:r w:rsidR="0006580A" w:rsidRPr="0004478F">
              <w:rPr>
                <w:rFonts w:cs="Times New Roman"/>
                <w:color w:val="auto"/>
              </w:rPr>
              <w:t>)</w:t>
            </w:r>
          </w:p>
        </w:tc>
      </w:tr>
      <w:tr w:rsidR="0006580A" w:rsidRPr="0004478F" w14:paraId="69E46BE6" w14:textId="77777777" w:rsidTr="0055226F">
        <w:tc>
          <w:tcPr>
            <w:tcW w:w="6799" w:type="dxa"/>
            <w:tcBorders>
              <w:top w:val="single" w:sz="6" w:space="0" w:color="auto"/>
              <w:bottom w:val="single" w:sz="6" w:space="0" w:color="auto"/>
              <w:right w:val="single" w:sz="6" w:space="0" w:color="auto"/>
            </w:tcBorders>
            <w:vAlign w:val="center"/>
          </w:tcPr>
          <w:p w14:paraId="60757584" w14:textId="77777777" w:rsidR="0006580A" w:rsidRPr="0004478F" w:rsidRDefault="0006580A" w:rsidP="00C03350">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 xml:space="preserve">Valoarea finanțării nerambursabile solicitate se încadrează în limitele precizate </w:t>
            </w:r>
            <w:r w:rsidR="00B84D48" w:rsidRPr="0004478F">
              <w:rPr>
                <w:rFonts w:cs="Times New Roman"/>
                <w:color w:val="auto"/>
              </w:rPr>
              <w:t xml:space="preserve">la pct. 1.8 Valoarea maximă a proiectului finanțării nerambursabile din </w:t>
            </w:r>
            <w:r w:rsidRPr="0004478F">
              <w:rPr>
                <w:rFonts w:cs="Times New Roman"/>
                <w:color w:val="auto"/>
              </w:rPr>
              <w:t xml:space="preserve">Ghid  </w:t>
            </w:r>
            <w:r w:rsidR="004500AC" w:rsidRPr="0004478F">
              <w:rPr>
                <w:rFonts w:cs="Times New Roman"/>
                <w:color w:val="auto"/>
              </w:rPr>
              <w:t>și nu depășește valoarea bugetului maxim admis de 20 mil.</w:t>
            </w:r>
            <w:r w:rsidR="00691F52" w:rsidRPr="0004478F">
              <w:rPr>
                <w:rFonts w:cs="Times New Roman"/>
                <w:color w:val="auto"/>
              </w:rPr>
              <w:t xml:space="preserve"> </w:t>
            </w:r>
            <w:r w:rsidR="004500AC" w:rsidRPr="0004478F">
              <w:rPr>
                <w:rFonts w:cs="Times New Roman"/>
                <w:color w:val="auto"/>
              </w:rPr>
              <w:t>eur</w:t>
            </w:r>
            <w:r w:rsidR="00A77A88" w:rsidRPr="0004478F">
              <w:rPr>
                <w:rFonts w:cs="Times New Roman"/>
                <w:color w:val="auto"/>
              </w:rPr>
              <w:t>o</w:t>
            </w:r>
            <w:r w:rsidR="004500AC" w:rsidRPr="0004478F">
              <w:rPr>
                <w:rFonts w:cs="Times New Roman"/>
                <w:color w:val="auto"/>
              </w:rPr>
              <w:t xml:space="preserve">  </w:t>
            </w:r>
          </w:p>
        </w:tc>
        <w:tc>
          <w:tcPr>
            <w:tcW w:w="709" w:type="dxa"/>
            <w:tcBorders>
              <w:top w:val="single" w:sz="6" w:space="0" w:color="auto"/>
              <w:left w:val="single" w:sz="6" w:space="0" w:color="auto"/>
              <w:bottom w:val="single" w:sz="6" w:space="0" w:color="auto"/>
              <w:right w:val="single" w:sz="6" w:space="0" w:color="auto"/>
            </w:tcBorders>
          </w:tcPr>
          <w:p w14:paraId="152A2964"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0D828C0A"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644323A3" w14:textId="77777777" w:rsidR="0006580A" w:rsidRPr="0004478F" w:rsidRDefault="0006580A" w:rsidP="000509BD">
            <w:pPr>
              <w:tabs>
                <w:tab w:val="left" w:pos="4820"/>
              </w:tabs>
              <w:spacing w:before="100" w:beforeAutospacing="1" w:after="100" w:afterAutospacing="1"/>
              <w:contextualSpacing/>
              <w:rPr>
                <w:rFonts w:cs="Times New Roman"/>
                <w:color w:val="auto"/>
              </w:rPr>
            </w:pPr>
            <w:r w:rsidRPr="0004478F">
              <w:rPr>
                <w:rFonts w:cs="Times New Roman"/>
                <w:color w:val="auto"/>
              </w:rPr>
              <w:t>- CF (Buget, activități, cheltuieli)</w:t>
            </w:r>
          </w:p>
          <w:p w14:paraId="7EBB1368" w14:textId="77777777" w:rsidR="0006580A" w:rsidRPr="0004478F" w:rsidRDefault="0006580A" w:rsidP="000509BD">
            <w:pPr>
              <w:tabs>
                <w:tab w:val="left" w:pos="4820"/>
              </w:tabs>
              <w:spacing w:before="100" w:beforeAutospacing="1" w:after="100" w:afterAutospacing="1"/>
              <w:contextualSpacing/>
              <w:rPr>
                <w:rFonts w:cs="Times New Roman"/>
                <w:color w:val="auto"/>
              </w:rPr>
            </w:pPr>
            <w:r w:rsidRPr="0004478F">
              <w:rPr>
                <w:rFonts w:cs="Times New Roman"/>
                <w:color w:val="auto"/>
              </w:rPr>
              <w:t>-Fișa proiect din Roadmap</w:t>
            </w:r>
          </w:p>
        </w:tc>
      </w:tr>
      <w:tr w:rsidR="0006580A" w:rsidRPr="0004478F" w14:paraId="181FBCF4" w14:textId="77777777" w:rsidTr="0055226F">
        <w:tc>
          <w:tcPr>
            <w:tcW w:w="6799" w:type="dxa"/>
            <w:tcBorders>
              <w:top w:val="single" w:sz="6" w:space="0" w:color="auto"/>
              <w:bottom w:val="single" w:sz="6" w:space="0" w:color="auto"/>
              <w:right w:val="single" w:sz="6" w:space="0" w:color="auto"/>
            </w:tcBorders>
            <w:vAlign w:val="center"/>
          </w:tcPr>
          <w:p w14:paraId="7B0C3EC7" w14:textId="0EB94F56" w:rsidR="0006580A" w:rsidRPr="0004478F" w:rsidRDefault="00ED4FE5" w:rsidP="004500AC">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P</w:t>
            </w:r>
            <w:r w:rsidR="0006580A" w:rsidRPr="0004478F">
              <w:rPr>
                <w:rFonts w:cs="Times New Roman"/>
                <w:color w:val="auto"/>
              </w:rPr>
              <w:t xml:space="preserve">roiectul </w:t>
            </w:r>
            <w:r w:rsidR="004500AC" w:rsidRPr="0004478F">
              <w:rPr>
                <w:rFonts w:cs="Times New Roman"/>
                <w:color w:val="auto"/>
              </w:rPr>
              <w:t xml:space="preserve">conține </w:t>
            </w:r>
            <w:r w:rsidR="0006580A" w:rsidRPr="0004478F">
              <w:rPr>
                <w:rFonts w:cs="Times New Roman"/>
                <w:color w:val="auto"/>
              </w:rPr>
              <w:t xml:space="preserve">cel puțin activitatea eligibilă de achiziție de echipamente CD, precum și </w:t>
            </w:r>
            <w:r w:rsidR="005135EA" w:rsidRPr="0004478F">
              <w:rPr>
                <w:rFonts w:cs="Times New Roman"/>
                <w:color w:val="auto"/>
              </w:rPr>
              <w:t xml:space="preserve">management de proiect și </w:t>
            </w:r>
            <w:r w:rsidR="00EC5ABE" w:rsidRPr="0004478F">
              <w:rPr>
                <w:rFonts w:cs="Times New Roman"/>
                <w:color w:val="auto"/>
              </w:rPr>
              <w:t xml:space="preserve">de </w:t>
            </w:r>
            <w:r w:rsidR="005135EA" w:rsidRPr="0004478F">
              <w:rPr>
                <w:rFonts w:cs="Times New Roman"/>
                <w:color w:val="auto"/>
              </w:rPr>
              <w:t>informare și publicitate</w:t>
            </w:r>
          </w:p>
          <w:p w14:paraId="1FD14B89" w14:textId="4D4685A2" w:rsidR="004500AC" w:rsidRPr="0004478F" w:rsidRDefault="007B60FB" w:rsidP="004500AC">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rPr>
              <w:t>Proiectul prevede</w:t>
            </w:r>
            <w:r w:rsidR="00EC5ABE" w:rsidRPr="0004478F">
              <w:rPr>
                <w:rFonts w:cs="Times New Roman"/>
                <w:color w:val="auto"/>
              </w:rPr>
              <w:t xml:space="preserve"> </w:t>
            </w:r>
            <w:r w:rsidRPr="0004478F">
              <w:rPr>
                <w:rFonts w:cs="Times New Roman"/>
                <w:color w:val="auto"/>
              </w:rPr>
              <w:t>a</w:t>
            </w:r>
            <w:r w:rsidR="004500AC" w:rsidRPr="0004478F">
              <w:rPr>
                <w:rFonts w:cs="Times New Roman"/>
                <w:color w:val="auto"/>
              </w:rPr>
              <w:t>ctivitatea</w:t>
            </w:r>
            <w:r w:rsidR="00FB5432" w:rsidRPr="0004478F">
              <w:rPr>
                <w:rFonts w:cs="Times New Roman"/>
                <w:color w:val="auto"/>
              </w:rPr>
              <w:t xml:space="preserve"> </w:t>
            </w:r>
            <w:r w:rsidR="004500AC" w:rsidRPr="0004478F">
              <w:rPr>
                <w:rFonts w:cs="Times New Roman"/>
                <w:color w:val="auto"/>
              </w:rPr>
              <w:t>de audit</w:t>
            </w:r>
            <w:r w:rsidR="00FB5432" w:rsidRPr="0004478F">
              <w:rPr>
                <w:rFonts w:cs="Times New Roman"/>
                <w:color w:val="auto"/>
              </w:rPr>
              <w:t xml:space="preserve"> (neeligibilă dar obligatorie</w:t>
            </w:r>
            <w:r w:rsidRPr="0004478F">
              <w:rPr>
                <w:rFonts w:cs="Times New Roman"/>
                <w:color w:val="auto"/>
              </w:rPr>
              <w:t>)</w:t>
            </w:r>
          </w:p>
        </w:tc>
        <w:tc>
          <w:tcPr>
            <w:tcW w:w="709" w:type="dxa"/>
            <w:tcBorders>
              <w:top w:val="single" w:sz="6" w:space="0" w:color="auto"/>
              <w:left w:val="single" w:sz="6" w:space="0" w:color="auto"/>
              <w:bottom w:val="single" w:sz="6" w:space="0" w:color="auto"/>
              <w:right w:val="single" w:sz="6" w:space="0" w:color="auto"/>
            </w:tcBorders>
          </w:tcPr>
          <w:p w14:paraId="3B4B8855"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5BB9FC3E"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090ECEC9" w14:textId="1C95A4D5" w:rsidR="0006580A" w:rsidRPr="0004478F" w:rsidRDefault="0006580A" w:rsidP="007159B2">
            <w:pPr>
              <w:tabs>
                <w:tab w:val="left" w:pos="4820"/>
              </w:tabs>
              <w:spacing w:before="100" w:beforeAutospacing="1" w:after="100" w:afterAutospacing="1"/>
              <w:contextualSpacing/>
              <w:rPr>
                <w:rFonts w:cs="Times New Roman"/>
                <w:color w:val="auto"/>
              </w:rPr>
            </w:pPr>
            <w:r w:rsidRPr="0004478F">
              <w:rPr>
                <w:rFonts w:cs="Times New Roman"/>
                <w:color w:val="auto"/>
              </w:rPr>
              <w:t>CF (Activități</w:t>
            </w:r>
            <w:r w:rsidR="00EC5ABE" w:rsidRPr="0004478F">
              <w:rPr>
                <w:rFonts w:cs="Times New Roman"/>
                <w:color w:val="auto"/>
              </w:rPr>
              <w:t xml:space="preserve"> </w:t>
            </w:r>
            <w:r w:rsidR="009967C6" w:rsidRPr="0004478F">
              <w:rPr>
                <w:rFonts w:cs="Times New Roman"/>
                <w:color w:val="auto"/>
              </w:rPr>
              <w:t>previzionate</w:t>
            </w:r>
            <w:r w:rsidRPr="0004478F">
              <w:rPr>
                <w:rFonts w:cs="Times New Roman"/>
                <w:color w:val="auto"/>
              </w:rPr>
              <w:t>)</w:t>
            </w:r>
          </w:p>
        </w:tc>
      </w:tr>
      <w:tr w:rsidR="0006580A" w:rsidRPr="0004478F" w14:paraId="3F0BE91C" w14:textId="77777777" w:rsidTr="0055226F">
        <w:tc>
          <w:tcPr>
            <w:tcW w:w="6799" w:type="dxa"/>
            <w:tcBorders>
              <w:top w:val="single" w:sz="6" w:space="0" w:color="auto"/>
              <w:bottom w:val="single" w:sz="6" w:space="0" w:color="auto"/>
              <w:right w:val="single" w:sz="6" w:space="0" w:color="auto"/>
            </w:tcBorders>
            <w:vAlign w:val="center"/>
          </w:tcPr>
          <w:p w14:paraId="14A09E81" w14:textId="77777777" w:rsidR="0006580A" w:rsidRPr="0004478F" w:rsidRDefault="0006580A" w:rsidP="000509BD">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kern w:val="28"/>
              </w:rPr>
              <w:t>Proiectul propus spre finanțare trebuie să rezulte din strategia de dezvoltare instituţională a solicitantului.</w:t>
            </w:r>
          </w:p>
        </w:tc>
        <w:tc>
          <w:tcPr>
            <w:tcW w:w="709" w:type="dxa"/>
            <w:tcBorders>
              <w:top w:val="single" w:sz="6" w:space="0" w:color="auto"/>
              <w:left w:val="single" w:sz="6" w:space="0" w:color="auto"/>
              <w:bottom w:val="single" w:sz="6" w:space="0" w:color="auto"/>
              <w:right w:val="single" w:sz="6" w:space="0" w:color="auto"/>
            </w:tcBorders>
          </w:tcPr>
          <w:p w14:paraId="70ED87BD"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637D456F"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57DDA331" w14:textId="77777777" w:rsidR="0006580A" w:rsidRPr="0004478F" w:rsidRDefault="0006580A" w:rsidP="00E05D44">
            <w:pPr>
              <w:tabs>
                <w:tab w:val="left" w:pos="4820"/>
              </w:tabs>
              <w:spacing w:before="100" w:beforeAutospacing="1" w:after="100" w:afterAutospacing="1"/>
              <w:contextualSpacing/>
              <w:rPr>
                <w:rFonts w:cs="Times New Roman"/>
                <w:color w:val="auto"/>
              </w:rPr>
            </w:pPr>
            <w:r w:rsidRPr="0004478F">
              <w:rPr>
                <w:rFonts w:cs="Times New Roman"/>
                <w:color w:val="auto"/>
              </w:rPr>
              <w:t>CF (Justificare)</w:t>
            </w:r>
          </w:p>
          <w:p w14:paraId="6CCA6FE8" w14:textId="77777777" w:rsidR="0006580A" w:rsidRPr="0004478F" w:rsidRDefault="0006580A" w:rsidP="00E05D44">
            <w:pPr>
              <w:tabs>
                <w:tab w:val="left" w:pos="4820"/>
              </w:tabs>
              <w:spacing w:before="100" w:beforeAutospacing="1" w:after="100" w:afterAutospacing="1"/>
              <w:contextualSpacing/>
              <w:rPr>
                <w:rFonts w:cs="Times New Roman"/>
                <w:color w:val="auto"/>
                <w:kern w:val="28"/>
              </w:rPr>
            </w:pPr>
            <w:r w:rsidRPr="0004478F">
              <w:rPr>
                <w:rFonts w:cs="Times New Roman"/>
                <w:color w:val="auto"/>
                <w:kern w:val="28"/>
              </w:rPr>
              <w:t>-Strategia de dezvoltare instituţională</w:t>
            </w:r>
          </w:p>
          <w:p w14:paraId="2D3400B5" w14:textId="5676F918" w:rsidR="005135EA" w:rsidRPr="0004478F" w:rsidRDefault="005135EA" w:rsidP="00E05D44">
            <w:pPr>
              <w:tabs>
                <w:tab w:val="left" w:pos="4820"/>
              </w:tabs>
              <w:spacing w:before="100" w:beforeAutospacing="1" w:after="100" w:afterAutospacing="1"/>
              <w:contextualSpacing/>
              <w:rPr>
                <w:rFonts w:cs="Times New Roman"/>
                <w:color w:val="auto"/>
              </w:rPr>
            </w:pPr>
          </w:p>
        </w:tc>
      </w:tr>
      <w:tr w:rsidR="0006580A" w:rsidRPr="0004478F" w14:paraId="14EFA60F" w14:textId="77777777" w:rsidTr="0055226F">
        <w:tc>
          <w:tcPr>
            <w:tcW w:w="6799" w:type="dxa"/>
            <w:tcBorders>
              <w:top w:val="single" w:sz="6" w:space="0" w:color="auto"/>
              <w:bottom w:val="single" w:sz="6" w:space="0" w:color="auto"/>
              <w:right w:val="single" w:sz="6" w:space="0" w:color="auto"/>
            </w:tcBorders>
            <w:vAlign w:val="center"/>
          </w:tcPr>
          <w:p w14:paraId="46FAAA58" w14:textId="77777777" w:rsidR="0006580A" w:rsidRPr="0004478F" w:rsidRDefault="004500AC" w:rsidP="000509BD">
            <w:p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color w:val="auto"/>
                <w:kern w:val="28"/>
              </w:rPr>
              <w:t>P</w:t>
            </w:r>
            <w:r w:rsidR="0006580A" w:rsidRPr="0004478F">
              <w:rPr>
                <w:rFonts w:cs="Times New Roman"/>
                <w:color w:val="auto"/>
                <w:kern w:val="28"/>
              </w:rPr>
              <w:t>roiectul respectă procentele de finanțare pe tipuri de cheltuieli (pct.2.3 Eligibilitatea cheltuielilor).</w:t>
            </w:r>
          </w:p>
        </w:tc>
        <w:tc>
          <w:tcPr>
            <w:tcW w:w="709" w:type="dxa"/>
            <w:tcBorders>
              <w:top w:val="single" w:sz="6" w:space="0" w:color="auto"/>
              <w:left w:val="single" w:sz="6" w:space="0" w:color="auto"/>
              <w:bottom w:val="single" w:sz="6" w:space="0" w:color="auto"/>
              <w:right w:val="single" w:sz="6" w:space="0" w:color="auto"/>
            </w:tcBorders>
          </w:tcPr>
          <w:p w14:paraId="1965BD46"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6F1AEEF5" w14:textId="77777777" w:rsidR="0006580A" w:rsidRPr="0004478F" w:rsidRDefault="0006580A"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774E269C" w14:textId="33E139F9" w:rsidR="0006580A" w:rsidRPr="0004478F" w:rsidRDefault="0006580A" w:rsidP="00E05D44">
            <w:pPr>
              <w:tabs>
                <w:tab w:val="left" w:pos="4820"/>
              </w:tabs>
              <w:spacing w:before="100" w:beforeAutospacing="1" w:after="100" w:afterAutospacing="1"/>
              <w:contextualSpacing/>
              <w:rPr>
                <w:rFonts w:cs="Times New Roman"/>
                <w:color w:val="auto"/>
              </w:rPr>
            </w:pPr>
            <w:r w:rsidRPr="0004478F">
              <w:rPr>
                <w:rFonts w:cs="Times New Roman"/>
                <w:color w:val="auto"/>
              </w:rPr>
              <w:t>CF (Buget –activități și cheltuieli)</w:t>
            </w:r>
          </w:p>
          <w:p w14:paraId="0C2C2763" w14:textId="77777777" w:rsidR="0006580A" w:rsidRPr="0004478F" w:rsidRDefault="0006580A" w:rsidP="00E05D44">
            <w:pPr>
              <w:tabs>
                <w:tab w:val="left" w:pos="4820"/>
              </w:tabs>
              <w:spacing w:before="100" w:beforeAutospacing="1" w:after="100" w:afterAutospacing="1"/>
              <w:contextualSpacing/>
              <w:rPr>
                <w:rFonts w:cs="Times New Roman"/>
                <w:color w:val="auto"/>
              </w:rPr>
            </w:pPr>
          </w:p>
        </w:tc>
      </w:tr>
      <w:tr w:rsidR="00871EAB" w:rsidRPr="0004478F" w14:paraId="140E2C93" w14:textId="77777777" w:rsidTr="0055226F">
        <w:tc>
          <w:tcPr>
            <w:tcW w:w="6799" w:type="dxa"/>
            <w:tcBorders>
              <w:top w:val="single" w:sz="6" w:space="0" w:color="auto"/>
              <w:bottom w:val="single" w:sz="6" w:space="0" w:color="auto"/>
              <w:right w:val="single" w:sz="6" w:space="0" w:color="auto"/>
            </w:tcBorders>
            <w:vAlign w:val="center"/>
          </w:tcPr>
          <w:p w14:paraId="48C23D8E" w14:textId="27A687C4" w:rsidR="00871EAB" w:rsidRPr="0004478F" w:rsidRDefault="004500AC" w:rsidP="000509BD">
            <w:pPr>
              <w:tabs>
                <w:tab w:val="left" w:pos="795"/>
                <w:tab w:val="left" w:pos="6525"/>
              </w:tabs>
              <w:autoSpaceDE w:val="0"/>
              <w:autoSpaceDN w:val="0"/>
              <w:adjustRightInd w:val="0"/>
              <w:spacing w:before="100" w:beforeAutospacing="1" w:after="100" w:afterAutospacing="1"/>
              <w:contextualSpacing/>
              <w:jc w:val="both"/>
              <w:rPr>
                <w:rStyle w:val="Bodytext2Bold"/>
                <w:b w:val="0"/>
              </w:rPr>
            </w:pPr>
            <w:r w:rsidRPr="0004478F">
              <w:rPr>
                <w:rFonts w:cs="Times New Roman"/>
                <w:color w:val="auto"/>
                <w:kern w:val="28"/>
              </w:rPr>
              <w:t>Î</w:t>
            </w:r>
            <w:r w:rsidR="00871EAB" w:rsidRPr="0004478F">
              <w:rPr>
                <w:rFonts w:cs="Times New Roman"/>
                <w:color w:val="auto"/>
                <w:kern w:val="28"/>
              </w:rPr>
              <w:t>n cazul infras</w:t>
            </w:r>
            <w:r w:rsidR="00C67778" w:rsidRPr="0004478F">
              <w:rPr>
                <w:rFonts w:cs="Times New Roman"/>
                <w:color w:val="auto"/>
                <w:kern w:val="28"/>
              </w:rPr>
              <w:t>tructurilor incluse</w:t>
            </w:r>
            <w:r w:rsidR="00E64A78" w:rsidRPr="0004478F">
              <w:rPr>
                <w:rFonts w:cs="Times New Roman"/>
                <w:color w:val="auto"/>
                <w:kern w:val="28"/>
              </w:rPr>
              <w:t xml:space="preserve"> în Roadmap</w:t>
            </w:r>
            <w:r w:rsidR="0026064B" w:rsidRPr="0004478F">
              <w:rPr>
                <w:rFonts w:cs="Times New Roman"/>
                <w:color w:val="auto"/>
                <w:kern w:val="28"/>
              </w:rPr>
              <w:t>-</w:t>
            </w:r>
            <w:r w:rsidR="00871EAB" w:rsidRPr="0004478F">
              <w:rPr>
                <w:rFonts w:cs="Times New Roman"/>
                <w:color w:val="auto"/>
                <w:kern w:val="28"/>
              </w:rPr>
              <w:t xml:space="preserve">ul național </w:t>
            </w:r>
            <w:r w:rsidR="00871EAB" w:rsidRPr="0004478F">
              <w:rPr>
                <w:rStyle w:val="Bodytext2Bold"/>
                <w:b w:val="0"/>
              </w:rPr>
              <w:t xml:space="preserve">care sunt distribuite sau sunt realizate de un consorțiu de instituții de drept public, </w:t>
            </w:r>
            <w:r w:rsidR="00871EAB" w:rsidRPr="0004478F">
              <w:rPr>
                <w:rFonts w:cs="Times New Roman"/>
                <w:color w:val="auto"/>
                <w:kern w:val="28"/>
              </w:rPr>
              <w:t xml:space="preserve">obiectul propunerii de proiect este </w:t>
            </w:r>
            <w:r w:rsidR="00871EAB" w:rsidRPr="0004478F">
              <w:rPr>
                <w:rStyle w:val="Bodytext2Bold"/>
                <w:b w:val="0"/>
              </w:rPr>
              <w:t>realizarea de componente de infrastructură care  pot funcționa și independent pentru realizarea funcțiilor pentru care au fost proiectate și care vor fi amplasate într-o regiune mai puțin dezvoltată</w:t>
            </w:r>
          </w:p>
          <w:p w14:paraId="5EC03B96" w14:textId="77777777" w:rsidR="00CE03C6" w:rsidRPr="0004478F" w:rsidRDefault="00CE03C6" w:rsidP="000509BD">
            <w:pPr>
              <w:tabs>
                <w:tab w:val="left" w:pos="795"/>
                <w:tab w:val="left" w:pos="6525"/>
              </w:tabs>
              <w:autoSpaceDE w:val="0"/>
              <w:autoSpaceDN w:val="0"/>
              <w:adjustRightInd w:val="0"/>
              <w:spacing w:before="100" w:beforeAutospacing="1" w:after="100" w:afterAutospacing="1"/>
              <w:contextualSpacing/>
              <w:jc w:val="both"/>
              <w:rPr>
                <w:rFonts w:cs="Times New Roman"/>
                <w:strike/>
                <w:color w:val="FF0000"/>
                <w:kern w:val="28"/>
              </w:rPr>
            </w:pPr>
          </w:p>
        </w:tc>
        <w:tc>
          <w:tcPr>
            <w:tcW w:w="709" w:type="dxa"/>
            <w:tcBorders>
              <w:top w:val="single" w:sz="6" w:space="0" w:color="auto"/>
              <w:left w:val="single" w:sz="6" w:space="0" w:color="auto"/>
              <w:bottom w:val="single" w:sz="6" w:space="0" w:color="auto"/>
              <w:right w:val="single" w:sz="6" w:space="0" w:color="auto"/>
            </w:tcBorders>
          </w:tcPr>
          <w:p w14:paraId="0FBAE2E1" w14:textId="77777777" w:rsidR="00871EAB" w:rsidRPr="0004478F" w:rsidRDefault="00871EAB"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0F9E8F1C" w14:textId="77777777" w:rsidR="00871EAB" w:rsidRPr="0004478F" w:rsidRDefault="00871EAB"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50E4CF95" w14:textId="77777777" w:rsidR="00871EAB" w:rsidRPr="0004478F" w:rsidRDefault="00905035" w:rsidP="00E05D44">
            <w:pPr>
              <w:tabs>
                <w:tab w:val="left" w:pos="4820"/>
              </w:tabs>
              <w:spacing w:before="100" w:beforeAutospacing="1" w:after="100" w:afterAutospacing="1"/>
              <w:contextualSpacing/>
              <w:rPr>
                <w:rFonts w:cs="Times New Roman"/>
                <w:i/>
                <w:color w:val="auto"/>
              </w:rPr>
            </w:pPr>
            <w:r w:rsidRPr="0004478F">
              <w:rPr>
                <w:rFonts w:cs="Times New Roman"/>
                <w:color w:val="auto"/>
              </w:rPr>
              <w:t>CF (</w:t>
            </w:r>
            <w:r w:rsidRPr="0004478F">
              <w:rPr>
                <w:rFonts w:cs="Times New Roman"/>
                <w:i/>
                <w:color w:val="auto"/>
              </w:rPr>
              <w:t>Obiective specifice,</w:t>
            </w:r>
          </w:p>
          <w:p w14:paraId="74FC599F" w14:textId="77777777" w:rsidR="00905035" w:rsidRPr="0004478F" w:rsidRDefault="00905035" w:rsidP="00E05D44">
            <w:pPr>
              <w:tabs>
                <w:tab w:val="left" w:pos="4820"/>
              </w:tabs>
              <w:spacing w:before="100" w:beforeAutospacing="1" w:after="100" w:afterAutospacing="1"/>
              <w:contextualSpacing/>
              <w:rPr>
                <w:rFonts w:cs="Times New Roman"/>
                <w:color w:val="auto"/>
              </w:rPr>
            </w:pPr>
            <w:r w:rsidRPr="0004478F">
              <w:rPr>
                <w:rFonts w:cs="Times New Roman"/>
                <w:i/>
                <w:color w:val="auto"/>
              </w:rPr>
              <w:t xml:space="preserve"> Descrierea investiției</w:t>
            </w:r>
            <w:r w:rsidRPr="0004478F">
              <w:rPr>
                <w:rFonts w:cs="Times New Roman"/>
                <w:color w:val="auto"/>
              </w:rPr>
              <w:t>)</w:t>
            </w:r>
          </w:p>
          <w:p w14:paraId="10072871" w14:textId="77777777" w:rsidR="00905035" w:rsidRPr="0004478F" w:rsidRDefault="00905035" w:rsidP="00E05D44">
            <w:pPr>
              <w:tabs>
                <w:tab w:val="left" w:pos="4820"/>
              </w:tabs>
              <w:spacing w:before="100" w:beforeAutospacing="1" w:after="100" w:afterAutospacing="1"/>
              <w:contextualSpacing/>
              <w:rPr>
                <w:rFonts w:cs="Times New Roman"/>
                <w:color w:val="auto"/>
              </w:rPr>
            </w:pPr>
            <w:r w:rsidRPr="0004478F">
              <w:rPr>
                <w:rFonts w:cs="Times New Roman"/>
                <w:color w:val="auto"/>
              </w:rPr>
              <w:t>Anexa 2.8.1</w:t>
            </w:r>
          </w:p>
          <w:p w14:paraId="7DA73E4E" w14:textId="77777777" w:rsidR="00905035" w:rsidRPr="0004478F" w:rsidRDefault="00905035" w:rsidP="00E05D44">
            <w:pPr>
              <w:tabs>
                <w:tab w:val="left" w:pos="4820"/>
              </w:tabs>
              <w:spacing w:before="100" w:beforeAutospacing="1" w:after="100" w:afterAutospacing="1"/>
              <w:contextualSpacing/>
              <w:rPr>
                <w:rFonts w:cs="Times New Roman"/>
                <w:color w:val="auto"/>
              </w:rPr>
            </w:pPr>
            <w:r w:rsidRPr="0004478F">
              <w:rPr>
                <w:rFonts w:cs="Times New Roman"/>
                <w:color w:val="auto"/>
              </w:rPr>
              <w:t>Fișa proiectului</w:t>
            </w:r>
          </w:p>
        </w:tc>
      </w:tr>
      <w:tr w:rsidR="00FE458D" w:rsidRPr="0004478F" w14:paraId="1C565C6C" w14:textId="77777777" w:rsidTr="0055226F">
        <w:tc>
          <w:tcPr>
            <w:tcW w:w="6799" w:type="dxa"/>
            <w:tcBorders>
              <w:top w:val="single" w:sz="6" w:space="0" w:color="auto"/>
              <w:bottom w:val="single" w:sz="6" w:space="0" w:color="auto"/>
              <w:right w:val="single" w:sz="6" w:space="0" w:color="auto"/>
            </w:tcBorders>
            <w:vAlign w:val="center"/>
          </w:tcPr>
          <w:p w14:paraId="20D5CD66" w14:textId="599AD851" w:rsidR="00FE458D" w:rsidRPr="0004478F" w:rsidRDefault="005570DD" w:rsidP="00E96B1C">
            <w:p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rPr>
              <w:t>Proiectul va asigura respectarea standardelor de securitate şi confidenţialitate a informaţiilor și de prelucrare a datelor cu caracter personal, 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w:t>
            </w:r>
          </w:p>
        </w:tc>
        <w:tc>
          <w:tcPr>
            <w:tcW w:w="709" w:type="dxa"/>
            <w:tcBorders>
              <w:top w:val="single" w:sz="6" w:space="0" w:color="auto"/>
              <w:left w:val="single" w:sz="6" w:space="0" w:color="auto"/>
              <w:bottom w:val="single" w:sz="6" w:space="0" w:color="auto"/>
              <w:right w:val="single" w:sz="6" w:space="0" w:color="auto"/>
            </w:tcBorders>
          </w:tcPr>
          <w:p w14:paraId="45359500"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33A1FDC3"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6890F6BB" w14:textId="4A66EE46" w:rsidR="00FE458D" w:rsidRPr="0004478F" w:rsidRDefault="00FE458D" w:rsidP="0051196C">
            <w:pPr>
              <w:tabs>
                <w:tab w:val="left" w:pos="4820"/>
              </w:tabs>
              <w:spacing w:before="100" w:beforeAutospacing="1" w:after="100" w:afterAutospacing="1"/>
              <w:contextualSpacing/>
              <w:rPr>
                <w:rFonts w:cs="Times New Roman"/>
                <w:iCs/>
                <w:color w:val="auto"/>
              </w:rPr>
            </w:pPr>
          </w:p>
        </w:tc>
      </w:tr>
      <w:tr w:rsidR="00FE458D" w:rsidRPr="0004478F" w14:paraId="5C85720B" w14:textId="77777777" w:rsidTr="0055226F">
        <w:tc>
          <w:tcPr>
            <w:tcW w:w="6799" w:type="dxa"/>
            <w:tcBorders>
              <w:top w:val="single" w:sz="6" w:space="0" w:color="auto"/>
              <w:bottom w:val="single" w:sz="6" w:space="0" w:color="auto"/>
              <w:right w:val="single" w:sz="6" w:space="0" w:color="auto"/>
            </w:tcBorders>
            <w:vAlign w:val="center"/>
          </w:tcPr>
          <w:p w14:paraId="382451B5" w14:textId="77777777" w:rsidR="00FE458D" w:rsidRPr="0004478F" w:rsidRDefault="00FE458D" w:rsidP="000509BD">
            <w:p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color w:val="auto"/>
              </w:rPr>
              <w:t>Proiectul respectă principiul neutralităţii tehnologice (nu se favorizează o anumită marcă, soluţie tehnologică, hardware sau software) şi oferă posibilitatea unei extinderi ulterioare</w:t>
            </w:r>
          </w:p>
        </w:tc>
        <w:tc>
          <w:tcPr>
            <w:tcW w:w="709" w:type="dxa"/>
            <w:tcBorders>
              <w:top w:val="single" w:sz="6" w:space="0" w:color="auto"/>
              <w:left w:val="single" w:sz="6" w:space="0" w:color="auto"/>
              <w:bottom w:val="single" w:sz="6" w:space="0" w:color="auto"/>
              <w:right w:val="single" w:sz="6" w:space="0" w:color="auto"/>
            </w:tcBorders>
          </w:tcPr>
          <w:p w14:paraId="645F689D"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rPr>
            </w:pPr>
          </w:p>
        </w:tc>
        <w:tc>
          <w:tcPr>
            <w:tcW w:w="709" w:type="dxa"/>
            <w:tcBorders>
              <w:top w:val="single" w:sz="6" w:space="0" w:color="auto"/>
              <w:left w:val="single" w:sz="6" w:space="0" w:color="auto"/>
              <w:bottom w:val="single" w:sz="6" w:space="0" w:color="auto"/>
              <w:right w:val="single" w:sz="6" w:space="0" w:color="auto"/>
            </w:tcBorders>
          </w:tcPr>
          <w:p w14:paraId="3B3D4366"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rPr>
            </w:pPr>
          </w:p>
        </w:tc>
        <w:tc>
          <w:tcPr>
            <w:tcW w:w="1989" w:type="dxa"/>
            <w:tcBorders>
              <w:top w:val="single" w:sz="6" w:space="0" w:color="auto"/>
              <w:left w:val="single" w:sz="6" w:space="0" w:color="auto"/>
              <w:bottom w:val="single" w:sz="6" w:space="0" w:color="auto"/>
            </w:tcBorders>
          </w:tcPr>
          <w:p w14:paraId="384F7D44" w14:textId="2C93B50D" w:rsidR="00FE458D" w:rsidRPr="0004478F" w:rsidRDefault="00FE458D" w:rsidP="0051196C">
            <w:pPr>
              <w:tabs>
                <w:tab w:val="left" w:pos="4820"/>
              </w:tabs>
              <w:spacing w:before="100" w:beforeAutospacing="1" w:after="100" w:afterAutospacing="1"/>
              <w:contextualSpacing/>
              <w:rPr>
                <w:rFonts w:cs="Times New Roman"/>
                <w:iCs/>
                <w:color w:val="auto"/>
              </w:rPr>
            </w:pPr>
          </w:p>
        </w:tc>
      </w:tr>
      <w:tr w:rsidR="00FE458D" w:rsidRPr="0004478F" w14:paraId="313EC690" w14:textId="77777777" w:rsidTr="0055226F">
        <w:tc>
          <w:tcPr>
            <w:tcW w:w="6799" w:type="dxa"/>
            <w:tcBorders>
              <w:top w:val="single" w:sz="6" w:space="0" w:color="auto"/>
              <w:bottom w:val="single" w:sz="6" w:space="0" w:color="auto"/>
              <w:right w:val="single" w:sz="6" w:space="0" w:color="auto"/>
            </w:tcBorders>
            <w:vAlign w:val="center"/>
          </w:tcPr>
          <w:p w14:paraId="0674EFC2" w14:textId="77777777" w:rsidR="00FE458D" w:rsidRPr="0004478F" w:rsidRDefault="00FE458D" w:rsidP="000509BD">
            <w:pPr>
              <w:tabs>
                <w:tab w:val="left" w:pos="795"/>
                <w:tab w:val="left" w:pos="6525"/>
              </w:tabs>
              <w:autoSpaceDE w:val="0"/>
              <w:autoSpaceDN w:val="0"/>
              <w:adjustRightInd w:val="0"/>
              <w:spacing w:before="100" w:beforeAutospacing="1" w:after="100" w:afterAutospacing="1"/>
              <w:contextualSpacing/>
              <w:jc w:val="both"/>
              <w:rPr>
                <w:rFonts w:cs="Times New Roman"/>
                <w:color w:val="auto"/>
              </w:rPr>
            </w:pPr>
            <w:r w:rsidRPr="0004478F">
              <w:rPr>
                <w:rFonts w:cs="Times New Roman"/>
                <w:color w:val="auto"/>
                <w:kern w:val="28"/>
              </w:rPr>
              <w:t xml:space="preserve">Proiectul pentru care se solicită finanţare respectă prevederile naţionale şi comunitare în următoarele domenii: eligibilitatea cheltuielilor, promovarea egalităţii de şanse şi politica </w:t>
            </w:r>
            <w:r w:rsidRPr="0004478F">
              <w:rPr>
                <w:rFonts w:cs="Times New Roman"/>
                <w:color w:val="auto"/>
                <w:kern w:val="28"/>
              </w:rPr>
              <w:lastRenderedPageBreak/>
              <w:t>nediscriminatorie, dezvoltarea durabilă, tehnologia informaţiei, achiziţiile publice, precum şi orice alte prevederi legale aplicabile fondurilor europene structurale și de investiții</w:t>
            </w:r>
          </w:p>
        </w:tc>
        <w:tc>
          <w:tcPr>
            <w:tcW w:w="709" w:type="dxa"/>
            <w:tcBorders>
              <w:top w:val="single" w:sz="6" w:space="0" w:color="auto"/>
              <w:left w:val="single" w:sz="6" w:space="0" w:color="auto"/>
              <w:bottom w:val="single" w:sz="6" w:space="0" w:color="auto"/>
              <w:right w:val="single" w:sz="6" w:space="0" w:color="auto"/>
            </w:tcBorders>
          </w:tcPr>
          <w:p w14:paraId="4F1E9E32"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highlight w:val="cyan"/>
              </w:rPr>
            </w:pPr>
          </w:p>
        </w:tc>
        <w:tc>
          <w:tcPr>
            <w:tcW w:w="709" w:type="dxa"/>
            <w:tcBorders>
              <w:top w:val="single" w:sz="6" w:space="0" w:color="auto"/>
              <w:left w:val="single" w:sz="6" w:space="0" w:color="auto"/>
              <w:bottom w:val="single" w:sz="6" w:space="0" w:color="auto"/>
              <w:right w:val="single" w:sz="6" w:space="0" w:color="auto"/>
            </w:tcBorders>
          </w:tcPr>
          <w:p w14:paraId="64A7D142"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highlight w:val="cyan"/>
              </w:rPr>
            </w:pPr>
          </w:p>
        </w:tc>
        <w:tc>
          <w:tcPr>
            <w:tcW w:w="1989" w:type="dxa"/>
            <w:tcBorders>
              <w:top w:val="single" w:sz="6" w:space="0" w:color="auto"/>
              <w:left w:val="single" w:sz="6" w:space="0" w:color="auto"/>
              <w:bottom w:val="single" w:sz="6" w:space="0" w:color="auto"/>
            </w:tcBorders>
          </w:tcPr>
          <w:p w14:paraId="1513BCCD" w14:textId="2F132F38" w:rsidR="00FE458D" w:rsidRPr="0004478F" w:rsidRDefault="00FE458D" w:rsidP="0051196C">
            <w:pPr>
              <w:tabs>
                <w:tab w:val="left" w:pos="4820"/>
              </w:tabs>
              <w:spacing w:before="100" w:beforeAutospacing="1" w:after="100" w:afterAutospacing="1"/>
              <w:contextualSpacing/>
              <w:rPr>
                <w:rFonts w:cs="Times New Roman"/>
                <w:iCs/>
                <w:color w:val="auto"/>
              </w:rPr>
            </w:pPr>
          </w:p>
        </w:tc>
      </w:tr>
      <w:tr w:rsidR="00FE458D" w:rsidRPr="0004478F" w14:paraId="40EF86D3" w14:textId="77777777" w:rsidTr="0055226F">
        <w:tc>
          <w:tcPr>
            <w:tcW w:w="6799" w:type="dxa"/>
            <w:tcBorders>
              <w:top w:val="single" w:sz="6" w:space="0" w:color="auto"/>
              <w:bottom w:val="single" w:sz="6" w:space="0" w:color="auto"/>
              <w:right w:val="single" w:sz="6" w:space="0" w:color="auto"/>
            </w:tcBorders>
            <w:vAlign w:val="center"/>
          </w:tcPr>
          <w:p w14:paraId="50543DBB" w14:textId="77777777" w:rsidR="00FE458D" w:rsidRPr="0004478F" w:rsidRDefault="00FE458D" w:rsidP="00FE458D">
            <w:p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color w:val="auto"/>
                <w:kern w:val="28"/>
              </w:rPr>
              <w:lastRenderedPageBreak/>
              <w:t>Activităţile şi cheltuielile propuse spre finanţare în cadrul proiectului:</w:t>
            </w:r>
          </w:p>
          <w:p w14:paraId="4AD10A59" w14:textId="77777777" w:rsidR="00FE458D" w:rsidRPr="0004478F" w:rsidRDefault="00FE458D" w:rsidP="00FE458D">
            <w:pPr>
              <w:numPr>
                <w:ilvl w:val="0"/>
                <w:numId w:val="161"/>
              </w:num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color w:val="auto"/>
                <w:kern w:val="28"/>
              </w:rPr>
              <w:t>nu au mai fost şi nu sunt finanţate din fonduri publice (inclusiv UE, norvegiene, elvețiene) sau din partea instituțiilor financiare internaționale (dublă finanțare), integral sau parţial, în ultimi 5 ani;</w:t>
            </w:r>
          </w:p>
          <w:p w14:paraId="5086C2E3" w14:textId="77777777" w:rsidR="00FE458D" w:rsidRPr="0004478F" w:rsidRDefault="00FE458D" w:rsidP="00FE458D">
            <w:pPr>
              <w:numPr>
                <w:ilvl w:val="0"/>
                <w:numId w:val="161"/>
              </w:num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r w:rsidRPr="0004478F">
              <w:rPr>
                <w:rFonts w:cs="Times New Roman"/>
                <w:color w:val="auto"/>
                <w:kern w:val="28"/>
              </w:rPr>
              <w:t>nu au făcut şi nu fac obiectul unei alte solicitări de sprijin financiar din fonduri publice (inclusiv UE, norvegiene, elvețiene) sau din partea instituțiilor financiare internaționale (dublă finanțare), integral sau parţial în ultimi 5 ani.</w:t>
            </w:r>
          </w:p>
          <w:p w14:paraId="5CEF4E0A" w14:textId="77777777" w:rsidR="00FE458D" w:rsidRPr="0004478F" w:rsidRDefault="00FE458D" w:rsidP="000509BD">
            <w:pPr>
              <w:tabs>
                <w:tab w:val="left" w:pos="795"/>
                <w:tab w:val="left" w:pos="6525"/>
              </w:tabs>
              <w:autoSpaceDE w:val="0"/>
              <w:autoSpaceDN w:val="0"/>
              <w:adjustRightInd w:val="0"/>
              <w:spacing w:before="100" w:beforeAutospacing="1" w:after="100" w:afterAutospacing="1"/>
              <w:contextualSpacing/>
              <w:jc w:val="both"/>
              <w:rPr>
                <w:rFonts w:cs="Times New Roman"/>
                <w:color w:val="auto"/>
                <w:kern w:val="28"/>
              </w:rPr>
            </w:pPr>
          </w:p>
        </w:tc>
        <w:tc>
          <w:tcPr>
            <w:tcW w:w="709" w:type="dxa"/>
            <w:tcBorders>
              <w:top w:val="single" w:sz="6" w:space="0" w:color="auto"/>
              <w:left w:val="single" w:sz="6" w:space="0" w:color="auto"/>
              <w:bottom w:val="single" w:sz="6" w:space="0" w:color="auto"/>
              <w:right w:val="single" w:sz="6" w:space="0" w:color="auto"/>
            </w:tcBorders>
          </w:tcPr>
          <w:p w14:paraId="6391ABB9"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highlight w:val="cyan"/>
              </w:rPr>
            </w:pPr>
          </w:p>
        </w:tc>
        <w:tc>
          <w:tcPr>
            <w:tcW w:w="709" w:type="dxa"/>
            <w:tcBorders>
              <w:top w:val="single" w:sz="6" w:space="0" w:color="auto"/>
              <w:left w:val="single" w:sz="6" w:space="0" w:color="auto"/>
              <w:bottom w:val="single" w:sz="6" w:space="0" w:color="auto"/>
              <w:right w:val="single" w:sz="6" w:space="0" w:color="auto"/>
            </w:tcBorders>
          </w:tcPr>
          <w:p w14:paraId="6675CD18" w14:textId="77777777" w:rsidR="00FE458D" w:rsidRPr="0004478F" w:rsidRDefault="00FE458D" w:rsidP="00AA3618">
            <w:pPr>
              <w:tabs>
                <w:tab w:val="left" w:pos="4820"/>
              </w:tabs>
              <w:spacing w:before="100" w:beforeAutospacing="1" w:after="100" w:afterAutospacing="1"/>
              <w:contextualSpacing/>
              <w:jc w:val="center"/>
              <w:rPr>
                <w:rFonts w:cs="Times New Roman"/>
                <w:color w:val="auto"/>
                <w:highlight w:val="cyan"/>
              </w:rPr>
            </w:pPr>
          </w:p>
        </w:tc>
        <w:tc>
          <w:tcPr>
            <w:tcW w:w="1989" w:type="dxa"/>
            <w:tcBorders>
              <w:top w:val="single" w:sz="6" w:space="0" w:color="auto"/>
              <w:left w:val="single" w:sz="6" w:space="0" w:color="auto"/>
              <w:bottom w:val="single" w:sz="6" w:space="0" w:color="auto"/>
            </w:tcBorders>
          </w:tcPr>
          <w:p w14:paraId="7AF04B59" w14:textId="77777777" w:rsidR="0051196C" w:rsidRPr="0004478F" w:rsidRDefault="00FE458D" w:rsidP="0051196C">
            <w:pPr>
              <w:tabs>
                <w:tab w:val="left" w:pos="4820"/>
              </w:tabs>
              <w:spacing w:before="100" w:beforeAutospacing="1" w:after="100" w:afterAutospacing="1"/>
              <w:contextualSpacing/>
              <w:rPr>
                <w:rFonts w:cs="Times New Roman"/>
                <w:iCs/>
                <w:color w:val="auto"/>
              </w:rPr>
            </w:pPr>
            <w:r w:rsidRPr="0004478F">
              <w:rPr>
                <w:rFonts w:cs="Times New Roman"/>
                <w:iCs/>
                <w:color w:val="auto"/>
              </w:rPr>
              <w:t xml:space="preserve">Declarația de eligibilitate </w:t>
            </w:r>
          </w:p>
          <w:p w14:paraId="3DA62FEE" w14:textId="77777777" w:rsidR="0051196C" w:rsidRPr="0004478F" w:rsidRDefault="0051196C" w:rsidP="0051196C">
            <w:pPr>
              <w:tabs>
                <w:tab w:val="left" w:pos="4820"/>
              </w:tabs>
              <w:spacing w:before="100" w:beforeAutospacing="1" w:after="100" w:afterAutospacing="1"/>
              <w:contextualSpacing/>
              <w:rPr>
                <w:rFonts w:cs="Times New Roman"/>
                <w:iCs/>
                <w:color w:val="auto"/>
              </w:rPr>
            </w:pPr>
          </w:p>
          <w:p w14:paraId="2B899A4C" w14:textId="77777777" w:rsidR="00FE458D" w:rsidRPr="0004478F" w:rsidRDefault="00FE458D" w:rsidP="0051196C">
            <w:pPr>
              <w:tabs>
                <w:tab w:val="left" w:pos="4820"/>
              </w:tabs>
              <w:spacing w:before="100" w:beforeAutospacing="1" w:after="100" w:afterAutospacing="1"/>
              <w:contextualSpacing/>
              <w:rPr>
                <w:rFonts w:cs="Times New Roman"/>
                <w:iCs/>
                <w:color w:val="auto"/>
              </w:rPr>
            </w:pPr>
            <w:r w:rsidRPr="0004478F">
              <w:rPr>
                <w:rFonts w:cs="Times New Roman"/>
                <w:iCs/>
                <w:color w:val="auto"/>
              </w:rPr>
              <w:t>(anexa 7)</w:t>
            </w:r>
          </w:p>
          <w:p w14:paraId="58F13178" w14:textId="77777777" w:rsidR="0051196C" w:rsidRPr="0004478F" w:rsidRDefault="0051196C" w:rsidP="0051196C">
            <w:pPr>
              <w:tabs>
                <w:tab w:val="left" w:pos="4820"/>
              </w:tabs>
              <w:spacing w:before="100" w:beforeAutospacing="1" w:after="100" w:afterAutospacing="1"/>
              <w:contextualSpacing/>
              <w:rPr>
                <w:rFonts w:cs="Times New Roman"/>
                <w:iCs/>
                <w:color w:val="auto"/>
              </w:rPr>
            </w:pPr>
          </w:p>
          <w:p w14:paraId="5049F958" w14:textId="6F87892B" w:rsidR="0051196C" w:rsidRPr="0004478F" w:rsidRDefault="0051196C" w:rsidP="0051196C">
            <w:pPr>
              <w:tabs>
                <w:tab w:val="left" w:pos="4820"/>
              </w:tabs>
              <w:spacing w:before="100" w:beforeAutospacing="1" w:after="100" w:afterAutospacing="1"/>
              <w:contextualSpacing/>
              <w:rPr>
                <w:rFonts w:cs="Times New Roman"/>
                <w:iCs/>
                <w:color w:val="auto"/>
              </w:rPr>
            </w:pPr>
          </w:p>
        </w:tc>
      </w:tr>
    </w:tbl>
    <w:p w14:paraId="40142F09" w14:textId="77777777" w:rsidR="0076202F" w:rsidRPr="0004478F" w:rsidRDefault="0076202F" w:rsidP="0076202F">
      <w:pPr>
        <w:rPr>
          <w:rFonts w:cs="Times New Roman"/>
        </w:rPr>
      </w:pPr>
      <w:bookmarkStart w:id="50" w:name="_Toc498595548"/>
    </w:p>
    <w:p w14:paraId="615D32B3" w14:textId="77777777" w:rsidR="00044779" w:rsidRPr="0004478F" w:rsidRDefault="0076202F" w:rsidP="00D570E3">
      <w:pPr>
        <w:jc w:val="both"/>
        <w:rPr>
          <w:rFonts w:eastAsia="Times New Roman" w:cs="Times New Roman"/>
          <w:color w:val="auto"/>
        </w:rPr>
      </w:pPr>
      <w:r w:rsidRPr="0004478F">
        <w:rPr>
          <w:rFonts w:eastAsia="Times New Roman" w:cs="Times New Roman"/>
          <w:color w:val="auto"/>
        </w:rPr>
        <w:t>La încheierea etapei de verificare a conformității administrative şi a eligibilității, OIC transmite solicitantului o scrisoare de acceptare sau de respingere, după caz (prin MySMIS, fax sau e-mail).</w:t>
      </w:r>
    </w:p>
    <w:p w14:paraId="4F6EF357" w14:textId="77777777" w:rsidR="0076202F" w:rsidRPr="0004478F" w:rsidRDefault="0076202F" w:rsidP="004330C9">
      <w:pPr>
        <w:jc w:val="both"/>
        <w:rPr>
          <w:rFonts w:eastAsia="Times New Roman" w:cs="Times New Roman"/>
          <w:color w:val="auto"/>
        </w:rPr>
      </w:pPr>
    </w:p>
    <w:p w14:paraId="6E7A232D" w14:textId="77777777" w:rsidR="0076202F" w:rsidRPr="0004478F" w:rsidRDefault="0076202F" w:rsidP="0076202F">
      <w:pPr>
        <w:jc w:val="both"/>
        <w:rPr>
          <w:rFonts w:eastAsia="Times New Roman" w:cs="Times New Roman"/>
          <w:color w:val="auto"/>
        </w:rPr>
      </w:pPr>
      <w:r w:rsidRPr="0004478F">
        <w:rPr>
          <w:rFonts w:eastAsia="Times New Roman" w:cs="Times New Roman"/>
          <w:color w:val="auto"/>
        </w:rPr>
        <w:t>Cazuri de respingere:</w:t>
      </w:r>
    </w:p>
    <w:p w14:paraId="5EA455A1" w14:textId="77777777" w:rsidR="0076202F" w:rsidRPr="0004478F" w:rsidRDefault="0076202F" w:rsidP="0076202F">
      <w:pPr>
        <w:jc w:val="both"/>
        <w:rPr>
          <w:rFonts w:eastAsia="Times New Roman" w:cs="Times New Roman"/>
          <w:color w:val="auto"/>
        </w:rPr>
      </w:pPr>
      <w:r w:rsidRPr="0004478F">
        <w:rPr>
          <w:rFonts w:eastAsia="Times New Roman" w:cs="Times New Roman"/>
          <w:color w:val="auto"/>
        </w:rPr>
        <w:t>Dacă solicitantul modifică, prin răspunsurile pe care le transmite la solicitările OIC de clarificare, conținutul ideii de proiect și/sau al bugetului, cererea de finanțare este considerată neconformă administrativ sau din punct de vedere al eligibilității, după caz, și este respinsă.</w:t>
      </w:r>
    </w:p>
    <w:p w14:paraId="6175EB0F" w14:textId="77777777" w:rsidR="0006580A" w:rsidRPr="0004478F" w:rsidRDefault="0076202F" w:rsidP="006110ED">
      <w:pPr>
        <w:jc w:val="both"/>
        <w:rPr>
          <w:rFonts w:eastAsia="Times New Roman" w:cs="Times New Roman"/>
          <w:color w:val="auto"/>
        </w:rPr>
      </w:pPr>
      <w:r w:rsidRPr="0004478F">
        <w:rPr>
          <w:rFonts w:eastAsia="Times New Roman" w:cs="Times New Roman"/>
          <w:color w:val="auto"/>
        </w:rPr>
        <w:t>Dacă solicitantul nu răspunde în termen la solicitarile de clarificări transmise de OIC, cererea de finanțare este respinsă.</w:t>
      </w:r>
    </w:p>
    <w:p w14:paraId="03C79C08" w14:textId="77777777" w:rsidR="00B86531" w:rsidRPr="0004478F" w:rsidRDefault="0006580A" w:rsidP="00FD1294">
      <w:pPr>
        <w:jc w:val="both"/>
        <w:rPr>
          <w:rFonts w:eastAsia="Times New Roman" w:cs="Times New Roman"/>
          <w:strike/>
          <w:color w:val="FF0000"/>
        </w:rPr>
      </w:pPr>
      <w:r w:rsidRPr="0004478F">
        <w:rPr>
          <w:rFonts w:eastAsia="Times New Roman" w:cs="Times New Roman"/>
          <w:color w:val="auto"/>
        </w:rPr>
        <w:t xml:space="preserve">Pentru propunerile de proiecte care au fost admise, după etapa de verificare a conformității și a eligibilității, </w:t>
      </w:r>
      <w:r w:rsidR="00770E83" w:rsidRPr="0004478F">
        <w:rPr>
          <w:rFonts w:eastAsia="Times New Roman" w:cs="Times New Roman"/>
          <w:color w:val="auto"/>
        </w:rPr>
        <w:t xml:space="preserve">se trece la etapa de </w:t>
      </w:r>
      <w:r w:rsidR="0076202F" w:rsidRPr="0004478F">
        <w:rPr>
          <w:rFonts w:eastAsia="Times New Roman" w:cs="Times New Roman"/>
          <w:color w:val="auto"/>
        </w:rPr>
        <w:t>verificarea tehnico-financiară</w:t>
      </w:r>
      <w:r w:rsidR="000E037F" w:rsidRPr="0004478F">
        <w:rPr>
          <w:rFonts w:eastAsia="Times New Roman" w:cs="Times New Roman"/>
          <w:color w:val="auto"/>
        </w:rPr>
        <w:t xml:space="preserve"> a proiectului</w:t>
      </w:r>
      <w:r w:rsidRPr="0004478F">
        <w:rPr>
          <w:rFonts w:eastAsia="Times New Roman" w:cs="Times New Roman"/>
          <w:color w:val="auto"/>
        </w:rPr>
        <w:t xml:space="preserve">. </w:t>
      </w:r>
    </w:p>
    <w:p w14:paraId="1BB9A2DE" w14:textId="77777777" w:rsidR="00BB6195" w:rsidRPr="0004478F" w:rsidRDefault="00BB6195" w:rsidP="00573151">
      <w:pPr>
        <w:jc w:val="both"/>
        <w:rPr>
          <w:rFonts w:cs="Times New Roman"/>
          <w:b/>
          <w:lang w:eastAsia="es-ES"/>
        </w:rPr>
      </w:pPr>
    </w:p>
    <w:p w14:paraId="3BA9EED3" w14:textId="77777777" w:rsidR="008912B4" w:rsidRPr="0004478F" w:rsidRDefault="00A30AF7" w:rsidP="00046CAE">
      <w:pPr>
        <w:pStyle w:val="Heading2"/>
        <w:rPr>
          <w:sz w:val="24"/>
          <w:szCs w:val="24"/>
        </w:rPr>
      </w:pPr>
      <w:bookmarkStart w:id="51" w:name="_Toc521578588"/>
      <w:r w:rsidRPr="0004478F">
        <w:rPr>
          <w:sz w:val="24"/>
          <w:szCs w:val="24"/>
        </w:rPr>
        <w:t>4.2</w:t>
      </w:r>
      <w:r w:rsidR="008912B4" w:rsidRPr="0004478F">
        <w:rPr>
          <w:sz w:val="24"/>
          <w:szCs w:val="24"/>
        </w:rPr>
        <w:t xml:space="preserve">. </w:t>
      </w:r>
      <w:r w:rsidR="007E7195" w:rsidRPr="0004478F">
        <w:rPr>
          <w:sz w:val="24"/>
          <w:szCs w:val="24"/>
        </w:rPr>
        <w:t>E</w:t>
      </w:r>
      <w:r w:rsidR="008912B4" w:rsidRPr="0004478F">
        <w:rPr>
          <w:sz w:val="24"/>
          <w:szCs w:val="24"/>
        </w:rPr>
        <w:t>valuare</w:t>
      </w:r>
      <w:r w:rsidR="007E7195" w:rsidRPr="0004478F">
        <w:rPr>
          <w:sz w:val="24"/>
          <w:szCs w:val="24"/>
        </w:rPr>
        <w:t>a</w:t>
      </w:r>
      <w:r w:rsidR="008912B4" w:rsidRPr="0004478F">
        <w:rPr>
          <w:sz w:val="24"/>
          <w:szCs w:val="24"/>
        </w:rPr>
        <w:t xml:space="preserve"> tehnică și financiară a propunerilor de proiecte</w:t>
      </w:r>
      <w:bookmarkEnd w:id="51"/>
    </w:p>
    <w:p w14:paraId="013BD5C5" w14:textId="5CA02391"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Evaluarea propunerilor se corelează cu procedura utilizată de </w:t>
      </w:r>
      <w:r w:rsidR="006C5233" w:rsidRPr="0004478F">
        <w:rPr>
          <w:rFonts w:cs="Times New Roman"/>
        </w:rPr>
        <w:t>MySMIS</w:t>
      </w:r>
      <w:r w:rsidRPr="0004478F">
        <w:rPr>
          <w:rFonts w:cs="Times New Roman"/>
        </w:rPr>
        <w:t>.</w:t>
      </w:r>
    </w:p>
    <w:p w14:paraId="6F84941F" w14:textId="77777777" w:rsidR="008912B4" w:rsidRPr="0004478F" w:rsidRDefault="008912B4" w:rsidP="008912B4">
      <w:pPr>
        <w:spacing w:before="100" w:beforeAutospacing="1" w:after="100" w:afterAutospacing="1"/>
        <w:contextualSpacing/>
        <w:jc w:val="both"/>
        <w:rPr>
          <w:rFonts w:cs="Times New Roman"/>
          <w:bCs/>
        </w:rPr>
      </w:pPr>
      <w:r w:rsidRPr="0004478F">
        <w:rPr>
          <w:rFonts w:cs="Times New Roman"/>
          <w:bCs/>
        </w:rPr>
        <w:t>Evaluarea propunerilor de proiecte se desfășoară  în două faze:</w:t>
      </w:r>
    </w:p>
    <w:p w14:paraId="4C3353E3" w14:textId="77777777" w:rsidR="008912B4" w:rsidRPr="0004478F" w:rsidRDefault="008912B4" w:rsidP="008912B4">
      <w:pPr>
        <w:spacing w:before="100" w:beforeAutospacing="1" w:after="100" w:afterAutospacing="1"/>
        <w:contextualSpacing/>
        <w:jc w:val="both"/>
        <w:rPr>
          <w:rFonts w:cs="Times New Roman"/>
          <w:bCs/>
        </w:rPr>
      </w:pPr>
    </w:p>
    <w:p w14:paraId="6825FCC3" w14:textId="77777777" w:rsidR="008912B4" w:rsidRPr="0004478F" w:rsidRDefault="008912B4" w:rsidP="008912B4">
      <w:pPr>
        <w:widowControl/>
        <w:numPr>
          <w:ilvl w:val="0"/>
          <w:numId w:val="176"/>
        </w:numPr>
        <w:spacing w:before="100" w:beforeAutospacing="1" w:after="100" w:afterAutospacing="1"/>
        <w:contextualSpacing/>
        <w:jc w:val="both"/>
        <w:rPr>
          <w:rFonts w:cs="Times New Roman"/>
          <w:b/>
          <w:u w:val="single"/>
        </w:rPr>
      </w:pPr>
      <w:r w:rsidRPr="0004478F">
        <w:rPr>
          <w:rFonts w:cs="Times New Roman"/>
          <w:b/>
          <w:u w:val="single"/>
        </w:rPr>
        <w:t>Faza evaluării individuale</w:t>
      </w:r>
    </w:p>
    <w:p w14:paraId="145EA1C1" w14:textId="77777777" w:rsidR="008912B4" w:rsidRPr="0004478F" w:rsidRDefault="008912B4" w:rsidP="008912B4">
      <w:pPr>
        <w:spacing w:before="100" w:beforeAutospacing="1" w:after="100" w:afterAutospacing="1"/>
        <w:contextualSpacing/>
        <w:jc w:val="both"/>
        <w:rPr>
          <w:rFonts w:cs="Times New Roman"/>
          <w:b/>
          <w:u w:val="single"/>
        </w:rPr>
      </w:pPr>
    </w:p>
    <w:p w14:paraId="0D702595" w14:textId="77777777" w:rsidR="008912B4" w:rsidRPr="0004478F" w:rsidRDefault="008912B4" w:rsidP="008912B4">
      <w:pPr>
        <w:spacing w:before="100" w:beforeAutospacing="1" w:after="100" w:afterAutospacing="1"/>
        <w:contextualSpacing/>
        <w:jc w:val="both"/>
        <w:rPr>
          <w:rFonts w:eastAsia="SimSun" w:cs="Times New Roman"/>
          <w:lang w:eastAsia="zh-CN"/>
        </w:rPr>
      </w:pPr>
      <w:r w:rsidRPr="0004478F">
        <w:rPr>
          <w:rFonts w:eastAsia="SimSun" w:cs="Times New Roman"/>
          <w:bCs/>
          <w:lang w:eastAsia="zh-CN"/>
        </w:rPr>
        <w:t>Fiecare evaluator conform grilei de evaluare acordă un punctaj pentru fiecare subcriteriu și criteriu examinat și consemnează un comentariu atașat punctajului</w:t>
      </w:r>
      <w:r w:rsidRPr="0004478F">
        <w:rPr>
          <w:rFonts w:eastAsia="SimSun" w:cs="Times New Roman"/>
          <w:lang w:eastAsia="zh-CN"/>
        </w:rPr>
        <w:t xml:space="preserve">. </w:t>
      </w:r>
    </w:p>
    <w:p w14:paraId="225E8F03" w14:textId="77777777" w:rsidR="008912B4" w:rsidRPr="0004478F" w:rsidRDefault="008912B4" w:rsidP="008912B4">
      <w:pPr>
        <w:spacing w:before="100" w:beforeAutospacing="1" w:after="100" w:afterAutospacing="1"/>
        <w:ind w:left="720"/>
        <w:contextualSpacing/>
        <w:jc w:val="both"/>
        <w:rPr>
          <w:rFonts w:cs="Times New Roman"/>
          <w:b/>
        </w:rPr>
      </w:pPr>
    </w:p>
    <w:p w14:paraId="20A11D50" w14:textId="77777777" w:rsidR="008912B4" w:rsidRPr="0004478F" w:rsidRDefault="008912B4" w:rsidP="008912B4">
      <w:pPr>
        <w:widowControl/>
        <w:numPr>
          <w:ilvl w:val="0"/>
          <w:numId w:val="177"/>
        </w:numPr>
        <w:spacing w:before="100" w:beforeAutospacing="1" w:after="100" w:afterAutospacing="1"/>
        <w:contextualSpacing/>
        <w:jc w:val="both"/>
        <w:rPr>
          <w:rFonts w:cs="Times New Roman"/>
          <w:b/>
          <w:u w:val="single"/>
        </w:rPr>
      </w:pPr>
      <w:r w:rsidRPr="0004478F">
        <w:rPr>
          <w:rFonts w:cs="Times New Roman"/>
          <w:b/>
          <w:u w:val="single"/>
        </w:rPr>
        <w:t>Faza evaluării în panel</w:t>
      </w:r>
    </w:p>
    <w:p w14:paraId="5FEE5AE1" w14:textId="77777777" w:rsidR="008912B4" w:rsidRPr="0004478F" w:rsidRDefault="008912B4" w:rsidP="008912B4">
      <w:pPr>
        <w:spacing w:before="100" w:beforeAutospacing="1" w:after="100" w:afterAutospacing="1"/>
        <w:contextualSpacing/>
        <w:jc w:val="both"/>
        <w:rPr>
          <w:rFonts w:eastAsia="SimSun" w:cs="Times New Roman"/>
          <w:bCs/>
          <w:lang w:eastAsia="zh-CN"/>
        </w:rPr>
      </w:pPr>
    </w:p>
    <w:p w14:paraId="56215B41" w14:textId="77777777" w:rsidR="008912B4" w:rsidRPr="0004478F" w:rsidRDefault="008912B4" w:rsidP="008912B4">
      <w:pPr>
        <w:spacing w:before="100" w:beforeAutospacing="1" w:after="100" w:afterAutospacing="1"/>
        <w:contextualSpacing/>
        <w:jc w:val="both"/>
        <w:rPr>
          <w:rFonts w:eastAsia="SimSun" w:cs="Times New Roman"/>
          <w:bCs/>
          <w:lang w:eastAsia="zh-CN"/>
        </w:rPr>
      </w:pPr>
      <w:r w:rsidRPr="0004478F">
        <w:rPr>
          <w:rFonts w:eastAsia="SimSun" w:cs="Times New Roman"/>
          <w:bCs/>
          <w:lang w:eastAsia="zh-CN"/>
        </w:rPr>
        <w:t xml:space="preserve">Evaluatorii din panel completează Fișa de evaluare panel care cuprinde punctajele, comentariile și recomandările privind propunerea de proiect. Fișa de evaluare panel  este semnată de către membrii panelului. </w:t>
      </w:r>
    </w:p>
    <w:p w14:paraId="58B6AD92"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Pentru evaluare se va analiza în special conținutul Cererii de finanțare, a documentației tehnico-economice, a strategiei de dezvoltare instituțională înregistrate în MySMIS. </w:t>
      </w:r>
    </w:p>
    <w:p w14:paraId="732D9586" w14:textId="77777777" w:rsidR="008912B4" w:rsidRPr="0004478F" w:rsidRDefault="008912B4" w:rsidP="008912B4">
      <w:pPr>
        <w:autoSpaceDE w:val="0"/>
        <w:autoSpaceDN w:val="0"/>
        <w:adjustRightInd w:val="0"/>
        <w:spacing w:before="100" w:beforeAutospacing="1" w:after="100" w:afterAutospacing="1"/>
        <w:contextualSpacing/>
        <w:jc w:val="both"/>
        <w:rPr>
          <w:rFonts w:cs="Times New Roman"/>
        </w:rPr>
      </w:pPr>
    </w:p>
    <w:p w14:paraId="36CE2D91" w14:textId="77777777" w:rsidR="008912B4" w:rsidRPr="0004478F" w:rsidRDefault="008912B4" w:rsidP="008912B4">
      <w:pPr>
        <w:autoSpaceDE w:val="0"/>
        <w:autoSpaceDN w:val="0"/>
        <w:adjustRightInd w:val="0"/>
        <w:spacing w:before="100" w:beforeAutospacing="1" w:after="100" w:afterAutospacing="1"/>
        <w:contextualSpacing/>
        <w:jc w:val="both"/>
        <w:rPr>
          <w:rFonts w:cs="Times New Roman"/>
        </w:rPr>
      </w:pPr>
      <w:r w:rsidRPr="0004478F">
        <w:rPr>
          <w:rFonts w:cs="Times New Roman"/>
        </w:rPr>
        <w:t xml:space="preserve">Pentru fiecare subcriteriu de evaluare se pot acorda următoarele punctaje: </w:t>
      </w:r>
    </w:p>
    <w:p w14:paraId="1EB6DF22" w14:textId="77777777" w:rsidR="008912B4" w:rsidRPr="0004478F" w:rsidRDefault="008912B4" w:rsidP="008912B4">
      <w:pPr>
        <w:autoSpaceDE w:val="0"/>
        <w:autoSpaceDN w:val="0"/>
        <w:adjustRightInd w:val="0"/>
        <w:spacing w:before="100" w:beforeAutospacing="1" w:after="100" w:afterAutospacing="1"/>
        <w:contextualSpacing/>
        <w:jc w:val="both"/>
        <w:rPr>
          <w:rFonts w:cs="Times New Roman"/>
        </w:rPr>
      </w:pPr>
    </w:p>
    <w:p w14:paraId="689ACB74" w14:textId="77777777" w:rsidR="008912B4" w:rsidRPr="0004478F" w:rsidRDefault="000E5003" w:rsidP="000E5003">
      <w:pPr>
        <w:autoSpaceDE w:val="0"/>
        <w:autoSpaceDN w:val="0"/>
        <w:adjustRightInd w:val="0"/>
        <w:spacing w:after="40"/>
        <w:ind w:left="1418" w:hanging="1503"/>
        <w:jc w:val="both"/>
        <w:rPr>
          <w:rFonts w:cs="Times New Roman"/>
        </w:rPr>
      </w:pPr>
      <w:r w:rsidRPr="0004478F">
        <w:rPr>
          <w:rFonts w:cs="Times New Roman"/>
          <w:b/>
        </w:rPr>
        <w:t xml:space="preserve"> </w:t>
      </w:r>
      <w:r w:rsidR="008912B4" w:rsidRPr="0004478F">
        <w:rPr>
          <w:rFonts w:cs="Times New Roman"/>
          <w:b/>
        </w:rPr>
        <w:t>0 puncte</w:t>
      </w:r>
      <w:r w:rsidR="008912B4" w:rsidRPr="0004478F">
        <w:rPr>
          <w:rFonts w:cs="Times New Roman"/>
          <w:b/>
        </w:rPr>
        <w:tab/>
      </w:r>
      <w:r w:rsidR="008912B4" w:rsidRPr="0004478F">
        <w:rPr>
          <w:rFonts w:cs="Times New Roman"/>
        </w:rPr>
        <w:t>propunerea de proiect nu îndeplinește cerințele subcrit</w:t>
      </w:r>
      <w:r w:rsidRPr="0004478F">
        <w:rPr>
          <w:rFonts w:cs="Times New Roman"/>
        </w:rPr>
        <w:t xml:space="preserve">eriului sau se adresează într-o </w:t>
      </w:r>
      <w:r w:rsidR="008912B4" w:rsidRPr="0004478F">
        <w:rPr>
          <w:rFonts w:cs="Times New Roman"/>
        </w:rPr>
        <w:t>manieră vagă, fără să răspundă concret cerinţelor</w:t>
      </w:r>
    </w:p>
    <w:p w14:paraId="157C1283" w14:textId="77777777" w:rsidR="008912B4" w:rsidRPr="0004478F" w:rsidRDefault="000E5003" w:rsidP="000E5003">
      <w:pPr>
        <w:autoSpaceDE w:val="0"/>
        <w:autoSpaceDN w:val="0"/>
        <w:adjustRightInd w:val="0"/>
        <w:spacing w:after="40"/>
        <w:ind w:left="1418" w:hanging="1503"/>
        <w:jc w:val="both"/>
        <w:rPr>
          <w:rFonts w:cs="Times New Roman"/>
        </w:rPr>
      </w:pPr>
      <w:r w:rsidRPr="0004478F">
        <w:rPr>
          <w:rFonts w:cs="Times New Roman"/>
          <w:b/>
        </w:rPr>
        <w:t xml:space="preserve"> </w:t>
      </w:r>
      <w:r w:rsidR="00F659C7" w:rsidRPr="0004478F">
        <w:rPr>
          <w:rFonts w:cs="Times New Roman"/>
          <w:b/>
        </w:rPr>
        <w:t xml:space="preserve">1 punct           </w:t>
      </w:r>
      <w:r w:rsidRPr="0004478F">
        <w:rPr>
          <w:rFonts w:cs="Times New Roman"/>
          <w:b/>
        </w:rPr>
        <w:t xml:space="preserve"> </w:t>
      </w:r>
      <w:r w:rsidR="008912B4" w:rsidRPr="0004478F">
        <w:rPr>
          <w:rFonts w:cs="Times New Roman"/>
        </w:rPr>
        <w:t>propunerea de proiect îndeplinește cerințele subcriteriului</w:t>
      </w:r>
      <w:r w:rsidRPr="0004478F">
        <w:rPr>
          <w:rFonts w:cs="Times New Roman"/>
        </w:rPr>
        <w:t xml:space="preserve">, deşi unele aspecte mai pot fi </w:t>
      </w:r>
      <w:r w:rsidR="008912B4" w:rsidRPr="0004478F">
        <w:rPr>
          <w:rFonts w:cs="Times New Roman"/>
        </w:rPr>
        <w:t xml:space="preserve">îmbunătăţite </w:t>
      </w:r>
    </w:p>
    <w:p w14:paraId="53DED83F" w14:textId="77777777" w:rsidR="008912B4" w:rsidRPr="0004478F" w:rsidRDefault="008912B4" w:rsidP="008912B4">
      <w:pPr>
        <w:autoSpaceDE w:val="0"/>
        <w:autoSpaceDN w:val="0"/>
        <w:adjustRightInd w:val="0"/>
        <w:ind w:left="1440" w:hanging="1440"/>
        <w:jc w:val="both"/>
        <w:rPr>
          <w:rFonts w:cs="Times New Roman"/>
        </w:rPr>
      </w:pPr>
      <w:r w:rsidRPr="0004478F">
        <w:rPr>
          <w:rFonts w:cs="Times New Roman"/>
          <w:b/>
        </w:rPr>
        <w:t>2 puncte</w:t>
      </w:r>
      <w:r w:rsidRPr="0004478F">
        <w:rPr>
          <w:rFonts w:cs="Times New Roman"/>
        </w:rPr>
        <w:tab/>
        <w:t xml:space="preserve">propunerea de proiect se adresează pe deplin tuturor aspectelor relevante ale </w:t>
      </w:r>
      <w:r w:rsidR="000E5003" w:rsidRPr="0004478F">
        <w:rPr>
          <w:rFonts w:cs="Times New Roman"/>
        </w:rPr>
        <w:t xml:space="preserve"> </w:t>
      </w:r>
      <w:r w:rsidRPr="0004478F">
        <w:rPr>
          <w:rFonts w:cs="Times New Roman"/>
        </w:rPr>
        <w:t>subcriteriului analizat.</w:t>
      </w:r>
    </w:p>
    <w:p w14:paraId="271ACC9E" w14:textId="77777777" w:rsidR="008912B4" w:rsidRPr="0004478F" w:rsidRDefault="008912B4" w:rsidP="008912B4">
      <w:pPr>
        <w:autoSpaceDE w:val="0"/>
        <w:autoSpaceDN w:val="0"/>
        <w:adjustRightInd w:val="0"/>
        <w:jc w:val="both"/>
        <w:rPr>
          <w:rFonts w:cs="Times New Roman"/>
        </w:rPr>
      </w:pPr>
    </w:p>
    <w:p w14:paraId="4A289A2C" w14:textId="77777777" w:rsidR="008912B4" w:rsidRPr="0004478F" w:rsidRDefault="008912B4" w:rsidP="008912B4">
      <w:pPr>
        <w:autoSpaceDE w:val="0"/>
        <w:autoSpaceDN w:val="0"/>
        <w:adjustRightInd w:val="0"/>
        <w:jc w:val="both"/>
        <w:rPr>
          <w:rFonts w:cs="Times New Roman"/>
        </w:rPr>
      </w:pPr>
      <w:r w:rsidRPr="0004478F">
        <w:rPr>
          <w:rFonts w:cs="Times New Roman"/>
        </w:rPr>
        <w:t xml:space="preserve">Fiecare subcriteriu  trebuie analizat şi punctat corespunzător. Fiecare punctaj acordat trebuie justificat cu </w:t>
      </w:r>
      <w:r w:rsidRPr="0004478F">
        <w:rPr>
          <w:rFonts w:cs="Times New Roman"/>
        </w:rPr>
        <w:lastRenderedPageBreak/>
        <w:t xml:space="preserve">argumente relevante pentru Solicitantul finanţării nerambursabile. </w:t>
      </w:r>
    </w:p>
    <w:p w14:paraId="12AF5C7C" w14:textId="77777777" w:rsidR="008912B4" w:rsidRPr="0004478F" w:rsidRDefault="008912B4" w:rsidP="008912B4">
      <w:pPr>
        <w:autoSpaceDE w:val="0"/>
        <w:autoSpaceDN w:val="0"/>
        <w:adjustRightInd w:val="0"/>
        <w:jc w:val="both"/>
        <w:rPr>
          <w:rFonts w:cs="Times New Roman"/>
        </w:rPr>
      </w:pPr>
      <w:r w:rsidRPr="0004478F">
        <w:rPr>
          <w:rFonts w:cs="Times New Roman"/>
        </w:rPr>
        <w:t>Nu se acordă punctaj cu zecimale. Fiecărui criteriu i se atribuie o pondere, astfel:</w:t>
      </w:r>
    </w:p>
    <w:p w14:paraId="6C7BB3FF" w14:textId="77777777" w:rsidR="008912B4" w:rsidRPr="0004478F" w:rsidRDefault="008912B4" w:rsidP="008912B4">
      <w:pPr>
        <w:spacing w:before="100" w:beforeAutospacing="1" w:after="100" w:afterAutospacing="1"/>
        <w:contextualSpacing/>
        <w:jc w:val="both"/>
        <w:rPr>
          <w:rFonts w:cs="Times New Roman"/>
          <w:b/>
        </w:rPr>
      </w:pPr>
      <w:r w:rsidRPr="0004478F">
        <w:rPr>
          <w:rFonts w:cs="Times New Roman"/>
          <w:b/>
        </w:rPr>
        <w:t>a) Criteriul 1. Relevanța și impactul socio-economic al investiției în infrastructura de cercetare – factor de ponderare 4; punctaj minim 0; punctaj maxim 40</w:t>
      </w:r>
    </w:p>
    <w:p w14:paraId="60B52B41" w14:textId="77777777" w:rsidR="008912B4" w:rsidRPr="0004478F" w:rsidRDefault="008912B4" w:rsidP="008912B4">
      <w:pPr>
        <w:spacing w:before="100" w:beforeAutospacing="1" w:after="100" w:afterAutospacing="1"/>
        <w:ind w:firstLine="708"/>
        <w:contextualSpacing/>
        <w:rPr>
          <w:rFonts w:cs="Times New Roman"/>
          <w:b/>
        </w:rPr>
      </w:pPr>
      <w:r w:rsidRPr="0004478F">
        <w:rPr>
          <w:rFonts w:cs="Times New Roman"/>
          <w:b/>
        </w:rPr>
        <w:t>Subcriteriu : punctaj minim 0; punctaj maxim 8</w:t>
      </w:r>
    </w:p>
    <w:p w14:paraId="214952ED"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b) Criteriul 2.  Calitatea și maturitatea proiectului - factor de ponderare 3; punctaj minim 0; punctaj maxim 30</w:t>
      </w:r>
    </w:p>
    <w:p w14:paraId="14FF20AC"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ab/>
        <w:t>Subcriteriu : punctaj minim 0; punctaj maxim 6</w:t>
      </w:r>
    </w:p>
    <w:p w14:paraId="1A952068"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b/>
        </w:rPr>
        <w:t>c) Criteriul 3. Sustenabilitatea proiectului - factor de ponderare 3; punctaj minim 0; punctaj maxim 30</w:t>
      </w:r>
    </w:p>
    <w:p w14:paraId="6608F8EA"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ab/>
        <w:t>Subcriteriu : punctaj minim 0; punctaj maxim 6</w:t>
      </w:r>
    </w:p>
    <w:p w14:paraId="01421FA0" w14:textId="77777777" w:rsidR="009212A1" w:rsidRPr="0004478F" w:rsidRDefault="009212A1" w:rsidP="008912B4">
      <w:pPr>
        <w:spacing w:before="100" w:beforeAutospacing="1" w:after="100" w:afterAutospacing="1"/>
        <w:contextualSpacing/>
        <w:rPr>
          <w:rFonts w:cs="Times New Roman"/>
          <w:b/>
        </w:rPr>
      </w:pPr>
    </w:p>
    <w:p w14:paraId="60C3DED7" w14:textId="77777777" w:rsidR="008912B4" w:rsidRPr="0004478F" w:rsidRDefault="008912B4" w:rsidP="008912B4">
      <w:pPr>
        <w:spacing w:before="100" w:beforeAutospacing="1" w:after="100" w:afterAutospacing="1"/>
        <w:contextualSpacing/>
        <w:jc w:val="both"/>
        <w:outlineLvl w:val="0"/>
        <w:rPr>
          <w:rFonts w:cs="Times New Roman"/>
          <w:b/>
          <w:lang w:eastAsia="es-ES"/>
        </w:rPr>
      </w:pPr>
    </w:p>
    <w:p w14:paraId="5548D444" w14:textId="77777777" w:rsidR="008912B4" w:rsidRPr="0004478F" w:rsidRDefault="008912B4" w:rsidP="008912B4">
      <w:pPr>
        <w:rPr>
          <w:rFonts w:cs="Times New Roman"/>
          <w:b/>
        </w:rPr>
      </w:pPr>
      <w:r w:rsidRPr="0004478F">
        <w:rPr>
          <w:rFonts w:cs="Times New Roman"/>
          <w:b/>
        </w:rPr>
        <w:t xml:space="preserve">4.3.1 Criterii de evaluare </w:t>
      </w:r>
    </w:p>
    <w:p w14:paraId="66042B2A" w14:textId="77777777" w:rsidR="00134101" w:rsidRPr="0004478F" w:rsidRDefault="00134101" w:rsidP="008912B4">
      <w:pPr>
        <w:rPr>
          <w:rFonts w:cs="Times New Roman"/>
          <w:b/>
        </w:rPr>
      </w:pPr>
    </w:p>
    <w:tbl>
      <w:tblPr>
        <w:tblW w:w="9177" w:type="dxa"/>
        <w:tblInd w:w="105" w:type="dxa"/>
        <w:tblLayout w:type="fixed"/>
        <w:tblCellMar>
          <w:left w:w="105" w:type="dxa"/>
          <w:right w:w="105" w:type="dxa"/>
        </w:tblCellMar>
        <w:tblLook w:val="0000" w:firstRow="0" w:lastRow="0" w:firstColumn="0" w:lastColumn="0" w:noHBand="0" w:noVBand="0"/>
      </w:tblPr>
      <w:tblGrid>
        <w:gridCol w:w="7461"/>
        <w:gridCol w:w="873"/>
        <w:gridCol w:w="843"/>
      </w:tblGrid>
      <w:tr w:rsidR="00134101" w:rsidRPr="0004478F" w14:paraId="0E5F7A23" w14:textId="77777777" w:rsidTr="00D5634A">
        <w:tc>
          <w:tcPr>
            <w:tcW w:w="7461" w:type="dxa"/>
            <w:tcBorders>
              <w:top w:val="single" w:sz="6" w:space="0" w:color="000000"/>
              <w:left w:val="single" w:sz="6" w:space="0" w:color="000000"/>
              <w:bottom w:val="single" w:sz="6" w:space="0" w:color="000000"/>
              <w:right w:val="single" w:sz="6" w:space="0" w:color="000000"/>
            </w:tcBorders>
            <w:vAlign w:val="center"/>
          </w:tcPr>
          <w:p w14:paraId="48F8CAC4" w14:textId="77777777" w:rsidR="00134101" w:rsidRPr="0004478F" w:rsidRDefault="00134101" w:rsidP="00D5634A">
            <w:pPr>
              <w:autoSpaceDE w:val="0"/>
              <w:autoSpaceDN w:val="0"/>
              <w:adjustRightInd w:val="0"/>
              <w:jc w:val="both"/>
              <w:rPr>
                <w:rFonts w:cs="Times New Roman"/>
                <w:b/>
                <w:bCs/>
              </w:rPr>
            </w:pPr>
            <w:r w:rsidRPr="0004478F">
              <w:rPr>
                <w:rFonts w:cs="Times New Roman"/>
                <w:b/>
                <w:bCs/>
              </w:rPr>
              <w:t>CRITERIU ELIMINATORIU</w:t>
            </w:r>
          </w:p>
        </w:tc>
        <w:tc>
          <w:tcPr>
            <w:tcW w:w="873" w:type="dxa"/>
            <w:tcBorders>
              <w:top w:val="single" w:sz="6" w:space="0" w:color="000000"/>
              <w:left w:val="single" w:sz="6" w:space="0" w:color="000000"/>
              <w:bottom w:val="single" w:sz="6" w:space="0" w:color="000000"/>
              <w:right w:val="single" w:sz="6" w:space="0" w:color="000000"/>
            </w:tcBorders>
            <w:vAlign w:val="center"/>
          </w:tcPr>
          <w:p w14:paraId="0B87993F" w14:textId="77777777" w:rsidR="00134101" w:rsidRPr="0004478F" w:rsidRDefault="00134101" w:rsidP="00D5634A">
            <w:pPr>
              <w:autoSpaceDE w:val="0"/>
              <w:autoSpaceDN w:val="0"/>
              <w:adjustRightInd w:val="0"/>
              <w:jc w:val="both"/>
              <w:rPr>
                <w:rFonts w:cs="Times New Roman"/>
                <w:b/>
                <w:bCs/>
              </w:rPr>
            </w:pPr>
            <w:r w:rsidRPr="0004478F">
              <w:rPr>
                <w:rFonts w:cs="Times New Roman"/>
                <w:b/>
                <w:bCs/>
              </w:rPr>
              <w:t xml:space="preserve">DA </w:t>
            </w:r>
          </w:p>
        </w:tc>
        <w:tc>
          <w:tcPr>
            <w:tcW w:w="843" w:type="dxa"/>
            <w:tcBorders>
              <w:top w:val="single" w:sz="6" w:space="0" w:color="000000"/>
              <w:left w:val="single" w:sz="6" w:space="0" w:color="000000"/>
              <w:bottom w:val="single" w:sz="6" w:space="0" w:color="000000"/>
              <w:right w:val="single" w:sz="6" w:space="0" w:color="000000"/>
            </w:tcBorders>
          </w:tcPr>
          <w:p w14:paraId="6C0EC9C5" w14:textId="77777777" w:rsidR="00134101" w:rsidRPr="0004478F" w:rsidRDefault="00134101" w:rsidP="00D5634A">
            <w:pPr>
              <w:autoSpaceDE w:val="0"/>
              <w:autoSpaceDN w:val="0"/>
              <w:adjustRightInd w:val="0"/>
              <w:jc w:val="both"/>
              <w:rPr>
                <w:rFonts w:cs="Times New Roman"/>
                <w:b/>
                <w:bCs/>
              </w:rPr>
            </w:pPr>
            <w:r w:rsidRPr="0004478F">
              <w:rPr>
                <w:rFonts w:cs="Times New Roman"/>
                <w:b/>
                <w:bCs/>
              </w:rPr>
              <w:t>NU</w:t>
            </w:r>
          </w:p>
        </w:tc>
      </w:tr>
      <w:tr w:rsidR="00134101" w:rsidRPr="0004478F" w14:paraId="6A90EBAC" w14:textId="77777777" w:rsidTr="00D5634A">
        <w:tc>
          <w:tcPr>
            <w:tcW w:w="7461" w:type="dxa"/>
            <w:tcBorders>
              <w:top w:val="single" w:sz="6" w:space="0" w:color="000000"/>
              <w:left w:val="single" w:sz="6" w:space="0" w:color="000000"/>
              <w:bottom w:val="single" w:sz="6" w:space="0" w:color="000000"/>
              <w:right w:val="single" w:sz="6" w:space="0" w:color="000000"/>
            </w:tcBorders>
            <w:shd w:val="clear" w:color="auto" w:fill="E6E6E6"/>
          </w:tcPr>
          <w:p w14:paraId="7FDD5605" w14:textId="77777777" w:rsidR="00134101" w:rsidRPr="0004478F" w:rsidRDefault="00134101" w:rsidP="00134101">
            <w:pPr>
              <w:numPr>
                <w:ilvl w:val="0"/>
                <w:numId w:val="188"/>
              </w:numPr>
              <w:autoSpaceDE w:val="0"/>
              <w:autoSpaceDN w:val="0"/>
              <w:adjustRightInd w:val="0"/>
              <w:jc w:val="both"/>
              <w:rPr>
                <w:rFonts w:cs="Times New Roman"/>
                <w:bCs/>
              </w:rPr>
            </w:pPr>
            <w:r w:rsidRPr="0004478F">
              <w:rPr>
                <w:rFonts w:cs="Times New Roman"/>
              </w:rPr>
              <w:t xml:space="preserve">Propunerea de proiect  </w:t>
            </w:r>
            <w:r w:rsidRPr="0004478F">
              <w:rPr>
                <w:rFonts w:cs="Times New Roman"/>
                <w:bCs/>
              </w:rPr>
              <w:t>se încadrează în unul dintre domeniile şi subdomeniile  de specializare inteligentă și sănătate  definite în Lista de domenii și subdomenii de specializare inteligentă și sănătate (anexa 3 a Ghidului)</w:t>
            </w:r>
          </w:p>
          <w:p w14:paraId="6939FEB1" w14:textId="77777777" w:rsidR="00134101" w:rsidRPr="0004478F" w:rsidRDefault="00134101" w:rsidP="00D5634A">
            <w:pPr>
              <w:autoSpaceDE w:val="0"/>
              <w:autoSpaceDN w:val="0"/>
              <w:adjustRightInd w:val="0"/>
              <w:jc w:val="both"/>
              <w:rPr>
                <w:rFonts w:cs="Times New Roman"/>
                <w:bCs/>
              </w:rPr>
            </w:pPr>
            <w:r w:rsidRPr="0004478F">
              <w:rPr>
                <w:rFonts w:cs="Times New Roman"/>
                <w:bCs/>
              </w:rPr>
              <w:t xml:space="preserve">Se analizeaza datele din cererea de finantare punctul 17 Specializare inteligentă </w:t>
            </w:r>
            <w:r w:rsidRPr="0004478F">
              <w:rPr>
                <w:rFonts w:cs="Times New Roman"/>
                <w:i/>
                <w:noProof/>
              </w:rPr>
              <w:t xml:space="preserve">si punctul 10 Justificare </w:t>
            </w:r>
          </w:p>
        </w:tc>
        <w:tc>
          <w:tcPr>
            <w:tcW w:w="873" w:type="dxa"/>
            <w:tcBorders>
              <w:top w:val="single" w:sz="6" w:space="0" w:color="000000"/>
              <w:left w:val="single" w:sz="6" w:space="0" w:color="000000"/>
              <w:bottom w:val="single" w:sz="6" w:space="0" w:color="000000"/>
              <w:right w:val="single" w:sz="6" w:space="0" w:color="000000"/>
            </w:tcBorders>
          </w:tcPr>
          <w:p w14:paraId="70ECB652" w14:textId="77777777" w:rsidR="00134101" w:rsidRPr="0004478F" w:rsidRDefault="00134101" w:rsidP="00D5634A">
            <w:pPr>
              <w:autoSpaceDE w:val="0"/>
              <w:autoSpaceDN w:val="0"/>
              <w:adjustRightInd w:val="0"/>
              <w:jc w:val="both"/>
              <w:rPr>
                <w:rFonts w:cs="Times New Roman"/>
                <w:b/>
                <w:bCs/>
              </w:rPr>
            </w:pPr>
          </w:p>
        </w:tc>
        <w:tc>
          <w:tcPr>
            <w:tcW w:w="843" w:type="dxa"/>
            <w:tcBorders>
              <w:top w:val="single" w:sz="6" w:space="0" w:color="000000"/>
              <w:left w:val="single" w:sz="6" w:space="0" w:color="000000"/>
              <w:bottom w:val="single" w:sz="6" w:space="0" w:color="000000"/>
              <w:right w:val="single" w:sz="6" w:space="0" w:color="000000"/>
            </w:tcBorders>
          </w:tcPr>
          <w:p w14:paraId="441B68D1" w14:textId="77777777" w:rsidR="00134101" w:rsidRPr="0004478F" w:rsidRDefault="00134101" w:rsidP="00D5634A">
            <w:pPr>
              <w:autoSpaceDE w:val="0"/>
              <w:autoSpaceDN w:val="0"/>
              <w:adjustRightInd w:val="0"/>
              <w:jc w:val="both"/>
              <w:rPr>
                <w:rFonts w:cs="Times New Roman"/>
                <w:b/>
                <w:bCs/>
              </w:rPr>
            </w:pPr>
          </w:p>
        </w:tc>
      </w:tr>
    </w:tbl>
    <w:p w14:paraId="3322F993" w14:textId="77777777" w:rsidR="00046CAE" w:rsidRPr="0004478F" w:rsidRDefault="00046CAE" w:rsidP="008912B4">
      <w:pPr>
        <w:rPr>
          <w:rFonts w:cs="Times New Roman"/>
        </w:rPr>
      </w:pPr>
    </w:p>
    <w:p w14:paraId="5FCD4887"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 xml:space="preserve">Criteriul 1. Relevanța și impactul socio-economic al </w:t>
      </w:r>
      <w:r w:rsidR="00A30AF7" w:rsidRPr="0004478F">
        <w:rPr>
          <w:rFonts w:cs="Times New Roman"/>
          <w:b/>
        </w:rPr>
        <w:t>proiectului</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8912B4" w:rsidRPr="0004478F" w14:paraId="20C4297C" w14:textId="77777777" w:rsidTr="00725DEF">
        <w:tc>
          <w:tcPr>
            <w:tcW w:w="5414" w:type="dxa"/>
            <w:vAlign w:val="center"/>
          </w:tcPr>
          <w:p w14:paraId="616451DC" w14:textId="77777777" w:rsidR="008912B4" w:rsidRPr="0004478F" w:rsidRDefault="008912B4" w:rsidP="00725DEF">
            <w:pPr>
              <w:rPr>
                <w:rFonts w:cs="Times New Roman"/>
                <w:b/>
              </w:rPr>
            </w:pPr>
            <w:r w:rsidRPr="0004478F">
              <w:rPr>
                <w:rFonts w:cs="Times New Roman"/>
                <w:b/>
              </w:rPr>
              <w:t>Criteriu/Subcriteriu</w:t>
            </w:r>
          </w:p>
        </w:tc>
        <w:tc>
          <w:tcPr>
            <w:tcW w:w="992" w:type="dxa"/>
            <w:vAlign w:val="center"/>
          </w:tcPr>
          <w:p w14:paraId="60A5578F" w14:textId="77777777" w:rsidR="008912B4" w:rsidRPr="0004478F" w:rsidRDefault="008912B4" w:rsidP="00725DEF">
            <w:pPr>
              <w:jc w:val="center"/>
              <w:rPr>
                <w:rFonts w:cs="Times New Roman"/>
                <w:b/>
              </w:rPr>
            </w:pPr>
            <w:r w:rsidRPr="0004478F">
              <w:rPr>
                <w:rFonts w:cs="Times New Roman"/>
                <w:b/>
              </w:rPr>
              <w:t xml:space="preserve">Scor </w:t>
            </w:r>
          </w:p>
          <w:p w14:paraId="421D05B4" w14:textId="77777777" w:rsidR="008912B4" w:rsidRPr="0004478F" w:rsidRDefault="008912B4" w:rsidP="00725DEF">
            <w:pPr>
              <w:jc w:val="center"/>
              <w:rPr>
                <w:rFonts w:cs="Times New Roman"/>
                <w:b/>
              </w:rPr>
            </w:pPr>
            <w:r w:rsidRPr="0004478F">
              <w:rPr>
                <w:rFonts w:cs="Times New Roman"/>
                <w:b/>
              </w:rPr>
              <w:t>maxim nepon</w:t>
            </w:r>
          </w:p>
          <w:p w14:paraId="6E70B4C9" w14:textId="77777777" w:rsidR="008912B4" w:rsidRPr="0004478F" w:rsidRDefault="008912B4" w:rsidP="00725DEF">
            <w:pPr>
              <w:jc w:val="center"/>
              <w:rPr>
                <w:rFonts w:cs="Times New Roman"/>
                <w:b/>
              </w:rPr>
            </w:pPr>
            <w:r w:rsidRPr="0004478F">
              <w:rPr>
                <w:rFonts w:cs="Times New Roman"/>
                <w:b/>
              </w:rPr>
              <w:t>derat</w:t>
            </w:r>
          </w:p>
        </w:tc>
        <w:tc>
          <w:tcPr>
            <w:tcW w:w="992" w:type="dxa"/>
          </w:tcPr>
          <w:p w14:paraId="74D48086" w14:textId="77777777" w:rsidR="008912B4" w:rsidRPr="0004478F" w:rsidRDefault="008912B4" w:rsidP="00725DEF">
            <w:pPr>
              <w:jc w:val="center"/>
              <w:rPr>
                <w:rFonts w:cs="Times New Roman"/>
                <w:b/>
              </w:rPr>
            </w:pPr>
            <w:r w:rsidRPr="0004478F">
              <w:rPr>
                <w:rFonts w:cs="Times New Roman"/>
                <w:b/>
              </w:rPr>
              <w:t>Scor maxim</w:t>
            </w:r>
          </w:p>
          <w:p w14:paraId="1753781D" w14:textId="77777777" w:rsidR="008912B4" w:rsidRPr="0004478F" w:rsidRDefault="008912B4" w:rsidP="00725DEF">
            <w:pPr>
              <w:jc w:val="center"/>
              <w:rPr>
                <w:rFonts w:cs="Times New Roman"/>
                <w:b/>
              </w:rPr>
            </w:pPr>
            <w:r w:rsidRPr="0004478F">
              <w:rPr>
                <w:rFonts w:cs="Times New Roman"/>
                <w:b/>
              </w:rPr>
              <w:t>ponde</w:t>
            </w:r>
          </w:p>
          <w:p w14:paraId="7833A582" w14:textId="77777777" w:rsidR="008912B4" w:rsidRPr="0004478F" w:rsidRDefault="008912B4" w:rsidP="00725DEF">
            <w:pPr>
              <w:jc w:val="center"/>
              <w:rPr>
                <w:rFonts w:cs="Times New Roman"/>
                <w:b/>
              </w:rPr>
            </w:pPr>
            <w:r w:rsidRPr="0004478F">
              <w:rPr>
                <w:rFonts w:cs="Times New Roman"/>
                <w:b/>
              </w:rPr>
              <w:t>rat</w:t>
            </w:r>
          </w:p>
        </w:tc>
        <w:tc>
          <w:tcPr>
            <w:tcW w:w="993" w:type="dxa"/>
            <w:vAlign w:val="center"/>
          </w:tcPr>
          <w:p w14:paraId="7061562C" w14:textId="77777777" w:rsidR="008912B4" w:rsidRPr="0004478F" w:rsidRDefault="008912B4" w:rsidP="00725DEF">
            <w:pPr>
              <w:jc w:val="center"/>
              <w:rPr>
                <w:rFonts w:cs="Times New Roman"/>
                <w:b/>
              </w:rPr>
            </w:pPr>
            <w:r w:rsidRPr="0004478F">
              <w:rPr>
                <w:rFonts w:cs="Times New Roman"/>
                <w:b/>
              </w:rPr>
              <w:t xml:space="preserve">Scor </w:t>
            </w:r>
          </w:p>
          <w:p w14:paraId="6133D031" w14:textId="77777777" w:rsidR="008912B4" w:rsidRPr="0004478F" w:rsidRDefault="008912B4" w:rsidP="00725DEF">
            <w:pPr>
              <w:jc w:val="center"/>
              <w:rPr>
                <w:rFonts w:cs="Times New Roman"/>
                <w:b/>
              </w:rPr>
            </w:pPr>
            <w:r w:rsidRPr="0004478F">
              <w:rPr>
                <w:rFonts w:cs="Times New Roman"/>
                <w:b/>
              </w:rPr>
              <w:t>obținut</w:t>
            </w:r>
          </w:p>
          <w:p w14:paraId="1BC6CB88" w14:textId="77777777" w:rsidR="008912B4" w:rsidRPr="0004478F" w:rsidRDefault="008912B4" w:rsidP="00725DEF">
            <w:pPr>
              <w:jc w:val="center"/>
              <w:rPr>
                <w:rFonts w:cs="Times New Roman"/>
                <w:b/>
              </w:rPr>
            </w:pPr>
            <w:r w:rsidRPr="0004478F">
              <w:rPr>
                <w:rFonts w:cs="Times New Roman"/>
                <w:b/>
              </w:rPr>
              <w:t>nepon</w:t>
            </w:r>
          </w:p>
          <w:p w14:paraId="347AF12E" w14:textId="77777777" w:rsidR="008912B4" w:rsidRPr="0004478F" w:rsidRDefault="008912B4" w:rsidP="00725DEF">
            <w:pPr>
              <w:jc w:val="center"/>
              <w:rPr>
                <w:rFonts w:cs="Times New Roman"/>
                <w:b/>
              </w:rPr>
            </w:pPr>
            <w:r w:rsidRPr="0004478F">
              <w:rPr>
                <w:rFonts w:cs="Times New Roman"/>
                <w:b/>
              </w:rPr>
              <w:t>derat</w:t>
            </w:r>
          </w:p>
        </w:tc>
        <w:tc>
          <w:tcPr>
            <w:tcW w:w="993" w:type="dxa"/>
          </w:tcPr>
          <w:p w14:paraId="6B834434" w14:textId="77777777" w:rsidR="008912B4" w:rsidRPr="0004478F" w:rsidRDefault="008912B4" w:rsidP="00725DEF">
            <w:pPr>
              <w:jc w:val="center"/>
              <w:rPr>
                <w:rFonts w:cs="Times New Roman"/>
                <w:b/>
              </w:rPr>
            </w:pPr>
            <w:r w:rsidRPr="0004478F">
              <w:rPr>
                <w:rFonts w:cs="Times New Roman"/>
                <w:b/>
              </w:rPr>
              <w:t xml:space="preserve">Scor final </w:t>
            </w:r>
          </w:p>
          <w:p w14:paraId="25DC7E92" w14:textId="77777777" w:rsidR="008912B4" w:rsidRPr="0004478F" w:rsidRDefault="008912B4" w:rsidP="00725DEF">
            <w:pPr>
              <w:jc w:val="center"/>
              <w:rPr>
                <w:rFonts w:cs="Times New Roman"/>
                <w:b/>
              </w:rPr>
            </w:pPr>
            <w:r w:rsidRPr="0004478F">
              <w:rPr>
                <w:rFonts w:cs="Times New Roman"/>
                <w:b/>
              </w:rPr>
              <w:t>ponde</w:t>
            </w:r>
          </w:p>
          <w:p w14:paraId="16F06E4C" w14:textId="77777777" w:rsidR="008912B4" w:rsidRPr="0004478F" w:rsidRDefault="008912B4" w:rsidP="00725DEF">
            <w:pPr>
              <w:jc w:val="center"/>
              <w:rPr>
                <w:rFonts w:cs="Times New Roman"/>
                <w:b/>
              </w:rPr>
            </w:pPr>
            <w:r w:rsidRPr="0004478F">
              <w:rPr>
                <w:rFonts w:cs="Times New Roman"/>
                <w:b/>
              </w:rPr>
              <w:t>rat</w:t>
            </w:r>
          </w:p>
        </w:tc>
      </w:tr>
      <w:tr w:rsidR="008912B4" w:rsidRPr="0004478F" w14:paraId="35C0A9EF" w14:textId="77777777" w:rsidTr="00725DEF">
        <w:tc>
          <w:tcPr>
            <w:tcW w:w="5414" w:type="dxa"/>
            <w:vAlign w:val="center"/>
          </w:tcPr>
          <w:p w14:paraId="207845A7" w14:textId="77777777" w:rsidR="008912B4" w:rsidRPr="008C5DA8" w:rsidRDefault="008912B4" w:rsidP="00725DEF">
            <w:pPr>
              <w:rPr>
                <w:rFonts w:cs="Times New Roman"/>
                <w:b/>
              </w:rPr>
            </w:pPr>
            <w:r w:rsidRPr="008C5DA8">
              <w:rPr>
                <w:rFonts w:cs="Times New Roman"/>
                <w:b/>
              </w:rPr>
              <w:t>1. Relevanță și impact</w:t>
            </w:r>
            <w:r w:rsidR="00A30AF7" w:rsidRPr="008C5DA8">
              <w:rPr>
                <w:rFonts w:cs="Times New Roman"/>
                <w:b/>
              </w:rPr>
              <w:t>ul</w:t>
            </w:r>
            <w:r w:rsidRPr="008C5DA8">
              <w:rPr>
                <w:rFonts w:cs="Times New Roman"/>
                <w:b/>
              </w:rPr>
              <w:t xml:space="preserve"> socio-economic</w:t>
            </w:r>
            <w:r w:rsidR="00A30AF7" w:rsidRPr="008C5DA8">
              <w:rPr>
                <w:rFonts w:cs="Times New Roman"/>
                <w:b/>
              </w:rPr>
              <w:t xml:space="preserve"> al proiectului</w:t>
            </w:r>
          </w:p>
        </w:tc>
        <w:tc>
          <w:tcPr>
            <w:tcW w:w="992" w:type="dxa"/>
            <w:vAlign w:val="center"/>
          </w:tcPr>
          <w:p w14:paraId="4114D5B5" w14:textId="77777777" w:rsidR="008912B4" w:rsidRPr="0004478F" w:rsidRDefault="008912B4" w:rsidP="00725DEF">
            <w:pPr>
              <w:jc w:val="center"/>
              <w:rPr>
                <w:rFonts w:cs="Times New Roman"/>
                <w:b/>
              </w:rPr>
            </w:pPr>
            <w:r w:rsidRPr="0004478F">
              <w:rPr>
                <w:rFonts w:cs="Times New Roman"/>
                <w:b/>
              </w:rPr>
              <w:t>10</w:t>
            </w:r>
          </w:p>
        </w:tc>
        <w:tc>
          <w:tcPr>
            <w:tcW w:w="992" w:type="dxa"/>
          </w:tcPr>
          <w:p w14:paraId="575769E1" w14:textId="77777777" w:rsidR="008912B4" w:rsidRPr="0004478F" w:rsidRDefault="008912B4" w:rsidP="00ED2D5F">
            <w:pPr>
              <w:jc w:val="center"/>
              <w:rPr>
                <w:rFonts w:cs="Times New Roman"/>
                <w:b/>
              </w:rPr>
            </w:pPr>
            <w:r w:rsidRPr="0004478F">
              <w:rPr>
                <w:rFonts w:cs="Times New Roman"/>
                <w:b/>
              </w:rPr>
              <w:t>40</w:t>
            </w:r>
          </w:p>
        </w:tc>
        <w:tc>
          <w:tcPr>
            <w:tcW w:w="993" w:type="dxa"/>
            <w:vAlign w:val="center"/>
          </w:tcPr>
          <w:p w14:paraId="4F85B082" w14:textId="77777777" w:rsidR="008912B4" w:rsidRPr="0004478F" w:rsidRDefault="008912B4" w:rsidP="00725DEF">
            <w:pPr>
              <w:jc w:val="center"/>
              <w:rPr>
                <w:rFonts w:cs="Times New Roman"/>
                <w:b/>
              </w:rPr>
            </w:pPr>
          </w:p>
        </w:tc>
        <w:tc>
          <w:tcPr>
            <w:tcW w:w="993" w:type="dxa"/>
          </w:tcPr>
          <w:p w14:paraId="56D147E9" w14:textId="77777777" w:rsidR="008912B4" w:rsidRPr="0004478F" w:rsidRDefault="008912B4" w:rsidP="00725DEF">
            <w:pPr>
              <w:jc w:val="center"/>
              <w:rPr>
                <w:rFonts w:cs="Times New Roman"/>
                <w:b/>
              </w:rPr>
            </w:pPr>
          </w:p>
        </w:tc>
      </w:tr>
      <w:tr w:rsidR="008912B4" w:rsidRPr="0004478F" w14:paraId="733EC1F3" w14:textId="77777777" w:rsidTr="00725DEF">
        <w:tc>
          <w:tcPr>
            <w:tcW w:w="5414" w:type="dxa"/>
            <w:shd w:val="clear" w:color="auto" w:fill="E6E6E6"/>
          </w:tcPr>
          <w:p w14:paraId="3B440C11" w14:textId="77777777" w:rsidR="008912B4" w:rsidRPr="008C5DA8" w:rsidRDefault="008912B4" w:rsidP="00725DEF">
            <w:pPr>
              <w:rPr>
                <w:rFonts w:cs="Times New Roman"/>
              </w:rPr>
            </w:pPr>
            <w:r w:rsidRPr="008C5DA8">
              <w:rPr>
                <w:rFonts w:cs="Times New Roman"/>
                <w:b/>
              </w:rPr>
              <w:t xml:space="preserve">1.1 Contribuția proiectului la obiectivele programului/axei/acțiunii/tipului de proiect  </w:t>
            </w:r>
          </w:p>
        </w:tc>
        <w:tc>
          <w:tcPr>
            <w:tcW w:w="992" w:type="dxa"/>
            <w:shd w:val="clear" w:color="auto" w:fill="E6E6E6"/>
            <w:vAlign w:val="center"/>
          </w:tcPr>
          <w:p w14:paraId="3C8FC4A3" w14:textId="77777777" w:rsidR="008912B4" w:rsidRPr="0004478F" w:rsidRDefault="008912B4" w:rsidP="00725DEF">
            <w:pPr>
              <w:jc w:val="center"/>
              <w:rPr>
                <w:rFonts w:cs="Times New Roman"/>
                <w:b/>
              </w:rPr>
            </w:pPr>
            <w:r w:rsidRPr="0004478F">
              <w:rPr>
                <w:rFonts w:cs="Times New Roman"/>
                <w:b/>
              </w:rPr>
              <w:t>6</w:t>
            </w:r>
          </w:p>
        </w:tc>
        <w:tc>
          <w:tcPr>
            <w:tcW w:w="992" w:type="dxa"/>
            <w:shd w:val="clear" w:color="auto" w:fill="E7E6E6"/>
            <w:vAlign w:val="center"/>
          </w:tcPr>
          <w:p w14:paraId="72778099" w14:textId="77777777" w:rsidR="008912B4" w:rsidRPr="0004478F" w:rsidRDefault="008912B4" w:rsidP="00725DEF">
            <w:pPr>
              <w:jc w:val="center"/>
              <w:rPr>
                <w:rFonts w:cs="Times New Roman"/>
                <w:b/>
              </w:rPr>
            </w:pPr>
            <w:r w:rsidRPr="0004478F">
              <w:rPr>
                <w:rFonts w:cs="Times New Roman"/>
                <w:b/>
              </w:rPr>
              <w:t>24</w:t>
            </w:r>
          </w:p>
        </w:tc>
        <w:tc>
          <w:tcPr>
            <w:tcW w:w="993" w:type="dxa"/>
          </w:tcPr>
          <w:p w14:paraId="6D8D502F" w14:textId="77777777" w:rsidR="008912B4" w:rsidRPr="0004478F" w:rsidRDefault="008912B4" w:rsidP="00725DEF">
            <w:pPr>
              <w:jc w:val="center"/>
              <w:rPr>
                <w:rFonts w:cs="Times New Roman"/>
                <w:b/>
              </w:rPr>
            </w:pPr>
          </w:p>
        </w:tc>
        <w:tc>
          <w:tcPr>
            <w:tcW w:w="993" w:type="dxa"/>
          </w:tcPr>
          <w:p w14:paraId="614A1CC6" w14:textId="77777777" w:rsidR="008912B4" w:rsidRPr="0004478F" w:rsidRDefault="008912B4" w:rsidP="00725DEF">
            <w:pPr>
              <w:jc w:val="center"/>
              <w:rPr>
                <w:rFonts w:cs="Times New Roman"/>
                <w:b/>
              </w:rPr>
            </w:pPr>
          </w:p>
        </w:tc>
      </w:tr>
      <w:tr w:rsidR="008912B4" w:rsidRPr="0004478F" w14:paraId="1B7F4496" w14:textId="77777777" w:rsidTr="00725DEF">
        <w:tc>
          <w:tcPr>
            <w:tcW w:w="5414" w:type="dxa"/>
          </w:tcPr>
          <w:p w14:paraId="49A3884E" w14:textId="77777777" w:rsidR="008912B4" w:rsidRPr="008C5DA8" w:rsidRDefault="008912B4" w:rsidP="00725DEF">
            <w:pPr>
              <w:rPr>
                <w:rFonts w:cs="Times New Roman"/>
                <w:i/>
              </w:rPr>
            </w:pPr>
            <w:r w:rsidRPr="008C5DA8">
              <w:rPr>
                <w:rFonts w:cs="Times New Roman"/>
                <w:i/>
              </w:rPr>
              <w:t>1.1.1Relevanța investiției propuse pentru infrastructura de cercetare din punct de vedere al dezvoltării instituționale</w:t>
            </w:r>
          </w:p>
        </w:tc>
        <w:tc>
          <w:tcPr>
            <w:tcW w:w="992" w:type="dxa"/>
            <w:shd w:val="clear" w:color="auto" w:fill="E6E6E6"/>
          </w:tcPr>
          <w:p w14:paraId="21B0EA16" w14:textId="77777777" w:rsidR="008912B4" w:rsidRPr="0004478F" w:rsidRDefault="008912B4" w:rsidP="00725DEF">
            <w:pPr>
              <w:jc w:val="center"/>
              <w:rPr>
                <w:rFonts w:cs="Times New Roman"/>
              </w:rPr>
            </w:pPr>
            <w:r w:rsidRPr="0004478F">
              <w:rPr>
                <w:rFonts w:cs="Times New Roman"/>
              </w:rPr>
              <w:t>2</w:t>
            </w:r>
          </w:p>
        </w:tc>
        <w:tc>
          <w:tcPr>
            <w:tcW w:w="992" w:type="dxa"/>
            <w:shd w:val="clear" w:color="auto" w:fill="E7E6E6"/>
          </w:tcPr>
          <w:p w14:paraId="1B1107FD" w14:textId="77777777" w:rsidR="008912B4" w:rsidRPr="0004478F" w:rsidRDefault="008912B4" w:rsidP="00725DEF">
            <w:pPr>
              <w:jc w:val="center"/>
              <w:rPr>
                <w:rFonts w:cs="Times New Roman"/>
              </w:rPr>
            </w:pPr>
            <w:r w:rsidRPr="0004478F">
              <w:rPr>
                <w:rFonts w:cs="Times New Roman"/>
              </w:rPr>
              <w:t>8</w:t>
            </w:r>
          </w:p>
        </w:tc>
        <w:tc>
          <w:tcPr>
            <w:tcW w:w="993" w:type="dxa"/>
          </w:tcPr>
          <w:p w14:paraId="776C3F03" w14:textId="77777777" w:rsidR="008912B4" w:rsidRPr="0004478F" w:rsidRDefault="008912B4" w:rsidP="00725DEF">
            <w:pPr>
              <w:jc w:val="center"/>
              <w:rPr>
                <w:rFonts w:cs="Times New Roman"/>
              </w:rPr>
            </w:pPr>
          </w:p>
        </w:tc>
        <w:tc>
          <w:tcPr>
            <w:tcW w:w="993" w:type="dxa"/>
          </w:tcPr>
          <w:p w14:paraId="0EBA4895" w14:textId="77777777" w:rsidR="008912B4" w:rsidRPr="0004478F" w:rsidRDefault="008912B4" w:rsidP="00725DEF">
            <w:pPr>
              <w:jc w:val="center"/>
              <w:rPr>
                <w:rFonts w:cs="Times New Roman"/>
              </w:rPr>
            </w:pPr>
          </w:p>
        </w:tc>
      </w:tr>
      <w:tr w:rsidR="008912B4" w:rsidRPr="0004478F" w14:paraId="01B883BA" w14:textId="77777777" w:rsidTr="00725DEF">
        <w:tc>
          <w:tcPr>
            <w:tcW w:w="5414" w:type="dxa"/>
          </w:tcPr>
          <w:p w14:paraId="7C76FAC4" w14:textId="77777777" w:rsidR="008912B4" w:rsidRPr="008C5DA8" w:rsidRDefault="008912B4" w:rsidP="00725DEF">
            <w:pPr>
              <w:rPr>
                <w:rFonts w:cs="Times New Roman"/>
                <w:i/>
              </w:rPr>
            </w:pPr>
            <w:r w:rsidRPr="008C5DA8">
              <w:rPr>
                <w:rFonts w:cs="Times New Roman"/>
                <w:i/>
              </w:rPr>
              <w:t>1.1.2 Contribuţia  infrastructurii de cercetare la creșterea performanței în cercetare prin cooperare internațională</w:t>
            </w:r>
          </w:p>
        </w:tc>
        <w:tc>
          <w:tcPr>
            <w:tcW w:w="992" w:type="dxa"/>
            <w:shd w:val="clear" w:color="auto" w:fill="E6E6E6"/>
          </w:tcPr>
          <w:p w14:paraId="7B7F2DF5" w14:textId="77777777" w:rsidR="008912B4" w:rsidRPr="0004478F" w:rsidRDefault="008912B4" w:rsidP="00725DEF">
            <w:pPr>
              <w:jc w:val="center"/>
              <w:rPr>
                <w:rFonts w:cs="Times New Roman"/>
              </w:rPr>
            </w:pPr>
            <w:r w:rsidRPr="0004478F">
              <w:rPr>
                <w:rFonts w:cs="Times New Roman"/>
              </w:rPr>
              <w:t>2</w:t>
            </w:r>
          </w:p>
        </w:tc>
        <w:tc>
          <w:tcPr>
            <w:tcW w:w="992" w:type="dxa"/>
            <w:shd w:val="clear" w:color="auto" w:fill="E7E6E6"/>
          </w:tcPr>
          <w:p w14:paraId="5912FA7A" w14:textId="77777777" w:rsidR="008912B4" w:rsidRPr="0004478F" w:rsidRDefault="008912B4" w:rsidP="00725DEF">
            <w:pPr>
              <w:jc w:val="center"/>
              <w:rPr>
                <w:rFonts w:cs="Times New Roman"/>
              </w:rPr>
            </w:pPr>
            <w:r w:rsidRPr="0004478F">
              <w:rPr>
                <w:rFonts w:cs="Times New Roman"/>
              </w:rPr>
              <w:t>8</w:t>
            </w:r>
          </w:p>
        </w:tc>
        <w:tc>
          <w:tcPr>
            <w:tcW w:w="993" w:type="dxa"/>
          </w:tcPr>
          <w:p w14:paraId="481FF881" w14:textId="77777777" w:rsidR="008912B4" w:rsidRPr="0004478F" w:rsidRDefault="008912B4" w:rsidP="00725DEF">
            <w:pPr>
              <w:jc w:val="center"/>
              <w:rPr>
                <w:rFonts w:cs="Times New Roman"/>
              </w:rPr>
            </w:pPr>
          </w:p>
        </w:tc>
        <w:tc>
          <w:tcPr>
            <w:tcW w:w="993" w:type="dxa"/>
          </w:tcPr>
          <w:p w14:paraId="0D8D5312" w14:textId="77777777" w:rsidR="008912B4" w:rsidRPr="0004478F" w:rsidRDefault="008912B4" w:rsidP="00725DEF">
            <w:pPr>
              <w:jc w:val="center"/>
              <w:rPr>
                <w:rFonts w:cs="Times New Roman"/>
              </w:rPr>
            </w:pPr>
          </w:p>
        </w:tc>
      </w:tr>
      <w:tr w:rsidR="008912B4" w:rsidRPr="0004478F" w14:paraId="12F728BC" w14:textId="77777777" w:rsidTr="00725DEF">
        <w:tc>
          <w:tcPr>
            <w:tcW w:w="5414" w:type="dxa"/>
          </w:tcPr>
          <w:p w14:paraId="1EA2342A" w14:textId="77777777" w:rsidR="008912B4" w:rsidRPr="008C5DA8" w:rsidRDefault="008912B4" w:rsidP="00725DEF">
            <w:pPr>
              <w:rPr>
                <w:rFonts w:cs="Times New Roman"/>
                <w:i/>
              </w:rPr>
            </w:pPr>
            <w:r w:rsidRPr="008C5DA8">
              <w:rPr>
                <w:rFonts w:cs="Times New Roman"/>
                <w:i/>
              </w:rPr>
              <w:t xml:space="preserve">1.1.3 Infrastructura de cercetare va opera la cele mai înalte standarde internaționale </w:t>
            </w:r>
          </w:p>
        </w:tc>
        <w:tc>
          <w:tcPr>
            <w:tcW w:w="992" w:type="dxa"/>
            <w:shd w:val="clear" w:color="auto" w:fill="E6E6E6"/>
          </w:tcPr>
          <w:p w14:paraId="4FB7EE93" w14:textId="77777777" w:rsidR="008912B4" w:rsidRPr="0004478F" w:rsidRDefault="008912B4" w:rsidP="00725DEF">
            <w:pPr>
              <w:jc w:val="center"/>
              <w:rPr>
                <w:rFonts w:cs="Times New Roman"/>
              </w:rPr>
            </w:pPr>
            <w:r w:rsidRPr="0004478F">
              <w:rPr>
                <w:rFonts w:cs="Times New Roman"/>
              </w:rPr>
              <w:t>2</w:t>
            </w:r>
          </w:p>
        </w:tc>
        <w:tc>
          <w:tcPr>
            <w:tcW w:w="992" w:type="dxa"/>
            <w:shd w:val="clear" w:color="auto" w:fill="E7E6E6"/>
          </w:tcPr>
          <w:p w14:paraId="5E485A89" w14:textId="77777777" w:rsidR="008912B4" w:rsidRPr="0004478F" w:rsidRDefault="008912B4" w:rsidP="00725DEF">
            <w:pPr>
              <w:jc w:val="center"/>
              <w:rPr>
                <w:rFonts w:cs="Times New Roman"/>
              </w:rPr>
            </w:pPr>
            <w:r w:rsidRPr="0004478F">
              <w:rPr>
                <w:rFonts w:cs="Times New Roman"/>
              </w:rPr>
              <w:t>8</w:t>
            </w:r>
          </w:p>
        </w:tc>
        <w:tc>
          <w:tcPr>
            <w:tcW w:w="993" w:type="dxa"/>
          </w:tcPr>
          <w:p w14:paraId="18C63182" w14:textId="77777777" w:rsidR="008912B4" w:rsidRPr="0004478F" w:rsidRDefault="008912B4" w:rsidP="00725DEF">
            <w:pPr>
              <w:jc w:val="center"/>
              <w:rPr>
                <w:rFonts w:cs="Times New Roman"/>
              </w:rPr>
            </w:pPr>
          </w:p>
        </w:tc>
        <w:tc>
          <w:tcPr>
            <w:tcW w:w="993" w:type="dxa"/>
          </w:tcPr>
          <w:p w14:paraId="066605BF" w14:textId="77777777" w:rsidR="008912B4" w:rsidRPr="0004478F" w:rsidRDefault="008912B4" w:rsidP="00725DEF">
            <w:pPr>
              <w:jc w:val="center"/>
              <w:rPr>
                <w:rFonts w:cs="Times New Roman"/>
              </w:rPr>
            </w:pPr>
          </w:p>
        </w:tc>
      </w:tr>
      <w:tr w:rsidR="008912B4" w:rsidRPr="0004478F" w14:paraId="512EE2DE" w14:textId="77777777" w:rsidTr="00725DEF">
        <w:tc>
          <w:tcPr>
            <w:tcW w:w="5414" w:type="dxa"/>
          </w:tcPr>
          <w:p w14:paraId="2EE27E8D" w14:textId="77777777" w:rsidR="008912B4" w:rsidRPr="008C5DA8" w:rsidRDefault="008912B4" w:rsidP="00725DEF">
            <w:pPr>
              <w:rPr>
                <w:rFonts w:cs="Times New Roman"/>
                <w:b/>
              </w:rPr>
            </w:pPr>
            <w:r w:rsidRPr="008C5DA8">
              <w:rPr>
                <w:rFonts w:cs="Times New Roman"/>
                <w:b/>
              </w:rPr>
              <w:t>1.2 Contribuția la dezvoltarea sectorului/domeniului științific</w:t>
            </w:r>
          </w:p>
        </w:tc>
        <w:tc>
          <w:tcPr>
            <w:tcW w:w="992" w:type="dxa"/>
            <w:shd w:val="clear" w:color="auto" w:fill="E6E6E6"/>
          </w:tcPr>
          <w:p w14:paraId="421DC149" w14:textId="77777777" w:rsidR="008912B4" w:rsidRPr="0004478F" w:rsidRDefault="008912B4" w:rsidP="00725DEF">
            <w:pPr>
              <w:jc w:val="center"/>
              <w:rPr>
                <w:rFonts w:cs="Times New Roman"/>
                <w:b/>
              </w:rPr>
            </w:pPr>
            <w:r w:rsidRPr="0004478F">
              <w:rPr>
                <w:rFonts w:cs="Times New Roman"/>
                <w:b/>
              </w:rPr>
              <w:t>4</w:t>
            </w:r>
          </w:p>
        </w:tc>
        <w:tc>
          <w:tcPr>
            <w:tcW w:w="992" w:type="dxa"/>
            <w:shd w:val="clear" w:color="auto" w:fill="E7E6E6"/>
          </w:tcPr>
          <w:p w14:paraId="0A8CF41A" w14:textId="77777777" w:rsidR="008912B4" w:rsidRPr="0004478F" w:rsidRDefault="008912B4" w:rsidP="00725DEF">
            <w:pPr>
              <w:jc w:val="center"/>
              <w:rPr>
                <w:rFonts w:cs="Times New Roman"/>
                <w:b/>
              </w:rPr>
            </w:pPr>
            <w:r w:rsidRPr="0004478F">
              <w:rPr>
                <w:rFonts w:cs="Times New Roman"/>
                <w:b/>
              </w:rPr>
              <w:t>16</w:t>
            </w:r>
          </w:p>
        </w:tc>
        <w:tc>
          <w:tcPr>
            <w:tcW w:w="993" w:type="dxa"/>
          </w:tcPr>
          <w:p w14:paraId="5C7D301B" w14:textId="77777777" w:rsidR="008912B4" w:rsidRPr="0004478F" w:rsidRDefault="008912B4" w:rsidP="00725DEF">
            <w:pPr>
              <w:jc w:val="center"/>
              <w:rPr>
                <w:rFonts w:cs="Times New Roman"/>
                <w:b/>
              </w:rPr>
            </w:pPr>
          </w:p>
        </w:tc>
        <w:tc>
          <w:tcPr>
            <w:tcW w:w="993" w:type="dxa"/>
          </w:tcPr>
          <w:p w14:paraId="49AB7185" w14:textId="77777777" w:rsidR="008912B4" w:rsidRPr="0004478F" w:rsidRDefault="008912B4" w:rsidP="00725DEF">
            <w:pPr>
              <w:jc w:val="center"/>
              <w:rPr>
                <w:rFonts w:cs="Times New Roman"/>
                <w:b/>
              </w:rPr>
            </w:pPr>
          </w:p>
        </w:tc>
      </w:tr>
      <w:tr w:rsidR="008912B4" w:rsidRPr="0004478F" w14:paraId="4039753C" w14:textId="77777777" w:rsidTr="00725DEF">
        <w:tc>
          <w:tcPr>
            <w:tcW w:w="5414" w:type="dxa"/>
          </w:tcPr>
          <w:p w14:paraId="0EC2398A" w14:textId="77777777" w:rsidR="008912B4" w:rsidRPr="008C5DA8" w:rsidRDefault="008912B4" w:rsidP="00725DEF">
            <w:pPr>
              <w:rPr>
                <w:rFonts w:cs="Times New Roman"/>
                <w:i/>
              </w:rPr>
            </w:pPr>
            <w:r w:rsidRPr="008C5DA8">
              <w:rPr>
                <w:rFonts w:cs="Times New Roman"/>
                <w:i/>
              </w:rPr>
              <w:t>1.2.1 Aria de relevanță a infrastructurii de cercetare – europeană, națională, regională</w:t>
            </w:r>
          </w:p>
        </w:tc>
        <w:tc>
          <w:tcPr>
            <w:tcW w:w="992" w:type="dxa"/>
            <w:shd w:val="clear" w:color="auto" w:fill="E6E6E6"/>
          </w:tcPr>
          <w:p w14:paraId="4C262345" w14:textId="77777777" w:rsidR="008912B4" w:rsidRPr="0004478F" w:rsidRDefault="008912B4" w:rsidP="00725DEF">
            <w:pPr>
              <w:jc w:val="center"/>
              <w:rPr>
                <w:rFonts w:cs="Times New Roman"/>
              </w:rPr>
            </w:pPr>
            <w:r w:rsidRPr="0004478F">
              <w:rPr>
                <w:rFonts w:cs="Times New Roman"/>
              </w:rPr>
              <w:t>2</w:t>
            </w:r>
          </w:p>
        </w:tc>
        <w:tc>
          <w:tcPr>
            <w:tcW w:w="992" w:type="dxa"/>
            <w:shd w:val="clear" w:color="auto" w:fill="E7E6E6"/>
          </w:tcPr>
          <w:p w14:paraId="6E23FA7C" w14:textId="77777777" w:rsidR="008912B4" w:rsidRPr="0004478F" w:rsidRDefault="008912B4" w:rsidP="00725DEF">
            <w:pPr>
              <w:jc w:val="center"/>
              <w:rPr>
                <w:rFonts w:cs="Times New Roman"/>
              </w:rPr>
            </w:pPr>
            <w:r w:rsidRPr="0004478F">
              <w:rPr>
                <w:rFonts w:cs="Times New Roman"/>
              </w:rPr>
              <w:t>8</w:t>
            </w:r>
          </w:p>
        </w:tc>
        <w:tc>
          <w:tcPr>
            <w:tcW w:w="993" w:type="dxa"/>
          </w:tcPr>
          <w:p w14:paraId="754D60E1" w14:textId="77777777" w:rsidR="008912B4" w:rsidRPr="0004478F" w:rsidRDefault="008912B4" w:rsidP="00725DEF">
            <w:pPr>
              <w:jc w:val="center"/>
              <w:rPr>
                <w:rFonts w:cs="Times New Roman"/>
              </w:rPr>
            </w:pPr>
          </w:p>
        </w:tc>
        <w:tc>
          <w:tcPr>
            <w:tcW w:w="993" w:type="dxa"/>
          </w:tcPr>
          <w:p w14:paraId="348A7F11" w14:textId="77777777" w:rsidR="008912B4" w:rsidRPr="0004478F" w:rsidRDefault="008912B4" w:rsidP="00725DEF">
            <w:pPr>
              <w:jc w:val="center"/>
              <w:rPr>
                <w:rFonts w:cs="Times New Roman"/>
              </w:rPr>
            </w:pPr>
          </w:p>
        </w:tc>
      </w:tr>
      <w:tr w:rsidR="008912B4" w:rsidRPr="0004478F" w14:paraId="25BED110" w14:textId="77777777" w:rsidTr="00725DEF">
        <w:tc>
          <w:tcPr>
            <w:tcW w:w="5414" w:type="dxa"/>
          </w:tcPr>
          <w:p w14:paraId="77535244" w14:textId="77777777" w:rsidR="008912B4" w:rsidRPr="0004478F" w:rsidRDefault="008912B4" w:rsidP="00725DEF">
            <w:pPr>
              <w:ind w:left="34" w:hanging="34"/>
              <w:rPr>
                <w:rFonts w:cs="Times New Roman"/>
              </w:rPr>
            </w:pPr>
            <w:r w:rsidRPr="0004478F">
              <w:rPr>
                <w:rFonts w:cs="Times New Roman"/>
                <w:i/>
              </w:rPr>
              <w:t>1.2.2 Măsura în care investiția în infrastructura de cercetare va conduce la crearea și ocuparea de noi locuri de muncă și menținerea de locuri de muncă în cercetare</w:t>
            </w:r>
          </w:p>
        </w:tc>
        <w:tc>
          <w:tcPr>
            <w:tcW w:w="992" w:type="dxa"/>
            <w:shd w:val="clear" w:color="auto" w:fill="E6E6E6"/>
          </w:tcPr>
          <w:p w14:paraId="5287E1E1" w14:textId="77777777" w:rsidR="008912B4" w:rsidRPr="0004478F" w:rsidRDefault="008912B4" w:rsidP="00725DEF">
            <w:pPr>
              <w:jc w:val="center"/>
              <w:rPr>
                <w:rFonts w:cs="Times New Roman"/>
                <w:bCs/>
              </w:rPr>
            </w:pPr>
            <w:r w:rsidRPr="0004478F">
              <w:rPr>
                <w:rFonts w:cs="Times New Roman"/>
                <w:bCs/>
              </w:rPr>
              <w:t>2</w:t>
            </w:r>
          </w:p>
        </w:tc>
        <w:tc>
          <w:tcPr>
            <w:tcW w:w="992" w:type="dxa"/>
            <w:shd w:val="clear" w:color="auto" w:fill="E7E6E6"/>
          </w:tcPr>
          <w:p w14:paraId="41F15339" w14:textId="77777777" w:rsidR="008912B4" w:rsidRPr="0004478F" w:rsidRDefault="008912B4" w:rsidP="00725DEF">
            <w:pPr>
              <w:jc w:val="center"/>
              <w:rPr>
                <w:rFonts w:cs="Times New Roman"/>
              </w:rPr>
            </w:pPr>
            <w:r w:rsidRPr="0004478F">
              <w:rPr>
                <w:rFonts w:cs="Times New Roman"/>
              </w:rPr>
              <w:t>8</w:t>
            </w:r>
          </w:p>
        </w:tc>
        <w:tc>
          <w:tcPr>
            <w:tcW w:w="993" w:type="dxa"/>
          </w:tcPr>
          <w:p w14:paraId="62128D6B" w14:textId="77777777" w:rsidR="008912B4" w:rsidRPr="0004478F" w:rsidRDefault="008912B4" w:rsidP="00725DEF">
            <w:pPr>
              <w:jc w:val="center"/>
              <w:rPr>
                <w:rFonts w:cs="Times New Roman"/>
              </w:rPr>
            </w:pPr>
          </w:p>
        </w:tc>
        <w:tc>
          <w:tcPr>
            <w:tcW w:w="993" w:type="dxa"/>
          </w:tcPr>
          <w:p w14:paraId="7CC8284B" w14:textId="77777777" w:rsidR="008912B4" w:rsidRPr="0004478F" w:rsidRDefault="008912B4" w:rsidP="00725DEF">
            <w:pPr>
              <w:jc w:val="center"/>
              <w:rPr>
                <w:rFonts w:cs="Times New Roman"/>
              </w:rPr>
            </w:pPr>
          </w:p>
        </w:tc>
      </w:tr>
      <w:tr w:rsidR="008912B4" w:rsidRPr="0004478F" w14:paraId="2AFD9E4E" w14:textId="77777777" w:rsidTr="00725DEF">
        <w:tc>
          <w:tcPr>
            <w:tcW w:w="5414" w:type="dxa"/>
          </w:tcPr>
          <w:p w14:paraId="24672A8E" w14:textId="77777777" w:rsidR="008912B4" w:rsidRPr="0004478F" w:rsidRDefault="008912B4" w:rsidP="00725DEF">
            <w:pPr>
              <w:ind w:left="34" w:hanging="34"/>
              <w:rPr>
                <w:rFonts w:cs="Times New Roman"/>
                <w:b/>
              </w:rPr>
            </w:pPr>
            <w:r w:rsidRPr="0004478F">
              <w:rPr>
                <w:rFonts w:cs="Times New Roman"/>
                <w:b/>
              </w:rPr>
              <w:t>TOTAL punctaj criteriu</w:t>
            </w:r>
          </w:p>
        </w:tc>
        <w:tc>
          <w:tcPr>
            <w:tcW w:w="992" w:type="dxa"/>
            <w:shd w:val="clear" w:color="auto" w:fill="E6E6E6"/>
          </w:tcPr>
          <w:p w14:paraId="24D857F7" w14:textId="77777777" w:rsidR="008912B4" w:rsidRPr="0004478F" w:rsidRDefault="008912B4" w:rsidP="00725DEF">
            <w:pPr>
              <w:jc w:val="center"/>
              <w:rPr>
                <w:rFonts w:cs="Times New Roman"/>
                <w:bCs/>
              </w:rPr>
            </w:pPr>
            <w:r w:rsidRPr="0004478F">
              <w:rPr>
                <w:rFonts w:cs="Times New Roman"/>
                <w:bCs/>
              </w:rPr>
              <w:t>-</w:t>
            </w:r>
          </w:p>
        </w:tc>
        <w:tc>
          <w:tcPr>
            <w:tcW w:w="992" w:type="dxa"/>
            <w:shd w:val="clear" w:color="auto" w:fill="E7E6E6"/>
          </w:tcPr>
          <w:p w14:paraId="1AB3520F" w14:textId="77777777" w:rsidR="008912B4" w:rsidRPr="0004478F" w:rsidRDefault="008912B4" w:rsidP="00725DEF">
            <w:pPr>
              <w:jc w:val="center"/>
              <w:rPr>
                <w:rFonts w:cs="Times New Roman"/>
              </w:rPr>
            </w:pPr>
            <w:r w:rsidRPr="0004478F">
              <w:rPr>
                <w:rFonts w:cs="Times New Roman"/>
              </w:rPr>
              <w:t>-</w:t>
            </w:r>
          </w:p>
        </w:tc>
        <w:tc>
          <w:tcPr>
            <w:tcW w:w="993" w:type="dxa"/>
          </w:tcPr>
          <w:p w14:paraId="6C5FCD2F" w14:textId="77777777" w:rsidR="008912B4" w:rsidRPr="0004478F" w:rsidRDefault="008912B4" w:rsidP="00725DEF">
            <w:pPr>
              <w:jc w:val="center"/>
              <w:rPr>
                <w:rFonts w:cs="Times New Roman"/>
              </w:rPr>
            </w:pPr>
          </w:p>
        </w:tc>
        <w:tc>
          <w:tcPr>
            <w:tcW w:w="993" w:type="dxa"/>
          </w:tcPr>
          <w:p w14:paraId="324F65B5" w14:textId="77777777" w:rsidR="008912B4" w:rsidRPr="0004478F" w:rsidRDefault="008912B4" w:rsidP="00725DEF">
            <w:pPr>
              <w:jc w:val="center"/>
              <w:rPr>
                <w:rFonts w:cs="Times New Roman"/>
              </w:rPr>
            </w:pPr>
          </w:p>
        </w:tc>
      </w:tr>
    </w:tbl>
    <w:p w14:paraId="5EAEF019" w14:textId="77777777" w:rsidR="008912B4" w:rsidRPr="0004478F" w:rsidRDefault="008912B4" w:rsidP="008912B4">
      <w:pPr>
        <w:rPr>
          <w:rFonts w:cs="Times New Roman"/>
          <w:b/>
        </w:rPr>
      </w:pPr>
    </w:p>
    <w:p w14:paraId="783DE025" w14:textId="77777777" w:rsidR="008912B4" w:rsidRPr="0004478F" w:rsidRDefault="008912B4" w:rsidP="008912B4">
      <w:pPr>
        <w:jc w:val="both"/>
        <w:rPr>
          <w:rFonts w:cs="Times New Roman"/>
        </w:rPr>
      </w:pPr>
      <w:r w:rsidRPr="0004478F">
        <w:rPr>
          <w:rFonts w:cs="Times New Roman"/>
        </w:rPr>
        <w:t xml:space="preserve">Pentru acest criteriu se va examina Cererea de finanţare, în special capitolele: </w:t>
      </w:r>
    </w:p>
    <w:p w14:paraId="78CCEF50" w14:textId="77777777" w:rsidR="008912B4" w:rsidRPr="0004478F" w:rsidRDefault="008912B4" w:rsidP="008912B4">
      <w:pPr>
        <w:rPr>
          <w:rFonts w:cs="Times New Roman"/>
        </w:rPr>
      </w:pPr>
      <w:r w:rsidRPr="0004478F">
        <w:rPr>
          <w:rFonts w:cs="Times New Roman"/>
        </w:rPr>
        <w:t>5. Capacitate solicitant</w:t>
      </w:r>
    </w:p>
    <w:p w14:paraId="6905C446" w14:textId="77777777" w:rsidR="008912B4" w:rsidRPr="0004478F" w:rsidRDefault="008912B4" w:rsidP="008912B4">
      <w:pPr>
        <w:rPr>
          <w:rFonts w:cs="Times New Roman"/>
        </w:rPr>
      </w:pPr>
      <w:r w:rsidRPr="0004478F">
        <w:rPr>
          <w:rFonts w:cs="Times New Roman"/>
        </w:rPr>
        <w:t>7. Obiective specifice ale proiectului</w:t>
      </w:r>
    </w:p>
    <w:p w14:paraId="1D47A725" w14:textId="77777777" w:rsidR="008912B4" w:rsidRPr="0004478F" w:rsidRDefault="008912B4" w:rsidP="008912B4">
      <w:pPr>
        <w:rPr>
          <w:rFonts w:cs="Times New Roman"/>
        </w:rPr>
      </w:pPr>
      <w:r w:rsidRPr="0004478F">
        <w:rPr>
          <w:rFonts w:cs="Times New Roman"/>
        </w:rPr>
        <w:t>8. Rezultate așteptate</w:t>
      </w:r>
    </w:p>
    <w:p w14:paraId="60E3F7A1" w14:textId="77777777" w:rsidR="008912B4" w:rsidRPr="0004478F" w:rsidRDefault="008912B4" w:rsidP="008912B4">
      <w:pPr>
        <w:rPr>
          <w:rFonts w:cs="Times New Roman"/>
        </w:rPr>
      </w:pPr>
      <w:r w:rsidRPr="0004478F">
        <w:rPr>
          <w:rFonts w:cs="Times New Roman"/>
        </w:rPr>
        <w:t>9. Context</w:t>
      </w:r>
    </w:p>
    <w:p w14:paraId="249FB661" w14:textId="77777777" w:rsidR="008912B4" w:rsidRPr="0004478F" w:rsidRDefault="008912B4" w:rsidP="008912B4">
      <w:pPr>
        <w:rPr>
          <w:rFonts w:cs="Times New Roman"/>
        </w:rPr>
      </w:pPr>
      <w:r w:rsidRPr="0004478F">
        <w:rPr>
          <w:rFonts w:cs="Times New Roman"/>
        </w:rPr>
        <w:lastRenderedPageBreak/>
        <w:t>10. Justificare</w:t>
      </w:r>
    </w:p>
    <w:p w14:paraId="1E246761" w14:textId="77777777" w:rsidR="008912B4" w:rsidRPr="0004478F" w:rsidRDefault="008912B4" w:rsidP="008912B4">
      <w:pPr>
        <w:rPr>
          <w:rFonts w:cs="Times New Roman"/>
        </w:rPr>
      </w:pPr>
      <w:r w:rsidRPr="0004478F">
        <w:rPr>
          <w:rFonts w:cs="Times New Roman"/>
        </w:rPr>
        <w:t>13. Relevanță</w:t>
      </w:r>
    </w:p>
    <w:p w14:paraId="759EBA4B" w14:textId="77777777" w:rsidR="008912B4" w:rsidRPr="0004478F" w:rsidRDefault="008912B4" w:rsidP="008912B4">
      <w:pPr>
        <w:rPr>
          <w:rFonts w:cs="Times New Roman"/>
        </w:rPr>
      </w:pPr>
      <w:r w:rsidRPr="0004478F">
        <w:rPr>
          <w:rFonts w:cs="Times New Roman"/>
        </w:rPr>
        <w:t>15. Principii orizontale</w:t>
      </w:r>
    </w:p>
    <w:p w14:paraId="655DC914" w14:textId="77777777" w:rsidR="008912B4" w:rsidRPr="0004478F" w:rsidRDefault="008912B4" w:rsidP="008912B4">
      <w:pPr>
        <w:rPr>
          <w:rFonts w:cs="Times New Roman"/>
        </w:rPr>
      </w:pPr>
      <w:r w:rsidRPr="0004478F">
        <w:rPr>
          <w:rFonts w:cs="Times New Roman"/>
        </w:rPr>
        <w:t>18. Descrierea investiției</w:t>
      </w:r>
    </w:p>
    <w:p w14:paraId="59F7EB97" w14:textId="77777777" w:rsidR="008912B4" w:rsidRPr="0004478F" w:rsidRDefault="008912B4" w:rsidP="008912B4">
      <w:pPr>
        <w:rPr>
          <w:rFonts w:cs="Times New Roman"/>
        </w:rPr>
      </w:pPr>
      <w:r w:rsidRPr="0004478F">
        <w:rPr>
          <w:rFonts w:cs="Times New Roman"/>
        </w:rPr>
        <w:t>45. Indicatori prestabiliți,</w:t>
      </w:r>
    </w:p>
    <w:p w14:paraId="1715EC34" w14:textId="77777777" w:rsidR="008912B4" w:rsidRPr="0004478F" w:rsidRDefault="008912B4" w:rsidP="008912B4">
      <w:pPr>
        <w:rPr>
          <w:rFonts w:cs="Times New Roman"/>
        </w:rPr>
      </w:pPr>
      <w:r w:rsidRPr="0004478F">
        <w:rPr>
          <w:rFonts w:cs="Times New Roman"/>
        </w:rPr>
        <w:t xml:space="preserve">46. Indicatori suplimentari  </w:t>
      </w:r>
    </w:p>
    <w:p w14:paraId="3F135365" w14:textId="05DC2EC4" w:rsidR="008912B4" w:rsidRPr="0004478F" w:rsidRDefault="008912B4" w:rsidP="008912B4">
      <w:pPr>
        <w:widowControl/>
        <w:spacing w:after="160" w:line="259" w:lineRule="auto"/>
        <w:jc w:val="both"/>
        <w:rPr>
          <w:rFonts w:cs="Times New Roman"/>
          <w:color w:val="auto"/>
        </w:rPr>
      </w:pPr>
      <w:r w:rsidRPr="0004478F">
        <w:rPr>
          <w:rFonts w:cs="Times New Roman"/>
          <w:color w:val="auto"/>
        </w:rPr>
        <w:t xml:space="preserve">Se vor analiza și Strategia de dezvoltare instituțională, Fișa de proiect din Roadmap, </w:t>
      </w:r>
      <w:r w:rsidR="004A051D" w:rsidRPr="0004478F">
        <w:rPr>
          <w:rFonts w:cs="Times New Roman"/>
          <w:color w:val="auto"/>
        </w:rPr>
        <w:t>Roadmap</w:t>
      </w:r>
      <w:r w:rsidR="00D46B14" w:rsidRPr="0004478F">
        <w:rPr>
          <w:rFonts w:cs="Times New Roman"/>
          <w:color w:val="auto"/>
        </w:rPr>
        <w:t>-</w:t>
      </w:r>
      <w:r w:rsidR="004A051D" w:rsidRPr="0004478F">
        <w:rPr>
          <w:rFonts w:cs="Times New Roman"/>
          <w:color w:val="auto"/>
        </w:rPr>
        <w:t>ul național</w:t>
      </w:r>
      <w:r w:rsidRPr="0004478F">
        <w:rPr>
          <w:rFonts w:cs="Times New Roman"/>
          <w:color w:val="auto"/>
        </w:rPr>
        <w:t xml:space="preserve"> privind infrastructurile de cercetare aprobat și Documentația tehnico-economică</w:t>
      </w:r>
    </w:p>
    <w:p w14:paraId="63730EA0" w14:textId="77777777" w:rsidR="008912B4" w:rsidRPr="0004478F" w:rsidRDefault="008912B4" w:rsidP="008912B4">
      <w:pPr>
        <w:jc w:val="both"/>
        <w:rPr>
          <w:rFonts w:cs="Times New Roman"/>
          <w:b/>
        </w:rPr>
      </w:pPr>
      <w:r w:rsidRPr="0004478F">
        <w:rPr>
          <w:rFonts w:cs="Times New Roman"/>
          <w:b/>
          <w:i/>
        </w:rPr>
        <w:t>1.1.1 Relevanța investiției propuse pentru infrastructura de cercetare din punct de vedere al dezvoltării instituționale</w:t>
      </w:r>
    </w:p>
    <w:p w14:paraId="5004EE29" w14:textId="77777777" w:rsidR="008912B4" w:rsidRPr="0004478F" w:rsidRDefault="008912B4" w:rsidP="008912B4">
      <w:pPr>
        <w:widowControl/>
        <w:spacing w:after="160" w:line="259" w:lineRule="auto"/>
        <w:jc w:val="both"/>
        <w:rPr>
          <w:rFonts w:cs="Times New Roman"/>
          <w:color w:val="auto"/>
        </w:rPr>
      </w:pPr>
      <w:r w:rsidRPr="0004478F">
        <w:rPr>
          <w:rFonts w:cs="Times New Roman"/>
        </w:rPr>
        <w:t xml:space="preserve"> Se va evalua relevanța investiției pentru performanța instituțională a solicitantului prin realizarea de noi servicii de calitate ca urmare a implementării proiectului,</w:t>
      </w:r>
      <w:r w:rsidRPr="0004478F">
        <w:rPr>
          <w:rFonts w:cs="Times New Roman"/>
          <w:kern w:val="28"/>
        </w:rPr>
        <w:t xml:space="preserve"> precum și prin asigurarea unui acces liber (nu neapărat gratuit) la infrastructura de cercetare a altor echipe de cercetători/ instituții la facilitățile și bazele de date ale solicitantului.</w:t>
      </w:r>
    </w:p>
    <w:p w14:paraId="68317328" w14:textId="77777777" w:rsidR="008912B4" w:rsidRPr="0004478F" w:rsidRDefault="008912B4" w:rsidP="008912B4">
      <w:pPr>
        <w:widowControl/>
        <w:spacing w:after="160" w:line="259" w:lineRule="auto"/>
        <w:jc w:val="both"/>
        <w:rPr>
          <w:rFonts w:cs="Times New Roman"/>
          <w:b/>
          <w:color w:val="auto"/>
        </w:rPr>
      </w:pPr>
      <w:r w:rsidRPr="0004478F">
        <w:rPr>
          <w:rFonts w:cs="Times New Roman"/>
          <w:b/>
          <w:i/>
        </w:rPr>
        <w:t>1.1.2 Contribuţia infrastructurii de cercetare la creșterea performanței în cercetare prin cooperare internațională</w:t>
      </w:r>
    </w:p>
    <w:p w14:paraId="4C1BC4AF" w14:textId="77777777" w:rsidR="008912B4" w:rsidRPr="0004478F" w:rsidRDefault="008912B4" w:rsidP="008912B4">
      <w:pPr>
        <w:widowControl/>
        <w:spacing w:after="160" w:line="259" w:lineRule="auto"/>
        <w:jc w:val="both"/>
        <w:rPr>
          <w:rFonts w:cs="Times New Roman"/>
          <w:color w:val="auto"/>
        </w:rPr>
      </w:pPr>
      <w:r w:rsidRPr="0004478F">
        <w:rPr>
          <w:rFonts w:cs="Times New Roman"/>
        </w:rPr>
        <w:t xml:space="preserve">Se va face o analiză a rezultatelor investiției propuse de solicitant. Se va evalua modul în care investiția propusă va contribui la realizarea de proiecte de cercetare în cooperare internațională și dacă există interes din partea altor instituții/ cercetători din străinătate de a utiliza infrastructura. </w:t>
      </w:r>
      <w:r w:rsidRPr="0004478F">
        <w:rPr>
          <w:rFonts w:cs="Times New Roman"/>
          <w:bCs/>
        </w:rPr>
        <w:t>Se va urmări corelarea cu indicatorii de rezultat ai proiectului</w:t>
      </w:r>
    </w:p>
    <w:p w14:paraId="605550C7" w14:textId="77777777" w:rsidR="008912B4" w:rsidRPr="0004478F" w:rsidRDefault="008912B4" w:rsidP="008912B4">
      <w:pPr>
        <w:widowControl/>
        <w:spacing w:after="160" w:line="259" w:lineRule="auto"/>
        <w:rPr>
          <w:rFonts w:cs="Times New Roman"/>
          <w:b/>
          <w:color w:val="auto"/>
        </w:rPr>
      </w:pPr>
      <w:r w:rsidRPr="0004478F">
        <w:rPr>
          <w:rFonts w:cs="Times New Roman"/>
          <w:b/>
          <w:i/>
        </w:rPr>
        <w:t>1.1.3 Infrastructura de cercetare va opera la cele mai înalte standarde internaționale</w:t>
      </w:r>
    </w:p>
    <w:p w14:paraId="4408CF04" w14:textId="77777777" w:rsidR="008912B4" w:rsidRPr="0004478F" w:rsidRDefault="008912B4" w:rsidP="008912B4">
      <w:pPr>
        <w:widowControl/>
        <w:spacing w:after="160" w:line="259" w:lineRule="auto"/>
        <w:jc w:val="both"/>
        <w:rPr>
          <w:rFonts w:cs="Times New Roman"/>
          <w:color w:val="auto"/>
        </w:rPr>
      </w:pPr>
      <w:r w:rsidRPr="0004478F">
        <w:rPr>
          <w:rFonts w:cs="Times New Roman"/>
          <w:color w:val="auto"/>
        </w:rPr>
        <w:t>Se va verifica dacă proiectul implică achiziționarea de aparatură de ultimă generație sau care să permită operarea la cele mai înalte  standarde internaționale</w:t>
      </w:r>
    </w:p>
    <w:p w14:paraId="20FA956F" w14:textId="77777777" w:rsidR="008912B4" w:rsidRPr="0004478F" w:rsidRDefault="008912B4" w:rsidP="008912B4">
      <w:pPr>
        <w:widowControl/>
        <w:spacing w:after="160" w:line="259" w:lineRule="auto"/>
        <w:rPr>
          <w:rFonts w:cs="Times New Roman"/>
          <w:b/>
          <w:color w:val="auto"/>
        </w:rPr>
      </w:pPr>
      <w:r w:rsidRPr="0004478F">
        <w:rPr>
          <w:rFonts w:cs="Times New Roman"/>
          <w:b/>
          <w:i/>
        </w:rPr>
        <w:t>1.2.1 Aria de relevanță a infrastructurii de cercetare – de nivel european, național, regional</w:t>
      </w:r>
    </w:p>
    <w:p w14:paraId="48439A04" w14:textId="77777777" w:rsidR="008912B4" w:rsidRPr="0004478F" w:rsidRDefault="008912B4" w:rsidP="008912B4">
      <w:pPr>
        <w:widowControl/>
        <w:spacing w:after="160" w:line="259" w:lineRule="auto"/>
        <w:jc w:val="both"/>
        <w:rPr>
          <w:rFonts w:cs="Times New Roman"/>
          <w:color w:val="auto"/>
        </w:rPr>
      </w:pPr>
      <w:r w:rsidRPr="0004478F">
        <w:rPr>
          <w:rFonts w:cs="Times New Roman"/>
          <w:color w:val="auto"/>
        </w:rPr>
        <w:t>Se evaluează impactul infrastructurii după finalizarea investiției (din punct de vedere al contribuției la dezvoltarea sectorului/ domeniului științific) și se notează cu 2 pentru nivelul european și cu 1 pentru nivel național sau regional.</w:t>
      </w:r>
    </w:p>
    <w:p w14:paraId="64786B5C" w14:textId="77777777" w:rsidR="008912B4" w:rsidRPr="0004478F" w:rsidRDefault="008912B4" w:rsidP="008912B4">
      <w:pPr>
        <w:widowControl/>
        <w:spacing w:after="160" w:line="259" w:lineRule="auto"/>
        <w:jc w:val="both"/>
        <w:rPr>
          <w:rFonts w:cs="Times New Roman"/>
          <w:b/>
          <w:i/>
        </w:rPr>
      </w:pPr>
      <w:r w:rsidRPr="0004478F">
        <w:rPr>
          <w:rFonts w:cs="Times New Roman"/>
          <w:b/>
          <w:i/>
        </w:rPr>
        <w:t xml:space="preserve">1.2.2 Măsura în care investiția în infrastructura de cercetare va conduce la crearea și ocuparea de noi locuri de muncă sau menținerea de locuri de muncă în cercetare </w:t>
      </w:r>
    </w:p>
    <w:p w14:paraId="7ABB9570" w14:textId="77777777" w:rsidR="008912B4" w:rsidRPr="0004478F" w:rsidRDefault="008912B4" w:rsidP="008912B4">
      <w:pPr>
        <w:widowControl/>
        <w:spacing w:after="160" w:line="259" w:lineRule="auto"/>
        <w:jc w:val="both"/>
        <w:rPr>
          <w:rFonts w:cs="Times New Roman"/>
          <w:color w:val="auto"/>
        </w:rPr>
      </w:pPr>
      <w:r w:rsidRPr="0004478F">
        <w:rPr>
          <w:rFonts w:cs="Times New Roman"/>
          <w:color w:val="auto"/>
        </w:rPr>
        <w:t xml:space="preserve">Se va evalua </w:t>
      </w:r>
      <w:r w:rsidRPr="0004478F">
        <w:rPr>
          <w:rFonts w:cs="Times New Roman"/>
          <w:b/>
          <w:color w:val="auto"/>
        </w:rPr>
        <w:t>realismul</w:t>
      </w:r>
      <w:r w:rsidRPr="0004478F">
        <w:rPr>
          <w:rFonts w:cs="Times New Roman"/>
          <w:color w:val="auto"/>
        </w:rPr>
        <w:t xml:space="preserve"> propunerii privind numărul de noi posturi create în CD (inclusiv posturi pentru cercetători din străinătate). </w:t>
      </w:r>
      <w:r w:rsidRPr="0004478F">
        <w:rPr>
          <w:rFonts w:cs="Times New Roman"/>
        </w:rPr>
        <w:t>Se va evalua modul în care proiectul va contribui la menținerea locurilor de muncă existente în cercetare pentru utilizarea infrastructurii de cercetare. Se vor analiza indicatorii prestabiliți de realizare asociați investiției din etapa a doua.</w:t>
      </w:r>
    </w:p>
    <w:p w14:paraId="0960F4E8"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Criteriul   2. Calitatea și maturitatea proiectului</w:t>
      </w:r>
    </w:p>
    <w:p w14:paraId="67A02EA3" w14:textId="77777777" w:rsidR="008912B4" w:rsidRPr="0004478F" w:rsidRDefault="008912B4" w:rsidP="008912B4">
      <w:pPr>
        <w:spacing w:before="100" w:beforeAutospacing="1" w:after="100" w:afterAutospacing="1"/>
        <w:contextualSpacing/>
        <w:rPr>
          <w:rFonts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4"/>
        <w:gridCol w:w="992"/>
        <w:gridCol w:w="992"/>
        <w:gridCol w:w="993"/>
        <w:gridCol w:w="993"/>
      </w:tblGrid>
      <w:tr w:rsidR="008912B4" w:rsidRPr="0004478F" w14:paraId="61EE0D61" w14:textId="77777777" w:rsidTr="00725DEF">
        <w:tc>
          <w:tcPr>
            <w:tcW w:w="5414" w:type="dxa"/>
            <w:tcBorders>
              <w:top w:val="single" w:sz="4" w:space="0" w:color="auto"/>
              <w:left w:val="single" w:sz="4" w:space="0" w:color="auto"/>
              <w:bottom w:val="single" w:sz="4" w:space="0" w:color="auto"/>
              <w:right w:val="single" w:sz="4" w:space="0" w:color="auto"/>
            </w:tcBorders>
            <w:vAlign w:val="center"/>
          </w:tcPr>
          <w:p w14:paraId="072A1290" w14:textId="77777777" w:rsidR="008912B4" w:rsidRPr="0004478F" w:rsidRDefault="008912B4" w:rsidP="00725DEF">
            <w:pPr>
              <w:rPr>
                <w:rFonts w:cs="Times New Roman"/>
                <w:b/>
              </w:rPr>
            </w:pPr>
            <w:r w:rsidRPr="0004478F">
              <w:rPr>
                <w:rFonts w:cs="Times New Roman"/>
                <w:b/>
              </w:rPr>
              <w:t>Criteriu/Subcriteriu</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16CEA3" w14:textId="77777777" w:rsidR="008912B4" w:rsidRPr="0004478F" w:rsidRDefault="008912B4" w:rsidP="00725DEF">
            <w:pPr>
              <w:jc w:val="center"/>
              <w:rPr>
                <w:rFonts w:cs="Times New Roman"/>
                <w:b/>
              </w:rPr>
            </w:pPr>
            <w:r w:rsidRPr="0004478F">
              <w:rPr>
                <w:rFonts w:cs="Times New Roman"/>
                <w:b/>
              </w:rPr>
              <w:t xml:space="preserve">Scor </w:t>
            </w:r>
          </w:p>
          <w:p w14:paraId="2A02497D" w14:textId="77777777" w:rsidR="008912B4" w:rsidRPr="0004478F" w:rsidRDefault="008912B4" w:rsidP="00725DEF">
            <w:pPr>
              <w:jc w:val="center"/>
              <w:rPr>
                <w:rFonts w:cs="Times New Roman"/>
                <w:b/>
              </w:rPr>
            </w:pPr>
            <w:r w:rsidRPr="0004478F">
              <w:rPr>
                <w:rFonts w:cs="Times New Roman"/>
                <w:b/>
              </w:rPr>
              <w:t>maxim nepon</w:t>
            </w:r>
          </w:p>
          <w:p w14:paraId="34CA0712" w14:textId="77777777" w:rsidR="008912B4" w:rsidRPr="0004478F" w:rsidRDefault="008912B4" w:rsidP="00725DEF">
            <w:pPr>
              <w:jc w:val="center"/>
              <w:rPr>
                <w:rFonts w:cs="Times New Roman"/>
                <w:b/>
              </w:rPr>
            </w:pPr>
            <w:r w:rsidRPr="0004478F">
              <w:rPr>
                <w:rFonts w:cs="Times New Roman"/>
                <w:b/>
              </w:rPr>
              <w:t>derat</w:t>
            </w:r>
          </w:p>
        </w:tc>
        <w:tc>
          <w:tcPr>
            <w:tcW w:w="992" w:type="dxa"/>
            <w:tcBorders>
              <w:top w:val="single" w:sz="4" w:space="0" w:color="auto"/>
              <w:left w:val="single" w:sz="4" w:space="0" w:color="auto"/>
              <w:bottom w:val="single" w:sz="4" w:space="0" w:color="auto"/>
              <w:right w:val="single" w:sz="4" w:space="0" w:color="auto"/>
            </w:tcBorders>
            <w:hideMark/>
          </w:tcPr>
          <w:p w14:paraId="457DFC07" w14:textId="77777777" w:rsidR="008912B4" w:rsidRPr="0004478F" w:rsidRDefault="008912B4" w:rsidP="00725DEF">
            <w:pPr>
              <w:jc w:val="center"/>
              <w:rPr>
                <w:rFonts w:cs="Times New Roman"/>
                <w:b/>
              </w:rPr>
            </w:pPr>
            <w:r w:rsidRPr="0004478F">
              <w:rPr>
                <w:rFonts w:cs="Times New Roman"/>
                <w:b/>
              </w:rPr>
              <w:t>Scor maxim</w:t>
            </w:r>
          </w:p>
          <w:p w14:paraId="0D3A851E" w14:textId="77777777" w:rsidR="008912B4" w:rsidRPr="0004478F" w:rsidRDefault="008912B4" w:rsidP="00725DEF">
            <w:pPr>
              <w:jc w:val="center"/>
              <w:rPr>
                <w:rFonts w:cs="Times New Roman"/>
                <w:b/>
              </w:rPr>
            </w:pPr>
            <w:r w:rsidRPr="0004478F">
              <w:rPr>
                <w:rFonts w:cs="Times New Roman"/>
                <w:b/>
              </w:rPr>
              <w:t>ponde</w:t>
            </w:r>
          </w:p>
          <w:p w14:paraId="19118AF2" w14:textId="77777777" w:rsidR="008912B4" w:rsidRPr="0004478F" w:rsidRDefault="008912B4" w:rsidP="00725DEF">
            <w:pPr>
              <w:jc w:val="center"/>
              <w:rPr>
                <w:rFonts w:cs="Times New Roman"/>
                <w:b/>
              </w:rPr>
            </w:pPr>
            <w:r w:rsidRPr="0004478F">
              <w:rPr>
                <w:rFonts w:cs="Times New Roman"/>
                <w:b/>
              </w:rPr>
              <w:t>rat</w:t>
            </w:r>
          </w:p>
        </w:tc>
        <w:tc>
          <w:tcPr>
            <w:tcW w:w="993" w:type="dxa"/>
            <w:tcBorders>
              <w:top w:val="single" w:sz="4" w:space="0" w:color="auto"/>
              <w:left w:val="single" w:sz="4" w:space="0" w:color="auto"/>
              <w:bottom w:val="single" w:sz="4" w:space="0" w:color="auto"/>
              <w:right w:val="single" w:sz="4" w:space="0" w:color="auto"/>
            </w:tcBorders>
            <w:vAlign w:val="center"/>
            <w:hideMark/>
          </w:tcPr>
          <w:p w14:paraId="510C1E7C" w14:textId="77777777" w:rsidR="008912B4" w:rsidRPr="0004478F" w:rsidRDefault="008912B4" w:rsidP="00725DEF">
            <w:pPr>
              <w:jc w:val="center"/>
              <w:rPr>
                <w:rFonts w:cs="Times New Roman"/>
                <w:b/>
              </w:rPr>
            </w:pPr>
            <w:r w:rsidRPr="0004478F">
              <w:rPr>
                <w:rFonts w:cs="Times New Roman"/>
                <w:b/>
              </w:rPr>
              <w:t xml:space="preserve">Scor </w:t>
            </w:r>
          </w:p>
          <w:p w14:paraId="58FA5A34" w14:textId="77777777" w:rsidR="008912B4" w:rsidRPr="0004478F" w:rsidRDefault="008912B4" w:rsidP="00725DEF">
            <w:pPr>
              <w:jc w:val="center"/>
              <w:rPr>
                <w:rFonts w:cs="Times New Roman"/>
                <w:b/>
              </w:rPr>
            </w:pPr>
            <w:r w:rsidRPr="0004478F">
              <w:rPr>
                <w:rFonts w:cs="Times New Roman"/>
                <w:b/>
              </w:rPr>
              <w:t>obținut</w:t>
            </w:r>
          </w:p>
          <w:p w14:paraId="176370F5" w14:textId="77777777" w:rsidR="008912B4" w:rsidRPr="0004478F" w:rsidRDefault="008912B4" w:rsidP="00725DEF">
            <w:pPr>
              <w:jc w:val="center"/>
              <w:rPr>
                <w:rFonts w:cs="Times New Roman"/>
                <w:b/>
              </w:rPr>
            </w:pPr>
            <w:r w:rsidRPr="0004478F">
              <w:rPr>
                <w:rFonts w:cs="Times New Roman"/>
                <w:b/>
              </w:rPr>
              <w:t>nepon</w:t>
            </w:r>
          </w:p>
          <w:p w14:paraId="5CF12857" w14:textId="77777777" w:rsidR="008912B4" w:rsidRPr="0004478F" w:rsidRDefault="008912B4" w:rsidP="00725DEF">
            <w:pPr>
              <w:jc w:val="center"/>
              <w:rPr>
                <w:rFonts w:cs="Times New Roman"/>
                <w:b/>
              </w:rPr>
            </w:pPr>
            <w:r w:rsidRPr="0004478F">
              <w:rPr>
                <w:rFonts w:cs="Times New Roman"/>
                <w:b/>
              </w:rPr>
              <w:t>derat</w:t>
            </w:r>
          </w:p>
        </w:tc>
        <w:tc>
          <w:tcPr>
            <w:tcW w:w="993" w:type="dxa"/>
            <w:tcBorders>
              <w:top w:val="single" w:sz="4" w:space="0" w:color="auto"/>
              <w:left w:val="single" w:sz="4" w:space="0" w:color="auto"/>
              <w:bottom w:val="single" w:sz="4" w:space="0" w:color="auto"/>
              <w:right w:val="single" w:sz="4" w:space="0" w:color="auto"/>
            </w:tcBorders>
          </w:tcPr>
          <w:p w14:paraId="2AA57A6F" w14:textId="77777777" w:rsidR="008912B4" w:rsidRPr="0004478F" w:rsidRDefault="008912B4" w:rsidP="00725DEF">
            <w:pPr>
              <w:jc w:val="center"/>
              <w:rPr>
                <w:rFonts w:cs="Times New Roman"/>
                <w:b/>
              </w:rPr>
            </w:pPr>
            <w:r w:rsidRPr="0004478F">
              <w:rPr>
                <w:rFonts w:cs="Times New Roman"/>
                <w:b/>
              </w:rPr>
              <w:t xml:space="preserve">Scor final </w:t>
            </w:r>
          </w:p>
          <w:p w14:paraId="2956AC39" w14:textId="77777777" w:rsidR="008912B4" w:rsidRPr="0004478F" w:rsidRDefault="008912B4" w:rsidP="00725DEF">
            <w:pPr>
              <w:jc w:val="center"/>
              <w:rPr>
                <w:rFonts w:cs="Times New Roman"/>
                <w:b/>
              </w:rPr>
            </w:pPr>
            <w:r w:rsidRPr="0004478F">
              <w:rPr>
                <w:rFonts w:cs="Times New Roman"/>
                <w:b/>
              </w:rPr>
              <w:t>ponde</w:t>
            </w:r>
          </w:p>
          <w:p w14:paraId="7D19CD83" w14:textId="77777777" w:rsidR="008912B4" w:rsidRPr="0004478F" w:rsidRDefault="008912B4" w:rsidP="00725DEF">
            <w:pPr>
              <w:jc w:val="center"/>
              <w:rPr>
                <w:rFonts w:cs="Times New Roman"/>
                <w:b/>
              </w:rPr>
            </w:pPr>
            <w:r w:rsidRPr="0004478F">
              <w:rPr>
                <w:rFonts w:cs="Times New Roman"/>
                <w:b/>
              </w:rPr>
              <w:t>rat</w:t>
            </w:r>
          </w:p>
        </w:tc>
      </w:tr>
      <w:tr w:rsidR="008912B4" w:rsidRPr="0004478F" w14:paraId="51CD3A6C" w14:textId="77777777" w:rsidTr="00725DEF">
        <w:tc>
          <w:tcPr>
            <w:tcW w:w="5414" w:type="dxa"/>
            <w:tcBorders>
              <w:top w:val="single" w:sz="4" w:space="0" w:color="auto"/>
              <w:left w:val="single" w:sz="4" w:space="0" w:color="auto"/>
              <w:bottom w:val="single" w:sz="4" w:space="0" w:color="auto"/>
              <w:right w:val="single" w:sz="4" w:space="0" w:color="auto"/>
            </w:tcBorders>
            <w:shd w:val="clear" w:color="auto" w:fill="E6E6E6"/>
            <w:hideMark/>
          </w:tcPr>
          <w:p w14:paraId="04842692" w14:textId="77777777" w:rsidR="008912B4" w:rsidRPr="0004478F" w:rsidRDefault="008912B4" w:rsidP="00725DEF">
            <w:pPr>
              <w:rPr>
                <w:rFonts w:cs="Times New Roman"/>
              </w:rPr>
            </w:pPr>
            <w:r w:rsidRPr="0004478F">
              <w:rPr>
                <w:rFonts w:cs="Times New Roman"/>
                <w:b/>
              </w:rPr>
              <w:t>2. Calitatea și maturitatea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5CC86AD5" w14:textId="77777777" w:rsidR="008912B4" w:rsidRPr="0004478F" w:rsidRDefault="008912B4" w:rsidP="00725DEF">
            <w:pPr>
              <w:jc w:val="center"/>
              <w:rPr>
                <w:rFonts w:cs="Times New Roman"/>
                <w:b/>
              </w:rPr>
            </w:pPr>
            <w:r w:rsidRPr="0004478F">
              <w:rPr>
                <w:rFonts w:cs="Times New Roman"/>
                <w:b/>
              </w:rPr>
              <w:t>10</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0FB74546" w14:textId="77777777" w:rsidR="008912B4" w:rsidRPr="0004478F" w:rsidRDefault="008912B4" w:rsidP="00725DEF">
            <w:pPr>
              <w:jc w:val="center"/>
              <w:rPr>
                <w:rFonts w:cs="Times New Roman"/>
                <w:b/>
              </w:rPr>
            </w:pPr>
            <w:r w:rsidRPr="0004478F">
              <w:rPr>
                <w:rFonts w:cs="Times New Roman"/>
                <w:b/>
              </w:rPr>
              <w:t>30</w:t>
            </w:r>
          </w:p>
        </w:tc>
        <w:tc>
          <w:tcPr>
            <w:tcW w:w="993" w:type="dxa"/>
            <w:tcBorders>
              <w:top w:val="single" w:sz="4" w:space="0" w:color="auto"/>
              <w:left w:val="single" w:sz="4" w:space="0" w:color="auto"/>
              <w:bottom w:val="single" w:sz="4" w:space="0" w:color="auto"/>
              <w:right w:val="single" w:sz="4" w:space="0" w:color="auto"/>
            </w:tcBorders>
            <w:hideMark/>
          </w:tcPr>
          <w:p w14:paraId="04E94462" w14:textId="77777777" w:rsidR="008912B4" w:rsidRPr="0004478F" w:rsidRDefault="008912B4" w:rsidP="00725DEF">
            <w:pPr>
              <w:jc w:val="center"/>
              <w:rPr>
                <w:rFonts w:cs="Times New Roman"/>
                <w:b/>
              </w:rPr>
            </w:pPr>
          </w:p>
        </w:tc>
        <w:tc>
          <w:tcPr>
            <w:tcW w:w="993" w:type="dxa"/>
            <w:tcBorders>
              <w:top w:val="single" w:sz="4" w:space="0" w:color="auto"/>
              <w:left w:val="single" w:sz="4" w:space="0" w:color="auto"/>
              <w:bottom w:val="single" w:sz="4" w:space="0" w:color="auto"/>
              <w:right w:val="single" w:sz="4" w:space="0" w:color="auto"/>
            </w:tcBorders>
          </w:tcPr>
          <w:p w14:paraId="03F10EB0" w14:textId="77777777" w:rsidR="008912B4" w:rsidRPr="0004478F" w:rsidRDefault="008912B4" w:rsidP="00725DEF">
            <w:pPr>
              <w:jc w:val="center"/>
              <w:rPr>
                <w:rFonts w:cs="Times New Roman"/>
                <w:b/>
              </w:rPr>
            </w:pPr>
          </w:p>
        </w:tc>
      </w:tr>
      <w:tr w:rsidR="008912B4" w:rsidRPr="0004478F" w14:paraId="79FA96A8" w14:textId="77777777" w:rsidTr="00725DEF">
        <w:tc>
          <w:tcPr>
            <w:tcW w:w="5414" w:type="dxa"/>
            <w:tcBorders>
              <w:top w:val="single" w:sz="4" w:space="0" w:color="auto"/>
              <w:left w:val="single" w:sz="4" w:space="0" w:color="auto"/>
              <w:bottom w:val="single" w:sz="4" w:space="0" w:color="auto"/>
              <w:right w:val="single" w:sz="4" w:space="0" w:color="auto"/>
            </w:tcBorders>
          </w:tcPr>
          <w:p w14:paraId="49471BD3" w14:textId="77777777" w:rsidR="008912B4" w:rsidRPr="0004478F" w:rsidRDefault="008912B4" w:rsidP="00725DEF">
            <w:pPr>
              <w:rPr>
                <w:rFonts w:cs="Times New Roman"/>
                <w:i/>
              </w:rPr>
            </w:pPr>
            <w:r w:rsidRPr="0004478F">
              <w:rPr>
                <w:rFonts w:cs="Times New Roman"/>
                <w:i/>
              </w:rPr>
              <w:t>2.1 Corelarea între activităţile propuse și resursele necesare și rezultatele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hideMark/>
          </w:tcPr>
          <w:p w14:paraId="48033848"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3E92F8B3"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275BBD00"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056E77E7" w14:textId="77777777" w:rsidR="008912B4" w:rsidRPr="0004478F" w:rsidRDefault="008912B4" w:rsidP="00725DEF">
            <w:pPr>
              <w:jc w:val="center"/>
              <w:rPr>
                <w:rFonts w:cs="Times New Roman"/>
              </w:rPr>
            </w:pPr>
          </w:p>
        </w:tc>
      </w:tr>
      <w:tr w:rsidR="008912B4" w:rsidRPr="0004478F" w14:paraId="78917AA3" w14:textId="77777777" w:rsidTr="00725DEF">
        <w:tc>
          <w:tcPr>
            <w:tcW w:w="5414" w:type="dxa"/>
            <w:tcBorders>
              <w:top w:val="single" w:sz="4" w:space="0" w:color="auto"/>
              <w:left w:val="single" w:sz="4" w:space="0" w:color="auto"/>
              <w:bottom w:val="single" w:sz="4" w:space="0" w:color="auto"/>
              <w:right w:val="single" w:sz="4" w:space="0" w:color="auto"/>
            </w:tcBorders>
          </w:tcPr>
          <w:p w14:paraId="1D729EA6" w14:textId="77777777" w:rsidR="008912B4" w:rsidRPr="0004478F" w:rsidRDefault="008912B4" w:rsidP="00725DEF">
            <w:pPr>
              <w:rPr>
                <w:rFonts w:cs="Times New Roman"/>
                <w:i/>
              </w:rPr>
            </w:pPr>
            <w:r w:rsidRPr="0004478F">
              <w:rPr>
                <w:rFonts w:cs="Times New Roman"/>
                <w:i/>
              </w:rPr>
              <w:t>2.2 Capacitatea de implementare a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513D0445"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2CD9AD39"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35D73B99"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1D1638E5" w14:textId="77777777" w:rsidR="008912B4" w:rsidRPr="0004478F" w:rsidRDefault="008912B4" w:rsidP="00725DEF">
            <w:pPr>
              <w:jc w:val="center"/>
              <w:rPr>
                <w:rFonts w:cs="Times New Roman"/>
              </w:rPr>
            </w:pPr>
          </w:p>
        </w:tc>
      </w:tr>
      <w:tr w:rsidR="008912B4" w:rsidRPr="0004478F" w14:paraId="6D1379F7" w14:textId="77777777" w:rsidTr="00725DEF">
        <w:tc>
          <w:tcPr>
            <w:tcW w:w="5414" w:type="dxa"/>
            <w:tcBorders>
              <w:top w:val="single" w:sz="4" w:space="0" w:color="auto"/>
              <w:left w:val="single" w:sz="4" w:space="0" w:color="auto"/>
              <w:bottom w:val="single" w:sz="4" w:space="0" w:color="auto"/>
              <w:right w:val="single" w:sz="4" w:space="0" w:color="auto"/>
            </w:tcBorders>
          </w:tcPr>
          <w:p w14:paraId="001AAA11" w14:textId="77777777" w:rsidR="008912B4" w:rsidRPr="0004478F" w:rsidRDefault="008912B4" w:rsidP="00725DEF">
            <w:pPr>
              <w:rPr>
                <w:rFonts w:cs="Times New Roman"/>
                <w:i/>
              </w:rPr>
            </w:pPr>
            <w:r w:rsidRPr="0004478F">
              <w:rPr>
                <w:rFonts w:cs="Times New Roman"/>
                <w:i/>
              </w:rPr>
              <w:t xml:space="preserve">2.3 Metodologia de implementare a proiectului </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19FB028E"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4D9DB3CA"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3607290D"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4BBEAD84" w14:textId="77777777" w:rsidR="008912B4" w:rsidRPr="0004478F" w:rsidRDefault="008912B4" w:rsidP="00725DEF">
            <w:pPr>
              <w:jc w:val="center"/>
              <w:rPr>
                <w:rFonts w:cs="Times New Roman"/>
              </w:rPr>
            </w:pPr>
          </w:p>
        </w:tc>
      </w:tr>
      <w:tr w:rsidR="008912B4" w:rsidRPr="0004478F" w14:paraId="72B28BBD" w14:textId="77777777" w:rsidTr="00725DEF">
        <w:tc>
          <w:tcPr>
            <w:tcW w:w="5414" w:type="dxa"/>
            <w:tcBorders>
              <w:top w:val="single" w:sz="4" w:space="0" w:color="auto"/>
              <w:left w:val="single" w:sz="4" w:space="0" w:color="auto"/>
              <w:bottom w:val="single" w:sz="4" w:space="0" w:color="auto"/>
              <w:right w:val="single" w:sz="4" w:space="0" w:color="auto"/>
            </w:tcBorders>
          </w:tcPr>
          <w:p w14:paraId="1F3AF0D8" w14:textId="77777777" w:rsidR="008912B4" w:rsidRPr="0004478F" w:rsidRDefault="008912B4" w:rsidP="00725DEF">
            <w:pPr>
              <w:rPr>
                <w:rFonts w:cs="Times New Roman"/>
                <w:i/>
              </w:rPr>
            </w:pPr>
            <w:r w:rsidRPr="0004478F">
              <w:rPr>
                <w:rFonts w:cs="Times New Roman"/>
                <w:i/>
              </w:rPr>
              <w:t>2.4 Structura și justificarea bugetului propus</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3336488A"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4489A735"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6FE06442"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0E73272C" w14:textId="77777777" w:rsidR="008912B4" w:rsidRPr="0004478F" w:rsidRDefault="008912B4" w:rsidP="00725DEF">
            <w:pPr>
              <w:jc w:val="center"/>
              <w:rPr>
                <w:rFonts w:cs="Times New Roman"/>
              </w:rPr>
            </w:pPr>
          </w:p>
        </w:tc>
      </w:tr>
      <w:tr w:rsidR="008912B4" w:rsidRPr="0004478F" w14:paraId="0B155460" w14:textId="77777777" w:rsidTr="00725DEF">
        <w:tc>
          <w:tcPr>
            <w:tcW w:w="5414" w:type="dxa"/>
            <w:tcBorders>
              <w:top w:val="single" w:sz="4" w:space="0" w:color="auto"/>
              <w:left w:val="single" w:sz="4" w:space="0" w:color="auto"/>
              <w:bottom w:val="single" w:sz="4" w:space="0" w:color="auto"/>
              <w:right w:val="single" w:sz="4" w:space="0" w:color="auto"/>
            </w:tcBorders>
          </w:tcPr>
          <w:p w14:paraId="46A7B9CF" w14:textId="77777777" w:rsidR="008912B4" w:rsidRPr="0004478F" w:rsidRDefault="008912B4" w:rsidP="00725DEF">
            <w:pPr>
              <w:ind w:left="34" w:hanging="34"/>
              <w:rPr>
                <w:rFonts w:cs="Times New Roman"/>
                <w:i/>
              </w:rPr>
            </w:pPr>
            <w:r w:rsidRPr="0004478F">
              <w:rPr>
                <w:rFonts w:cs="Times New Roman"/>
                <w:i/>
              </w:rPr>
              <w:t>2.5 Maturitatea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hideMark/>
          </w:tcPr>
          <w:p w14:paraId="2B90269F" w14:textId="77777777" w:rsidR="008912B4" w:rsidRPr="0004478F" w:rsidRDefault="008912B4" w:rsidP="00725DEF">
            <w:pPr>
              <w:jc w:val="center"/>
              <w:rPr>
                <w:rFonts w:cs="Times New Roman"/>
                <w:bCs/>
              </w:rPr>
            </w:pPr>
            <w:r w:rsidRPr="0004478F">
              <w:rPr>
                <w:rFonts w:cs="Times New Roman"/>
                <w:bCs/>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5426753B"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626C3F9C"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6DD12214" w14:textId="77777777" w:rsidR="008912B4" w:rsidRPr="0004478F" w:rsidRDefault="008912B4" w:rsidP="00725DEF">
            <w:pPr>
              <w:jc w:val="center"/>
              <w:rPr>
                <w:rFonts w:cs="Times New Roman"/>
              </w:rPr>
            </w:pPr>
          </w:p>
        </w:tc>
      </w:tr>
      <w:tr w:rsidR="008912B4" w:rsidRPr="0004478F" w14:paraId="4BD57D5E" w14:textId="77777777" w:rsidTr="00725DEF">
        <w:tc>
          <w:tcPr>
            <w:tcW w:w="5414" w:type="dxa"/>
            <w:tcBorders>
              <w:top w:val="single" w:sz="4" w:space="0" w:color="auto"/>
              <w:left w:val="single" w:sz="4" w:space="0" w:color="auto"/>
              <w:bottom w:val="single" w:sz="4" w:space="0" w:color="auto"/>
              <w:right w:val="single" w:sz="4" w:space="0" w:color="auto"/>
            </w:tcBorders>
          </w:tcPr>
          <w:p w14:paraId="4C52AB22" w14:textId="77777777" w:rsidR="008912B4" w:rsidRPr="0004478F" w:rsidRDefault="008912B4" w:rsidP="00725DEF">
            <w:pPr>
              <w:ind w:left="34" w:hanging="34"/>
              <w:rPr>
                <w:rFonts w:cs="Times New Roman"/>
              </w:rPr>
            </w:pPr>
            <w:r w:rsidRPr="0004478F">
              <w:rPr>
                <w:rFonts w:cs="Times New Roman"/>
              </w:rPr>
              <w:lastRenderedPageBreak/>
              <w:t>TOTAL punctaj criteriu</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1A7C2367" w14:textId="77777777" w:rsidR="008912B4" w:rsidRPr="0004478F" w:rsidRDefault="008912B4" w:rsidP="00725DEF">
            <w:pPr>
              <w:jc w:val="center"/>
              <w:rPr>
                <w:rFonts w:cs="Times New Roman"/>
                <w:bCs/>
              </w:rPr>
            </w:pPr>
            <w:r w:rsidRPr="0004478F">
              <w:rPr>
                <w:rFonts w:cs="Times New Roman"/>
                <w:bCs/>
              </w:rPr>
              <w: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2766D70C" w14:textId="77777777" w:rsidR="008912B4" w:rsidRPr="0004478F" w:rsidRDefault="008912B4" w:rsidP="00725DEF">
            <w:pPr>
              <w:jc w:val="center"/>
              <w:rPr>
                <w:rFonts w:cs="Times New Roman"/>
              </w:rPr>
            </w:pPr>
            <w:r w:rsidRPr="0004478F">
              <w:rPr>
                <w:rFonts w:cs="Times New Roman"/>
              </w:rPr>
              <w:t>-</w:t>
            </w:r>
          </w:p>
        </w:tc>
        <w:tc>
          <w:tcPr>
            <w:tcW w:w="993" w:type="dxa"/>
            <w:tcBorders>
              <w:top w:val="single" w:sz="4" w:space="0" w:color="auto"/>
              <w:left w:val="single" w:sz="4" w:space="0" w:color="auto"/>
              <w:bottom w:val="single" w:sz="4" w:space="0" w:color="auto"/>
              <w:right w:val="single" w:sz="4" w:space="0" w:color="auto"/>
            </w:tcBorders>
          </w:tcPr>
          <w:p w14:paraId="2F54BCC7"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60DAFAD4" w14:textId="77777777" w:rsidR="008912B4" w:rsidRPr="0004478F" w:rsidRDefault="008912B4" w:rsidP="00725DEF">
            <w:pPr>
              <w:jc w:val="center"/>
              <w:rPr>
                <w:rFonts w:cs="Times New Roman"/>
              </w:rPr>
            </w:pPr>
          </w:p>
        </w:tc>
      </w:tr>
    </w:tbl>
    <w:p w14:paraId="58375DA2" w14:textId="77777777" w:rsidR="008912B4" w:rsidRPr="0004478F" w:rsidRDefault="008912B4" w:rsidP="008912B4">
      <w:pPr>
        <w:spacing w:before="100" w:beforeAutospacing="1" w:after="100" w:afterAutospacing="1"/>
        <w:contextualSpacing/>
        <w:rPr>
          <w:rFonts w:cs="Times New Roman"/>
        </w:rPr>
      </w:pPr>
    </w:p>
    <w:p w14:paraId="5F0FEB90" w14:textId="77777777" w:rsidR="008912B4" w:rsidRPr="0004478F" w:rsidRDefault="008912B4" w:rsidP="008912B4">
      <w:pPr>
        <w:jc w:val="both"/>
        <w:rPr>
          <w:rFonts w:cs="Times New Roman"/>
        </w:rPr>
      </w:pPr>
      <w:r w:rsidRPr="0004478F">
        <w:rPr>
          <w:rFonts w:cs="Times New Roman"/>
        </w:rPr>
        <w:t xml:space="preserve">Pentru acest criteriu se va examina Cererea de finanţare, în special capitolele: </w:t>
      </w:r>
    </w:p>
    <w:p w14:paraId="00CCD9BE"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1. Solicitant</w:t>
      </w:r>
    </w:p>
    <w:p w14:paraId="4DCA0D1D"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5. Capacitate solicitant</w:t>
      </w:r>
    </w:p>
    <w:p w14:paraId="5B65E920"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7. Obiective proiect</w:t>
      </w:r>
    </w:p>
    <w:p w14:paraId="6FAD62E3"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8. Rezultate așteptate</w:t>
      </w:r>
    </w:p>
    <w:p w14:paraId="69B79EBD"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10 Justificare</w:t>
      </w:r>
    </w:p>
    <w:p w14:paraId="4451B7AA"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16 Metodologie</w:t>
      </w:r>
    </w:p>
    <w:p w14:paraId="0DFFCA08"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18 Descrierea investiției</w:t>
      </w:r>
    </w:p>
    <w:p w14:paraId="28F63D25"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40 Maturitatea proiectului</w:t>
      </w:r>
    </w:p>
    <w:p w14:paraId="09947CAD"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47 Plan de achiziție</w:t>
      </w:r>
    </w:p>
    <w:p w14:paraId="207FB039"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48 Resurse umane</w:t>
      </w:r>
    </w:p>
    <w:p w14:paraId="5D983719"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49 Resurse materiale implicate</w:t>
      </w:r>
    </w:p>
    <w:p w14:paraId="3386A35B"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50 Activități previzionate</w:t>
      </w:r>
    </w:p>
    <w:p w14:paraId="4F35BBC4"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51 Buget – Activități și cheltuieli</w:t>
      </w:r>
    </w:p>
    <w:p w14:paraId="5B7122A5" w14:textId="77777777" w:rsidR="008912B4" w:rsidRPr="0004478F" w:rsidRDefault="008912B4" w:rsidP="008912B4">
      <w:pPr>
        <w:spacing w:before="100" w:beforeAutospacing="1" w:after="100" w:afterAutospacing="1"/>
        <w:contextualSpacing/>
        <w:rPr>
          <w:rFonts w:cs="Times New Roman"/>
        </w:rPr>
      </w:pPr>
      <w:r w:rsidRPr="0004478F">
        <w:rPr>
          <w:rFonts w:cs="Times New Roman"/>
        </w:rPr>
        <w:t>Se analizeză și documentația tehnico-economică elaborată</w:t>
      </w:r>
      <w:r w:rsidR="00D3777B" w:rsidRPr="0004478F">
        <w:rPr>
          <w:rFonts w:cs="Times New Roman"/>
        </w:rPr>
        <w:t xml:space="preserve"> (SF</w:t>
      </w:r>
      <w:r w:rsidR="009A2FEA" w:rsidRPr="0004478F">
        <w:rPr>
          <w:rFonts w:cs="Times New Roman"/>
        </w:rPr>
        <w:t>/DALI</w:t>
      </w:r>
      <w:r w:rsidR="00591276" w:rsidRPr="0004478F">
        <w:rPr>
          <w:rFonts w:cs="Times New Roman"/>
        </w:rPr>
        <w:t>)</w:t>
      </w:r>
      <w:r w:rsidR="0048521D" w:rsidRPr="0004478F">
        <w:rPr>
          <w:rFonts w:cs="Times New Roman"/>
        </w:rPr>
        <w:t xml:space="preserve"> și</w:t>
      </w:r>
      <w:r w:rsidR="009A2FEA" w:rsidRPr="0004478F">
        <w:rPr>
          <w:rFonts w:cs="Times New Roman"/>
        </w:rPr>
        <w:t xml:space="preserve"> memoriul tehnic, </w:t>
      </w:r>
      <w:r w:rsidR="0048521D" w:rsidRPr="0004478F">
        <w:rPr>
          <w:rFonts w:cs="Times New Roman"/>
        </w:rPr>
        <w:t>după caz</w:t>
      </w:r>
      <w:r w:rsidR="009A2FEA" w:rsidRPr="0004478F">
        <w:rPr>
          <w:rFonts w:cs="Times New Roman"/>
        </w:rPr>
        <w:t>)</w:t>
      </w:r>
    </w:p>
    <w:p w14:paraId="1E4B08FB" w14:textId="77777777" w:rsidR="008912B4" w:rsidRPr="0004478F" w:rsidRDefault="008912B4" w:rsidP="008912B4">
      <w:pPr>
        <w:spacing w:before="100" w:beforeAutospacing="1" w:after="100" w:afterAutospacing="1"/>
        <w:contextualSpacing/>
        <w:rPr>
          <w:rFonts w:cs="Times New Roman"/>
        </w:rPr>
      </w:pPr>
    </w:p>
    <w:p w14:paraId="3FA45462" w14:textId="77777777" w:rsidR="008912B4" w:rsidRPr="0004478F" w:rsidRDefault="008912B4" w:rsidP="008912B4">
      <w:pPr>
        <w:spacing w:before="100" w:beforeAutospacing="1" w:after="100" w:afterAutospacing="1"/>
        <w:contextualSpacing/>
        <w:jc w:val="both"/>
        <w:rPr>
          <w:rFonts w:cs="Times New Roman"/>
          <w:b/>
          <w:i/>
        </w:rPr>
      </w:pPr>
      <w:r w:rsidRPr="0004478F">
        <w:rPr>
          <w:rFonts w:cs="Times New Roman"/>
          <w:b/>
          <w:i/>
        </w:rPr>
        <w:t>2.1 Corelarea între activităţile propuse, resursele necesare și rezultatele proiectului</w:t>
      </w:r>
    </w:p>
    <w:p w14:paraId="1E460D38"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Se va evalua măsura în care solicitantul a identificat corect activitățile în funcție de scopul </w:t>
      </w:r>
      <w:r w:rsidR="00F159F6" w:rsidRPr="0004478F">
        <w:rPr>
          <w:rFonts w:cs="Times New Roman"/>
        </w:rPr>
        <w:t>propus al proiectului și rezultatele așteptate</w:t>
      </w:r>
      <w:r w:rsidRPr="0004478F">
        <w:rPr>
          <w:rFonts w:cs="Times New Roman"/>
        </w:rPr>
        <w:t xml:space="preserve">. Derularea activităților trebuie să urmeze o secvență logică și să conducă la rezultatele propuse, iar resursele umane, materiale și financiare necesare să fie estimate și repartizate adecvat pe activități. </w:t>
      </w:r>
    </w:p>
    <w:p w14:paraId="0075DA1D"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Se va analiza dacă planificarea activităților este realistă, în concordanță cu studiile tehnice și asigură realizarea obiectivelor propuse. Se va analiza dacă proiectul conţine indicatori măsurabili şi cuantificabili ce pot fi verificaţi în mod obiectiv. </w:t>
      </w:r>
    </w:p>
    <w:p w14:paraId="443D49ED"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Se va analiza corelarea datelor și informațiilor cuprinse in cererea de finanțare cu datele si informațiile cuprinse în </w:t>
      </w:r>
      <w:r w:rsidR="006B6184" w:rsidRPr="0004478F">
        <w:rPr>
          <w:rFonts w:cs="Times New Roman"/>
        </w:rPr>
        <w:t>documentația tehnico-economică</w:t>
      </w:r>
      <w:r w:rsidR="002A5380" w:rsidRPr="0004478F">
        <w:rPr>
          <w:rFonts w:cs="Times New Roman"/>
        </w:rPr>
        <w:t xml:space="preserve"> și Memoriul tenic</w:t>
      </w:r>
      <w:r w:rsidRPr="0004478F">
        <w:rPr>
          <w:rFonts w:cs="Times New Roman"/>
        </w:rPr>
        <w:t xml:space="preserve">. </w:t>
      </w:r>
    </w:p>
    <w:p w14:paraId="7E49D632"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Se va analiza calitatea Studiului de fezabilitate/ DALI</w:t>
      </w:r>
      <w:r w:rsidR="002A5380" w:rsidRPr="0004478F">
        <w:rPr>
          <w:rFonts w:cs="Times New Roman"/>
        </w:rPr>
        <w:t xml:space="preserve"> și </w:t>
      </w:r>
      <w:r w:rsidR="00EB5FAF" w:rsidRPr="0004478F">
        <w:rPr>
          <w:rFonts w:cs="Times New Roman"/>
        </w:rPr>
        <w:t>Memoriu tehnic</w:t>
      </w:r>
      <w:r w:rsidRPr="0004478F">
        <w:rPr>
          <w:rFonts w:cs="Times New Roman"/>
        </w:rPr>
        <w:t xml:space="preserve"> (după caz) în ceea ce privește faptul că:</w:t>
      </w:r>
    </w:p>
    <w:p w14:paraId="71AB444E"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 datele sunt suficiente și fundamentate corect în baza studiilor de specialitate și a informațiilor oficiale, - estimarea costurilor de operare şi a veniturilor generate de investiţie este realistă şi corelată cu ipotezele asumate, </w:t>
      </w:r>
    </w:p>
    <w:p w14:paraId="52686630"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 devizele (general şi pe obiective) estimative sunt clare, complete, realiste şi strâns corelate cu părţile desenate (după caz), </w:t>
      </w:r>
    </w:p>
    <w:p w14:paraId="0A25110A"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 părţile desenate sunt complete şi corespund cu părţile scrise, soluţia tehnică propusă prin proiect răspunde în totalitate scopului/obiectivelor acestuia (după caz). </w:t>
      </w:r>
    </w:p>
    <w:p w14:paraId="0D5650A7"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Se va acorda o deosebită atenție corelării între activitățile care se desfășoară/ se vor desfășura în laboratoarele/centrele de cercetare dotate cu echipamentele/aparatura achiziționate prin proiect și modernizate /nou construite (după caz) și </w:t>
      </w:r>
    </w:p>
    <w:p w14:paraId="4360BBAF"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xml:space="preserve">- tipul și relevanța echipamentelor/aparaturii solicitate prin proiect </w:t>
      </w:r>
    </w:p>
    <w:p w14:paraId="710CF812" w14:textId="77777777" w:rsidR="00F159F6" w:rsidRPr="0004478F" w:rsidRDefault="00F159F6" w:rsidP="008912B4">
      <w:pPr>
        <w:spacing w:before="100" w:beforeAutospacing="1" w:after="100" w:afterAutospacing="1"/>
        <w:contextualSpacing/>
        <w:jc w:val="both"/>
        <w:rPr>
          <w:rFonts w:cs="Times New Roman"/>
        </w:rPr>
      </w:pPr>
      <w:r w:rsidRPr="0004478F">
        <w:rPr>
          <w:rFonts w:cs="Times New Roman"/>
        </w:rPr>
        <w:t>- tipul și relevanța lucrăril</w:t>
      </w:r>
      <w:r w:rsidR="006B6184" w:rsidRPr="0004478F">
        <w:rPr>
          <w:rFonts w:cs="Times New Roman"/>
        </w:rPr>
        <w:t>or</w:t>
      </w:r>
      <w:r w:rsidRPr="0004478F">
        <w:rPr>
          <w:rFonts w:cs="Times New Roman"/>
        </w:rPr>
        <w:t xml:space="preserve"> propuse (construcții/modernizări, după caz).</w:t>
      </w:r>
    </w:p>
    <w:p w14:paraId="1995C007"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Se va verifica dacă proiectul, sau componente ale sale, a mai primit sprijin financiar total sau parțial de la alte surse publice și în ce măsură acest sprijin consolidează proiectul. Se vor semnala situațiile de dublare a resurselor, dacă există. </w:t>
      </w:r>
    </w:p>
    <w:p w14:paraId="20F49F31" w14:textId="77777777" w:rsidR="008912B4" w:rsidRPr="0004478F" w:rsidRDefault="008912B4" w:rsidP="008912B4">
      <w:pPr>
        <w:spacing w:before="100" w:beforeAutospacing="1" w:after="100" w:afterAutospacing="1"/>
        <w:contextualSpacing/>
        <w:rPr>
          <w:rFonts w:cs="Times New Roman"/>
        </w:rPr>
      </w:pPr>
    </w:p>
    <w:p w14:paraId="638BDBB0"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i/>
        </w:rPr>
        <w:t>2.2 Capacitatea de implementare a proiectului</w:t>
      </w:r>
    </w:p>
    <w:p w14:paraId="0777D452"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Se vor analiza atribuțiile și responsabilităților pentru fiecare poziție din echipa de proiect, dacă corespund activităților ce se intenționează a fi derulate în cadrul proiectului. </w:t>
      </w:r>
    </w:p>
    <w:p w14:paraId="1B18F80D" w14:textId="77777777" w:rsidR="008912B4" w:rsidRPr="0004478F" w:rsidRDefault="008912B4" w:rsidP="008912B4">
      <w:pPr>
        <w:spacing w:before="100" w:beforeAutospacing="1" w:after="100" w:afterAutospacing="1"/>
        <w:contextualSpacing/>
        <w:rPr>
          <w:rFonts w:cs="Times New Roman"/>
        </w:rPr>
      </w:pPr>
    </w:p>
    <w:p w14:paraId="27F0CF49"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i/>
        </w:rPr>
        <w:t>2.3 Metodologia de implementare a proiectului</w:t>
      </w:r>
    </w:p>
    <w:p w14:paraId="5C4CDEB6" w14:textId="77777777" w:rsidR="008912B4" w:rsidRPr="0004478F" w:rsidRDefault="008912B4" w:rsidP="008912B4">
      <w:pPr>
        <w:spacing w:before="100" w:beforeAutospacing="1" w:after="100" w:afterAutospacing="1"/>
        <w:contextualSpacing/>
        <w:jc w:val="both"/>
        <w:rPr>
          <w:rFonts w:cs="Times New Roman"/>
          <w:b/>
        </w:rPr>
      </w:pPr>
      <w:r w:rsidRPr="0004478F">
        <w:rPr>
          <w:rFonts w:cs="Times New Roman"/>
        </w:rPr>
        <w:t>Se va analiza propunerea de organizare a activităților, persoanele responsabile, rezultatele preconizate şi durata de realizare a acestora corelate cu datele privind calendarul activităţilor din cererea de finanțare. Se va evalua dacă a</w:t>
      </w:r>
      <w:r w:rsidRPr="0004478F">
        <w:rPr>
          <w:rFonts w:cs="Times New Roman"/>
          <w:bCs/>
        </w:rPr>
        <w:t>ctivităţile</w:t>
      </w:r>
      <w:r w:rsidRPr="0004478F">
        <w:rPr>
          <w:rFonts w:cs="Times New Roman"/>
        </w:rPr>
        <w:t xml:space="preserve"> proiectului sunt clar identificate, detaliate şi strâns corelate în cadrul </w:t>
      </w:r>
      <w:r w:rsidRPr="0004478F">
        <w:rPr>
          <w:rFonts w:cs="Times New Roman"/>
          <w:bCs/>
        </w:rPr>
        <w:t>calendarului</w:t>
      </w:r>
      <w:r w:rsidRPr="0004478F">
        <w:rPr>
          <w:rFonts w:cs="Times New Roman"/>
        </w:rPr>
        <w:t xml:space="preserve"> de realizare, cu atribuţiile membrilor echipei de proiect şi cu </w:t>
      </w:r>
      <w:r w:rsidRPr="0004478F">
        <w:rPr>
          <w:rFonts w:cs="Times New Roman"/>
          <w:bCs/>
        </w:rPr>
        <w:t>planificarea achiziţiilor publice</w:t>
      </w:r>
      <w:r w:rsidRPr="0004478F">
        <w:rPr>
          <w:rFonts w:cs="Times New Roman"/>
        </w:rPr>
        <w:t>.</w:t>
      </w:r>
    </w:p>
    <w:p w14:paraId="0C08D8FE" w14:textId="77777777" w:rsidR="008912B4" w:rsidRPr="0004478F" w:rsidRDefault="008912B4" w:rsidP="008912B4">
      <w:pPr>
        <w:spacing w:before="100" w:beforeAutospacing="1" w:after="100" w:afterAutospacing="1"/>
        <w:contextualSpacing/>
        <w:rPr>
          <w:rFonts w:cs="Times New Roman"/>
          <w:b/>
        </w:rPr>
      </w:pPr>
    </w:p>
    <w:p w14:paraId="4A7938D4" w14:textId="77777777" w:rsidR="008912B4" w:rsidRPr="0004478F" w:rsidRDefault="008912B4" w:rsidP="008912B4">
      <w:pPr>
        <w:spacing w:before="100" w:beforeAutospacing="1" w:after="100" w:afterAutospacing="1"/>
        <w:contextualSpacing/>
        <w:jc w:val="both"/>
        <w:rPr>
          <w:rFonts w:cs="Times New Roman"/>
          <w:b/>
          <w:i/>
        </w:rPr>
      </w:pPr>
      <w:r w:rsidRPr="0004478F">
        <w:rPr>
          <w:rFonts w:cs="Times New Roman"/>
          <w:b/>
          <w:i/>
        </w:rPr>
        <w:t>2.4 Structura și justificarea bugetului propus</w:t>
      </w:r>
    </w:p>
    <w:p w14:paraId="2785EB78"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Se va analiza dacă bugetul proiectului este corect întocmit și corelat cu activităţile proiectului.</w:t>
      </w:r>
    </w:p>
    <w:p w14:paraId="57A714E3" w14:textId="77777777" w:rsidR="00F159F6" w:rsidRPr="0004478F" w:rsidRDefault="00F159F6" w:rsidP="00F159F6">
      <w:pPr>
        <w:spacing w:before="100" w:beforeAutospacing="1" w:after="100" w:afterAutospacing="1"/>
        <w:contextualSpacing/>
        <w:jc w:val="both"/>
        <w:rPr>
          <w:rFonts w:cs="Times New Roman"/>
        </w:rPr>
      </w:pPr>
      <w:r w:rsidRPr="0004478F">
        <w:rPr>
          <w:rFonts w:cs="Times New Roman"/>
        </w:rPr>
        <w:t>Se va analiza dacă devizul general (numai în cazul existenței SF/DALI) este corelat cu bugetul proiectului ținând cont de eligibilitatea cheltuielilor prevăzute în apelul de proiecte/ghidul solicitantului.</w:t>
      </w:r>
    </w:p>
    <w:p w14:paraId="3FD92E71" w14:textId="77777777" w:rsidR="008912B4" w:rsidRPr="0004478F" w:rsidRDefault="008912B4" w:rsidP="008912B4">
      <w:pPr>
        <w:jc w:val="both"/>
        <w:rPr>
          <w:rFonts w:cs="Times New Roman"/>
        </w:rPr>
      </w:pPr>
      <w:r w:rsidRPr="0004478F">
        <w:rPr>
          <w:rFonts w:cs="Times New Roman"/>
        </w:rPr>
        <w:t xml:space="preserve">Se va analiza dacă articolele de buget sunt adecvate proiectului și corect încadrate în categoriile de cheltuieli, respectă eligibilitatea cheltuielilor prevăzute în apelul de proiecte/ghidul solicitantului și se încadrează în limitele/plafoanele prevăzute. </w:t>
      </w:r>
    </w:p>
    <w:p w14:paraId="09D78710"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Referitor la structura bugetului și devizului se va evalua </w:t>
      </w:r>
      <w:r w:rsidRPr="0004478F">
        <w:rPr>
          <w:rFonts w:cs="Times New Roman"/>
          <w:u w:val="single"/>
        </w:rPr>
        <w:t>rezonabilitatea</w:t>
      </w:r>
      <w:r w:rsidRPr="0004478F">
        <w:rPr>
          <w:rFonts w:cs="Times New Roman"/>
        </w:rPr>
        <w:t xml:space="preserve"> valorilor cuprinse în bugetele din cererea de finanțare pe baza analizei datelor din nota de fundamentare și ofertele depuse de aplicant. Se va urmări dacă costurile corespund prețurilor de piață. Dacă se constată că bugetul nu este corect fundamentat, respectiv că valorile nu sunt susținute de o justificare corectă în ceea ce privește nivelul prețurilor utilizate, evaluatorii vor propune o micșorare corespunzătoare a bugetului orientativ.</w:t>
      </w:r>
    </w:p>
    <w:p w14:paraId="2C651468" w14:textId="77777777" w:rsidR="008912B4" w:rsidRPr="0004478F" w:rsidRDefault="008912B4" w:rsidP="008912B4">
      <w:pPr>
        <w:spacing w:before="100" w:beforeAutospacing="1" w:after="100" w:afterAutospacing="1"/>
        <w:contextualSpacing/>
        <w:rPr>
          <w:rFonts w:cs="Times New Roman"/>
          <w:i/>
        </w:rPr>
      </w:pPr>
    </w:p>
    <w:p w14:paraId="3CCC97F9" w14:textId="77777777" w:rsidR="008912B4" w:rsidRPr="0004478F" w:rsidRDefault="008912B4" w:rsidP="008912B4">
      <w:pPr>
        <w:spacing w:before="100" w:beforeAutospacing="1" w:after="100" w:afterAutospacing="1"/>
        <w:contextualSpacing/>
        <w:jc w:val="both"/>
        <w:rPr>
          <w:rFonts w:cs="Times New Roman"/>
          <w:b/>
        </w:rPr>
      </w:pPr>
      <w:r w:rsidRPr="0004478F">
        <w:rPr>
          <w:rFonts w:cs="Times New Roman"/>
          <w:b/>
          <w:i/>
        </w:rPr>
        <w:t>2.5</w:t>
      </w:r>
      <w:r w:rsidR="005D1CC9" w:rsidRPr="0004478F">
        <w:rPr>
          <w:rFonts w:cs="Times New Roman"/>
          <w:b/>
          <w:i/>
        </w:rPr>
        <w:t xml:space="preserve"> </w:t>
      </w:r>
      <w:r w:rsidRPr="0004478F">
        <w:rPr>
          <w:rFonts w:cs="Times New Roman"/>
          <w:b/>
          <w:i/>
        </w:rPr>
        <w:t>Maturitatea proiectului</w:t>
      </w:r>
    </w:p>
    <w:p w14:paraId="0FEEFC28"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Se va analiza gradul de  maturitate a proiectului din perspectiva existenței tuturor avizelor, autorizațiilor, acordurilor necesare pentru demararea lucrărilor și/sau a stadiului  realizării procedurilor de  achiziții publice prevăzute prin proiect, în corelare cu activitățile proiectului și durata estimată a activităților (așa cum sunt prevăzute in cererea de finanțare).</w:t>
      </w:r>
    </w:p>
    <w:p w14:paraId="5E4C560F" w14:textId="77777777" w:rsidR="008912B4" w:rsidRPr="0004478F" w:rsidRDefault="008912B4" w:rsidP="008912B4">
      <w:pPr>
        <w:spacing w:before="100" w:beforeAutospacing="1" w:after="100" w:afterAutospacing="1"/>
        <w:contextualSpacing/>
        <w:rPr>
          <w:rFonts w:cs="Times New Roman"/>
        </w:rPr>
      </w:pPr>
    </w:p>
    <w:p w14:paraId="318E5AE3"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Criteriul 3. Sustenabilitatea proiectului</w:t>
      </w:r>
    </w:p>
    <w:p w14:paraId="3D417D59" w14:textId="77777777" w:rsidR="008912B4" w:rsidRPr="0004478F" w:rsidRDefault="008912B4" w:rsidP="008912B4">
      <w:pPr>
        <w:spacing w:before="100" w:beforeAutospacing="1" w:after="100" w:afterAutospacing="1"/>
        <w:contextualSpacing/>
        <w:jc w:val="both"/>
        <w:rPr>
          <w:rFonts w:cs="Times New Roman"/>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4"/>
        <w:gridCol w:w="992"/>
        <w:gridCol w:w="992"/>
        <w:gridCol w:w="993"/>
        <w:gridCol w:w="993"/>
      </w:tblGrid>
      <w:tr w:rsidR="008912B4" w:rsidRPr="0004478F" w14:paraId="6C0EBCE0" w14:textId="77777777" w:rsidTr="00725DEF">
        <w:tc>
          <w:tcPr>
            <w:tcW w:w="5414" w:type="dxa"/>
            <w:tcBorders>
              <w:top w:val="single" w:sz="4" w:space="0" w:color="auto"/>
              <w:left w:val="single" w:sz="4" w:space="0" w:color="auto"/>
              <w:bottom w:val="single" w:sz="4" w:space="0" w:color="auto"/>
              <w:right w:val="single" w:sz="4" w:space="0" w:color="auto"/>
            </w:tcBorders>
            <w:vAlign w:val="center"/>
          </w:tcPr>
          <w:p w14:paraId="147292BB" w14:textId="77777777" w:rsidR="008912B4" w:rsidRPr="0004478F" w:rsidRDefault="008912B4" w:rsidP="00725DEF">
            <w:pPr>
              <w:rPr>
                <w:rFonts w:cs="Times New Roman"/>
                <w:b/>
              </w:rPr>
            </w:pPr>
            <w:r w:rsidRPr="0004478F">
              <w:rPr>
                <w:rFonts w:cs="Times New Roman"/>
                <w:b/>
              </w:rPr>
              <w:t>Criteriu/Subcriteriu</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73C9C8" w14:textId="77777777" w:rsidR="008912B4" w:rsidRPr="0004478F" w:rsidRDefault="008912B4" w:rsidP="00725DEF">
            <w:pPr>
              <w:jc w:val="center"/>
              <w:rPr>
                <w:rFonts w:cs="Times New Roman"/>
                <w:b/>
              </w:rPr>
            </w:pPr>
            <w:r w:rsidRPr="0004478F">
              <w:rPr>
                <w:rFonts w:cs="Times New Roman"/>
                <w:b/>
              </w:rPr>
              <w:t xml:space="preserve">Scor </w:t>
            </w:r>
          </w:p>
          <w:p w14:paraId="1710B9D4" w14:textId="77777777" w:rsidR="008912B4" w:rsidRPr="0004478F" w:rsidRDefault="008912B4" w:rsidP="00725DEF">
            <w:pPr>
              <w:jc w:val="center"/>
              <w:rPr>
                <w:rFonts w:cs="Times New Roman"/>
                <w:b/>
              </w:rPr>
            </w:pPr>
            <w:r w:rsidRPr="0004478F">
              <w:rPr>
                <w:rFonts w:cs="Times New Roman"/>
                <w:b/>
              </w:rPr>
              <w:t>maxim nepon</w:t>
            </w:r>
          </w:p>
          <w:p w14:paraId="77B5A805" w14:textId="77777777" w:rsidR="008912B4" w:rsidRPr="0004478F" w:rsidRDefault="008912B4" w:rsidP="00725DEF">
            <w:pPr>
              <w:jc w:val="center"/>
              <w:rPr>
                <w:rFonts w:cs="Times New Roman"/>
                <w:b/>
              </w:rPr>
            </w:pPr>
            <w:r w:rsidRPr="0004478F">
              <w:rPr>
                <w:rFonts w:cs="Times New Roman"/>
                <w:b/>
              </w:rPr>
              <w:t>derat</w:t>
            </w:r>
          </w:p>
        </w:tc>
        <w:tc>
          <w:tcPr>
            <w:tcW w:w="992" w:type="dxa"/>
            <w:tcBorders>
              <w:top w:val="single" w:sz="4" w:space="0" w:color="auto"/>
              <w:left w:val="single" w:sz="4" w:space="0" w:color="auto"/>
              <w:bottom w:val="single" w:sz="4" w:space="0" w:color="auto"/>
              <w:right w:val="single" w:sz="4" w:space="0" w:color="auto"/>
            </w:tcBorders>
            <w:hideMark/>
          </w:tcPr>
          <w:p w14:paraId="0EFBB5E4" w14:textId="77777777" w:rsidR="008912B4" w:rsidRPr="0004478F" w:rsidRDefault="008912B4" w:rsidP="00725DEF">
            <w:pPr>
              <w:jc w:val="center"/>
              <w:rPr>
                <w:rFonts w:cs="Times New Roman"/>
                <w:b/>
              </w:rPr>
            </w:pPr>
            <w:r w:rsidRPr="0004478F">
              <w:rPr>
                <w:rFonts w:cs="Times New Roman"/>
                <w:b/>
              </w:rPr>
              <w:t>Scor maxim</w:t>
            </w:r>
          </w:p>
          <w:p w14:paraId="697D98DC" w14:textId="77777777" w:rsidR="008912B4" w:rsidRPr="0004478F" w:rsidRDefault="008912B4" w:rsidP="00725DEF">
            <w:pPr>
              <w:jc w:val="center"/>
              <w:rPr>
                <w:rFonts w:cs="Times New Roman"/>
                <w:b/>
              </w:rPr>
            </w:pPr>
            <w:r w:rsidRPr="0004478F">
              <w:rPr>
                <w:rFonts w:cs="Times New Roman"/>
                <w:b/>
              </w:rPr>
              <w:t>ponde</w:t>
            </w:r>
          </w:p>
          <w:p w14:paraId="125E1022" w14:textId="77777777" w:rsidR="008912B4" w:rsidRPr="0004478F" w:rsidRDefault="008912B4" w:rsidP="00725DEF">
            <w:pPr>
              <w:jc w:val="center"/>
              <w:rPr>
                <w:rFonts w:cs="Times New Roman"/>
                <w:b/>
              </w:rPr>
            </w:pPr>
            <w:r w:rsidRPr="0004478F">
              <w:rPr>
                <w:rFonts w:cs="Times New Roman"/>
                <w:b/>
              </w:rPr>
              <w:t>rat</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9DA485" w14:textId="77777777" w:rsidR="008912B4" w:rsidRPr="0004478F" w:rsidRDefault="008912B4" w:rsidP="00725DEF">
            <w:pPr>
              <w:jc w:val="center"/>
              <w:rPr>
                <w:rFonts w:cs="Times New Roman"/>
                <w:b/>
              </w:rPr>
            </w:pPr>
            <w:r w:rsidRPr="0004478F">
              <w:rPr>
                <w:rFonts w:cs="Times New Roman"/>
                <w:b/>
              </w:rPr>
              <w:t xml:space="preserve">Scor </w:t>
            </w:r>
          </w:p>
          <w:p w14:paraId="63BD56AF" w14:textId="77777777" w:rsidR="008912B4" w:rsidRPr="0004478F" w:rsidRDefault="008912B4" w:rsidP="00725DEF">
            <w:pPr>
              <w:jc w:val="center"/>
              <w:rPr>
                <w:rFonts w:cs="Times New Roman"/>
                <w:b/>
              </w:rPr>
            </w:pPr>
            <w:r w:rsidRPr="0004478F">
              <w:rPr>
                <w:rFonts w:cs="Times New Roman"/>
                <w:b/>
              </w:rPr>
              <w:t>obținut</w:t>
            </w:r>
          </w:p>
          <w:p w14:paraId="71B365A4" w14:textId="77777777" w:rsidR="008912B4" w:rsidRPr="0004478F" w:rsidRDefault="008912B4" w:rsidP="00725DEF">
            <w:pPr>
              <w:jc w:val="center"/>
              <w:rPr>
                <w:rFonts w:cs="Times New Roman"/>
                <w:b/>
              </w:rPr>
            </w:pPr>
            <w:r w:rsidRPr="0004478F">
              <w:rPr>
                <w:rFonts w:cs="Times New Roman"/>
                <w:b/>
              </w:rPr>
              <w:t>nepon</w:t>
            </w:r>
          </w:p>
          <w:p w14:paraId="0A4F3E44" w14:textId="77777777" w:rsidR="008912B4" w:rsidRPr="0004478F" w:rsidRDefault="008912B4" w:rsidP="00725DEF">
            <w:pPr>
              <w:jc w:val="center"/>
              <w:rPr>
                <w:rFonts w:cs="Times New Roman"/>
                <w:b/>
              </w:rPr>
            </w:pPr>
            <w:r w:rsidRPr="0004478F">
              <w:rPr>
                <w:rFonts w:cs="Times New Roman"/>
                <w:b/>
              </w:rPr>
              <w:t>derat</w:t>
            </w:r>
          </w:p>
        </w:tc>
        <w:tc>
          <w:tcPr>
            <w:tcW w:w="993" w:type="dxa"/>
            <w:tcBorders>
              <w:top w:val="single" w:sz="4" w:space="0" w:color="auto"/>
              <w:left w:val="single" w:sz="4" w:space="0" w:color="auto"/>
              <w:bottom w:val="single" w:sz="4" w:space="0" w:color="auto"/>
              <w:right w:val="single" w:sz="4" w:space="0" w:color="auto"/>
            </w:tcBorders>
          </w:tcPr>
          <w:p w14:paraId="1D146995" w14:textId="77777777" w:rsidR="008912B4" w:rsidRPr="0004478F" w:rsidRDefault="008912B4" w:rsidP="00725DEF">
            <w:pPr>
              <w:jc w:val="center"/>
              <w:rPr>
                <w:rFonts w:cs="Times New Roman"/>
                <w:b/>
              </w:rPr>
            </w:pPr>
            <w:r w:rsidRPr="0004478F">
              <w:rPr>
                <w:rFonts w:cs="Times New Roman"/>
                <w:b/>
              </w:rPr>
              <w:t xml:space="preserve">Scor final </w:t>
            </w:r>
          </w:p>
          <w:p w14:paraId="3323396B" w14:textId="77777777" w:rsidR="008912B4" w:rsidRPr="0004478F" w:rsidRDefault="008912B4" w:rsidP="00725DEF">
            <w:pPr>
              <w:jc w:val="center"/>
              <w:rPr>
                <w:rFonts w:cs="Times New Roman"/>
                <w:b/>
              </w:rPr>
            </w:pPr>
            <w:r w:rsidRPr="0004478F">
              <w:rPr>
                <w:rFonts w:cs="Times New Roman"/>
                <w:b/>
              </w:rPr>
              <w:t>ponde</w:t>
            </w:r>
          </w:p>
          <w:p w14:paraId="695E91DD" w14:textId="77777777" w:rsidR="008912B4" w:rsidRPr="0004478F" w:rsidRDefault="008912B4" w:rsidP="00725DEF">
            <w:pPr>
              <w:jc w:val="center"/>
              <w:rPr>
                <w:rFonts w:cs="Times New Roman"/>
                <w:b/>
              </w:rPr>
            </w:pPr>
            <w:r w:rsidRPr="0004478F">
              <w:rPr>
                <w:rFonts w:cs="Times New Roman"/>
                <w:b/>
              </w:rPr>
              <w:t>rat</w:t>
            </w:r>
          </w:p>
        </w:tc>
      </w:tr>
      <w:tr w:rsidR="008912B4" w:rsidRPr="0004478F" w14:paraId="585DF0B4" w14:textId="77777777" w:rsidTr="00725DEF">
        <w:tc>
          <w:tcPr>
            <w:tcW w:w="5414" w:type="dxa"/>
            <w:tcBorders>
              <w:top w:val="single" w:sz="4" w:space="0" w:color="auto"/>
              <w:left w:val="single" w:sz="4" w:space="0" w:color="auto"/>
              <w:bottom w:val="single" w:sz="4" w:space="0" w:color="auto"/>
              <w:right w:val="single" w:sz="4" w:space="0" w:color="auto"/>
            </w:tcBorders>
            <w:shd w:val="clear" w:color="auto" w:fill="E6E6E6"/>
            <w:hideMark/>
          </w:tcPr>
          <w:p w14:paraId="0C70C54E" w14:textId="77777777" w:rsidR="008912B4" w:rsidRPr="0004478F" w:rsidRDefault="008912B4" w:rsidP="00725DEF">
            <w:pPr>
              <w:rPr>
                <w:rFonts w:cs="Times New Roman"/>
              </w:rPr>
            </w:pPr>
            <w:r w:rsidRPr="0004478F">
              <w:rPr>
                <w:rFonts w:cs="Times New Roman"/>
                <w:b/>
              </w:rPr>
              <w:t xml:space="preserve">3. Sustenabilitate </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5D4DF26A" w14:textId="77777777" w:rsidR="008912B4" w:rsidRPr="0004478F" w:rsidRDefault="008912B4" w:rsidP="00725DEF">
            <w:pPr>
              <w:jc w:val="center"/>
              <w:rPr>
                <w:rFonts w:cs="Times New Roman"/>
                <w:b/>
              </w:rPr>
            </w:pPr>
            <w:r w:rsidRPr="0004478F">
              <w:rPr>
                <w:rFonts w:cs="Times New Roman"/>
                <w:b/>
              </w:rPr>
              <w:t>10</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1259A560" w14:textId="77777777" w:rsidR="008912B4" w:rsidRPr="0004478F" w:rsidRDefault="008912B4" w:rsidP="00725DEF">
            <w:pPr>
              <w:jc w:val="center"/>
              <w:rPr>
                <w:rFonts w:cs="Times New Roman"/>
                <w:b/>
              </w:rPr>
            </w:pPr>
            <w:r w:rsidRPr="0004478F">
              <w:rPr>
                <w:rFonts w:cs="Times New Roman"/>
                <w:b/>
              </w:rPr>
              <w:t>30</w:t>
            </w:r>
          </w:p>
        </w:tc>
        <w:tc>
          <w:tcPr>
            <w:tcW w:w="993" w:type="dxa"/>
            <w:tcBorders>
              <w:top w:val="single" w:sz="4" w:space="0" w:color="auto"/>
              <w:left w:val="single" w:sz="4" w:space="0" w:color="auto"/>
              <w:bottom w:val="single" w:sz="4" w:space="0" w:color="auto"/>
              <w:right w:val="single" w:sz="4" w:space="0" w:color="auto"/>
            </w:tcBorders>
            <w:hideMark/>
          </w:tcPr>
          <w:p w14:paraId="142A17B0" w14:textId="77777777" w:rsidR="008912B4" w:rsidRPr="0004478F" w:rsidRDefault="008912B4" w:rsidP="00725DEF">
            <w:pPr>
              <w:jc w:val="center"/>
              <w:rPr>
                <w:rFonts w:cs="Times New Roman"/>
                <w:b/>
              </w:rPr>
            </w:pPr>
          </w:p>
        </w:tc>
        <w:tc>
          <w:tcPr>
            <w:tcW w:w="993" w:type="dxa"/>
            <w:tcBorders>
              <w:top w:val="single" w:sz="4" w:space="0" w:color="auto"/>
              <w:left w:val="single" w:sz="4" w:space="0" w:color="auto"/>
              <w:bottom w:val="single" w:sz="4" w:space="0" w:color="auto"/>
              <w:right w:val="single" w:sz="4" w:space="0" w:color="auto"/>
            </w:tcBorders>
          </w:tcPr>
          <w:p w14:paraId="2DDB7D2D" w14:textId="77777777" w:rsidR="008912B4" w:rsidRPr="0004478F" w:rsidRDefault="008912B4" w:rsidP="00725DEF">
            <w:pPr>
              <w:jc w:val="center"/>
              <w:rPr>
                <w:rFonts w:cs="Times New Roman"/>
                <w:b/>
              </w:rPr>
            </w:pPr>
          </w:p>
        </w:tc>
      </w:tr>
      <w:tr w:rsidR="008912B4" w:rsidRPr="0004478F" w14:paraId="461303F4" w14:textId="77777777" w:rsidTr="00725DEF">
        <w:tc>
          <w:tcPr>
            <w:tcW w:w="5414" w:type="dxa"/>
            <w:tcBorders>
              <w:top w:val="single" w:sz="4" w:space="0" w:color="auto"/>
              <w:left w:val="single" w:sz="4" w:space="0" w:color="auto"/>
              <w:bottom w:val="single" w:sz="4" w:space="0" w:color="auto"/>
              <w:right w:val="single" w:sz="4" w:space="0" w:color="auto"/>
            </w:tcBorders>
          </w:tcPr>
          <w:p w14:paraId="26E7FC90" w14:textId="77777777" w:rsidR="008912B4" w:rsidRPr="0004478F" w:rsidRDefault="008912B4" w:rsidP="00725DEF">
            <w:pPr>
              <w:jc w:val="both"/>
              <w:rPr>
                <w:rFonts w:cs="Times New Roman"/>
                <w:i/>
              </w:rPr>
            </w:pPr>
            <w:r w:rsidRPr="0004478F">
              <w:rPr>
                <w:rFonts w:cs="Times New Roman"/>
                <w:i/>
              </w:rPr>
              <w:t>3.1 Capacitatea de valorificare a rezultatelor proiectului pentru dezvoltarea ulterioară a activității în domeniu</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2CD0EB9E"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65EBD4ED"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235481B5"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7C00CF06" w14:textId="77777777" w:rsidR="008912B4" w:rsidRPr="0004478F" w:rsidRDefault="008912B4" w:rsidP="00725DEF">
            <w:pPr>
              <w:jc w:val="center"/>
              <w:rPr>
                <w:rFonts w:cs="Times New Roman"/>
              </w:rPr>
            </w:pPr>
          </w:p>
        </w:tc>
      </w:tr>
      <w:tr w:rsidR="008912B4" w:rsidRPr="0004478F" w14:paraId="1771B98D" w14:textId="77777777" w:rsidTr="00725DEF">
        <w:tc>
          <w:tcPr>
            <w:tcW w:w="5414" w:type="dxa"/>
            <w:tcBorders>
              <w:top w:val="single" w:sz="4" w:space="0" w:color="auto"/>
              <w:left w:val="single" w:sz="4" w:space="0" w:color="auto"/>
              <w:bottom w:val="single" w:sz="4" w:space="0" w:color="auto"/>
              <w:right w:val="single" w:sz="4" w:space="0" w:color="auto"/>
            </w:tcBorders>
          </w:tcPr>
          <w:p w14:paraId="628B7B55" w14:textId="77777777" w:rsidR="008912B4" w:rsidRPr="0004478F" w:rsidRDefault="008912B4" w:rsidP="00725DEF">
            <w:pPr>
              <w:rPr>
                <w:rFonts w:cs="Times New Roman"/>
                <w:i/>
              </w:rPr>
            </w:pPr>
            <w:r w:rsidRPr="0004478F">
              <w:rPr>
                <w:rFonts w:cs="Times New Roman"/>
                <w:i/>
              </w:rPr>
              <w:t>3.2 Capacitatea de a acoperi costurile de operare și întreținere după terminarea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1C0767F6"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632C1A69"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2DFE2A61"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0AAC84DD" w14:textId="77777777" w:rsidR="008912B4" w:rsidRPr="0004478F" w:rsidRDefault="008912B4" w:rsidP="00725DEF">
            <w:pPr>
              <w:jc w:val="center"/>
              <w:rPr>
                <w:rFonts w:cs="Times New Roman"/>
              </w:rPr>
            </w:pPr>
          </w:p>
        </w:tc>
      </w:tr>
      <w:tr w:rsidR="008912B4" w:rsidRPr="0004478F" w14:paraId="12CBB863" w14:textId="77777777" w:rsidTr="00725DEF">
        <w:tc>
          <w:tcPr>
            <w:tcW w:w="5414" w:type="dxa"/>
            <w:tcBorders>
              <w:top w:val="single" w:sz="4" w:space="0" w:color="auto"/>
              <w:left w:val="single" w:sz="4" w:space="0" w:color="auto"/>
              <w:bottom w:val="single" w:sz="4" w:space="0" w:color="auto"/>
              <w:right w:val="single" w:sz="4" w:space="0" w:color="auto"/>
            </w:tcBorders>
          </w:tcPr>
          <w:p w14:paraId="00E81099" w14:textId="77777777" w:rsidR="008912B4" w:rsidRPr="0004478F" w:rsidRDefault="008912B4" w:rsidP="00725DEF">
            <w:pPr>
              <w:rPr>
                <w:rFonts w:cs="Times New Roman"/>
                <w:i/>
              </w:rPr>
            </w:pPr>
            <w:r w:rsidRPr="0004478F">
              <w:rPr>
                <w:rFonts w:cs="Times New Roman"/>
                <w:i/>
              </w:rPr>
              <w:t>3.3 Asigurarea suportului instituțional (tehnic și administrativ)</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61D15DCD" w14:textId="77777777" w:rsidR="008912B4" w:rsidRPr="0004478F" w:rsidRDefault="008912B4" w:rsidP="00725DEF">
            <w:pPr>
              <w:jc w:val="center"/>
              <w:rPr>
                <w:rFonts w:cs="Times New Roman"/>
              </w:rPr>
            </w:pPr>
            <w:r w:rsidRPr="0004478F">
              <w:rPr>
                <w:rFonts w:cs="Times New Roman"/>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38085F5C"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343F2237"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751070FE" w14:textId="77777777" w:rsidR="008912B4" w:rsidRPr="0004478F" w:rsidRDefault="008912B4" w:rsidP="00725DEF">
            <w:pPr>
              <w:jc w:val="center"/>
              <w:rPr>
                <w:rFonts w:cs="Times New Roman"/>
              </w:rPr>
            </w:pPr>
          </w:p>
        </w:tc>
      </w:tr>
      <w:tr w:rsidR="008912B4" w:rsidRPr="0004478F" w14:paraId="0F699047" w14:textId="77777777" w:rsidTr="00725DEF">
        <w:tc>
          <w:tcPr>
            <w:tcW w:w="5414" w:type="dxa"/>
            <w:tcBorders>
              <w:top w:val="single" w:sz="4" w:space="0" w:color="auto"/>
              <w:left w:val="single" w:sz="4" w:space="0" w:color="auto"/>
              <w:bottom w:val="single" w:sz="4" w:space="0" w:color="auto"/>
              <w:right w:val="single" w:sz="4" w:space="0" w:color="auto"/>
            </w:tcBorders>
          </w:tcPr>
          <w:p w14:paraId="2C6D6809" w14:textId="77777777" w:rsidR="008912B4" w:rsidRPr="0004478F" w:rsidRDefault="008912B4" w:rsidP="00725DEF">
            <w:pPr>
              <w:ind w:left="34" w:hanging="34"/>
              <w:rPr>
                <w:rFonts w:cs="Times New Roman"/>
                <w:i/>
              </w:rPr>
            </w:pPr>
            <w:r w:rsidRPr="0004478F">
              <w:rPr>
                <w:rFonts w:cs="Times New Roman"/>
                <w:i/>
              </w:rPr>
              <w:t>3.4 Capacitatea de a asigura resursele umane (din punct de vedere numeric și al expertizei) necesare pentru o perioadă de minimum 5 ani după terminarea proiectului</w:t>
            </w:r>
          </w:p>
        </w:tc>
        <w:tc>
          <w:tcPr>
            <w:tcW w:w="992" w:type="dxa"/>
            <w:tcBorders>
              <w:top w:val="single" w:sz="4" w:space="0" w:color="auto"/>
              <w:left w:val="single" w:sz="4" w:space="0" w:color="auto"/>
              <w:bottom w:val="single" w:sz="4" w:space="0" w:color="auto"/>
              <w:right w:val="single" w:sz="4" w:space="0" w:color="auto"/>
            </w:tcBorders>
            <w:shd w:val="clear" w:color="auto" w:fill="E6E6E6"/>
            <w:hideMark/>
          </w:tcPr>
          <w:p w14:paraId="7C3CF257" w14:textId="77777777" w:rsidR="008912B4" w:rsidRPr="0004478F" w:rsidRDefault="008912B4" w:rsidP="00725DEF">
            <w:pPr>
              <w:jc w:val="center"/>
              <w:rPr>
                <w:rFonts w:cs="Times New Roman"/>
                <w:bCs/>
              </w:rPr>
            </w:pPr>
            <w:r w:rsidRPr="0004478F">
              <w:rPr>
                <w:rFonts w:cs="Times New Roman"/>
                <w:bCs/>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4929E1FA"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66CEFCB9"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2DC23B4C" w14:textId="77777777" w:rsidR="008912B4" w:rsidRPr="0004478F" w:rsidRDefault="008912B4" w:rsidP="00725DEF">
            <w:pPr>
              <w:jc w:val="center"/>
              <w:rPr>
                <w:rFonts w:cs="Times New Roman"/>
              </w:rPr>
            </w:pPr>
          </w:p>
        </w:tc>
      </w:tr>
      <w:tr w:rsidR="008912B4" w:rsidRPr="0004478F" w14:paraId="7E871566" w14:textId="77777777" w:rsidTr="00725DEF">
        <w:tc>
          <w:tcPr>
            <w:tcW w:w="5414" w:type="dxa"/>
            <w:tcBorders>
              <w:top w:val="single" w:sz="4" w:space="0" w:color="auto"/>
              <w:left w:val="single" w:sz="4" w:space="0" w:color="auto"/>
              <w:bottom w:val="single" w:sz="4" w:space="0" w:color="auto"/>
              <w:right w:val="single" w:sz="4" w:space="0" w:color="auto"/>
            </w:tcBorders>
          </w:tcPr>
          <w:p w14:paraId="5FD0BA13" w14:textId="77777777" w:rsidR="008912B4" w:rsidRPr="0004478F" w:rsidRDefault="008912B4" w:rsidP="00725DEF">
            <w:pPr>
              <w:ind w:left="34" w:hanging="34"/>
              <w:rPr>
                <w:rFonts w:cs="Times New Roman"/>
                <w:i/>
              </w:rPr>
            </w:pPr>
            <w:r w:rsidRPr="0004478F">
              <w:rPr>
                <w:rFonts w:cs="Times New Roman"/>
                <w:i/>
              </w:rPr>
              <w:t>3.5 Contribuția la promovarea concordanței cu</w:t>
            </w:r>
            <w:r w:rsidR="00ED2D5F" w:rsidRPr="0004478F">
              <w:rPr>
                <w:rFonts w:cs="Times New Roman"/>
                <w:i/>
              </w:rPr>
              <w:t xml:space="preserve"> </w:t>
            </w:r>
            <w:r w:rsidRPr="0004478F">
              <w:rPr>
                <w:rFonts w:cs="Times New Roman"/>
                <w:i/>
              </w:rPr>
              <w:t>politicile orizontale ale UE și cu legislația națională</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657F5347" w14:textId="77777777" w:rsidR="008912B4" w:rsidRPr="0004478F" w:rsidRDefault="008912B4" w:rsidP="00725DEF">
            <w:pPr>
              <w:jc w:val="center"/>
              <w:rPr>
                <w:rFonts w:cs="Times New Roman"/>
                <w:bCs/>
              </w:rPr>
            </w:pPr>
            <w:r w:rsidRPr="0004478F">
              <w:rPr>
                <w:rFonts w:cs="Times New Roman"/>
                <w:bCs/>
              </w:rPr>
              <w:t>2</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60AAA59B" w14:textId="77777777" w:rsidR="008912B4" w:rsidRPr="0004478F" w:rsidRDefault="008912B4" w:rsidP="00725DEF">
            <w:pPr>
              <w:jc w:val="center"/>
              <w:rPr>
                <w:rFonts w:cs="Times New Roman"/>
              </w:rPr>
            </w:pPr>
            <w:r w:rsidRPr="0004478F">
              <w:rPr>
                <w:rFonts w:cs="Times New Roman"/>
              </w:rPr>
              <w:t>6</w:t>
            </w:r>
          </w:p>
        </w:tc>
        <w:tc>
          <w:tcPr>
            <w:tcW w:w="993" w:type="dxa"/>
            <w:tcBorders>
              <w:top w:val="single" w:sz="4" w:space="0" w:color="auto"/>
              <w:left w:val="single" w:sz="4" w:space="0" w:color="auto"/>
              <w:bottom w:val="single" w:sz="4" w:space="0" w:color="auto"/>
              <w:right w:val="single" w:sz="4" w:space="0" w:color="auto"/>
            </w:tcBorders>
          </w:tcPr>
          <w:p w14:paraId="0DA00AD8"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4FCCCAA6" w14:textId="77777777" w:rsidR="008912B4" w:rsidRPr="0004478F" w:rsidRDefault="008912B4" w:rsidP="00725DEF">
            <w:pPr>
              <w:jc w:val="center"/>
              <w:rPr>
                <w:rFonts w:cs="Times New Roman"/>
              </w:rPr>
            </w:pPr>
          </w:p>
        </w:tc>
      </w:tr>
      <w:tr w:rsidR="008912B4" w:rsidRPr="0004478F" w14:paraId="23D049F6" w14:textId="77777777" w:rsidTr="00725DEF">
        <w:tc>
          <w:tcPr>
            <w:tcW w:w="5414" w:type="dxa"/>
            <w:tcBorders>
              <w:top w:val="single" w:sz="4" w:space="0" w:color="auto"/>
              <w:left w:val="single" w:sz="4" w:space="0" w:color="auto"/>
              <w:bottom w:val="single" w:sz="4" w:space="0" w:color="auto"/>
              <w:right w:val="single" w:sz="4" w:space="0" w:color="auto"/>
            </w:tcBorders>
          </w:tcPr>
          <w:p w14:paraId="1F4CD4C1" w14:textId="77777777" w:rsidR="008912B4" w:rsidRPr="0004478F" w:rsidRDefault="008912B4" w:rsidP="00725DEF">
            <w:pPr>
              <w:ind w:left="34" w:hanging="34"/>
              <w:rPr>
                <w:rFonts w:cs="Times New Roman"/>
              </w:rPr>
            </w:pPr>
            <w:r w:rsidRPr="0004478F">
              <w:rPr>
                <w:rFonts w:cs="Times New Roman"/>
              </w:rPr>
              <w:t>TOTAL punctaj criteriu</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618ABCC3" w14:textId="77777777" w:rsidR="008912B4" w:rsidRPr="0004478F" w:rsidRDefault="008912B4" w:rsidP="00725DEF">
            <w:pPr>
              <w:jc w:val="center"/>
              <w:rPr>
                <w:rFonts w:cs="Times New Roman"/>
                <w:bCs/>
              </w:rPr>
            </w:pPr>
            <w:r w:rsidRPr="0004478F">
              <w:rPr>
                <w:rFonts w:cs="Times New Roman"/>
                <w:bCs/>
              </w:rPr>
              <w:t>-</w:t>
            </w:r>
          </w:p>
        </w:tc>
        <w:tc>
          <w:tcPr>
            <w:tcW w:w="992" w:type="dxa"/>
            <w:tcBorders>
              <w:top w:val="single" w:sz="4" w:space="0" w:color="auto"/>
              <w:left w:val="single" w:sz="4" w:space="0" w:color="auto"/>
              <w:bottom w:val="single" w:sz="4" w:space="0" w:color="auto"/>
              <w:right w:val="single" w:sz="4" w:space="0" w:color="auto"/>
            </w:tcBorders>
            <w:shd w:val="clear" w:color="auto" w:fill="EEECE1" w:themeFill="background2"/>
          </w:tcPr>
          <w:p w14:paraId="22787E13" w14:textId="77777777" w:rsidR="008912B4" w:rsidRPr="0004478F" w:rsidRDefault="008912B4" w:rsidP="00725DEF">
            <w:pPr>
              <w:jc w:val="center"/>
              <w:rPr>
                <w:rFonts w:cs="Times New Roman"/>
              </w:rPr>
            </w:pPr>
            <w:r w:rsidRPr="0004478F">
              <w:rPr>
                <w:rFonts w:cs="Times New Roman"/>
              </w:rPr>
              <w:t>-</w:t>
            </w:r>
          </w:p>
        </w:tc>
        <w:tc>
          <w:tcPr>
            <w:tcW w:w="993" w:type="dxa"/>
            <w:tcBorders>
              <w:top w:val="single" w:sz="4" w:space="0" w:color="auto"/>
              <w:left w:val="single" w:sz="4" w:space="0" w:color="auto"/>
              <w:bottom w:val="single" w:sz="4" w:space="0" w:color="auto"/>
              <w:right w:val="single" w:sz="4" w:space="0" w:color="auto"/>
            </w:tcBorders>
          </w:tcPr>
          <w:p w14:paraId="038974B3" w14:textId="77777777" w:rsidR="008912B4" w:rsidRPr="0004478F" w:rsidRDefault="008912B4" w:rsidP="00725DEF">
            <w:pPr>
              <w:jc w:val="center"/>
              <w:rPr>
                <w:rFonts w:cs="Times New Roman"/>
              </w:rPr>
            </w:pPr>
          </w:p>
        </w:tc>
        <w:tc>
          <w:tcPr>
            <w:tcW w:w="993" w:type="dxa"/>
            <w:tcBorders>
              <w:top w:val="single" w:sz="4" w:space="0" w:color="auto"/>
              <w:left w:val="single" w:sz="4" w:space="0" w:color="auto"/>
              <w:bottom w:val="single" w:sz="4" w:space="0" w:color="auto"/>
              <w:right w:val="single" w:sz="4" w:space="0" w:color="auto"/>
            </w:tcBorders>
          </w:tcPr>
          <w:p w14:paraId="4B4EA9AE" w14:textId="77777777" w:rsidR="008912B4" w:rsidRPr="0004478F" w:rsidRDefault="008912B4" w:rsidP="00725DEF">
            <w:pPr>
              <w:jc w:val="center"/>
              <w:rPr>
                <w:rFonts w:cs="Times New Roman"/>
              </w:rPr>
            </w:pPr>
          </w:p>
        </w:tc>
      </w:tr>
    </w:tbl>
    <w:p w14:paraId="08B21C5E" w14:textId="77777777" w:rsidR="008912B4" w:rsidRPr="0004478F" w:rsidRDefault="008912B4" w:rsidP="008912B4">
      <w:pPr>
        <w:spacing w:before="100" w:beforeAutospacing="1" w:after="100" w:afterAutospacing="1"/>
        <w:contextualSpacing/>
        <w:jc w:val="both"/>
        <w:rPr>
          <w:rFonts w:cs="Times New Roman"/>
        </w:rPr>
      </w:pPr>
    </w:p>
    <w:p w14:paraId="33F6E5E4" w14:textId="77777777" w:rsidR="008912B4" w:rsidRPr="0004478F" w:rsidRDefault="008912B4" w:rsidP="008912B4">
      <w:pPr>
        <w:jc w:val="both"/>
        <w:rPr>
          <w:rFonts w:cs="Times New Roman"/>
        </w:rPr>
      </w:pPr>
      <w:r w:rsidRPr="0004478F">
        <w:rPr>
          <w:rFonts w:cs="Times New Roman"/>
        </w:rPr>
        <w:t xml:space="preserve">Pentru acest criteriu se va examina Cererea de finanţare, în special capitolele: </w:t>
      </w:r>
    </w:p>
    <w:p w14:paraId="21DE27F5"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5. Capacitate solicitant</w:t>
      </w:r>
    </w:p>
    <w:p w14:paraId="62AFAA75"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8. Rezultate așteptate</w:t>
      </w:r>
    </w:p>
    <w:p w14:paraId="082B3D26"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12 Sustenabilitate</w:t>
      </w:r>
    </w:p>
    <w:p w14:paraId="7DD58AD5"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15 Principii orizontale</w:t>
      </w:r>
    </w:p>
    <w:p w14:paraId="043BF7C8"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48 Resurse umane</w:t>
      </w:r>
    </w:p>
    <w:p w14:paraId="0B9D6470" w14:textId="77777777" w:rsidR="008912B4" w:rsidRPr="0004478F" w:rsidRDefault="008912B4" w:rsidP="008912B4">
      <w:pPr>
        <w:rPr>
          <w:rFonts w:cs="Times New Roman"/>
        </w:rPr>
      </w:pPr>
      <w:r w:rsidRPr="0004478F">
        <w:rPr>
          <w:rFonts w:cs="Times New Roman"/>
        </w:rPr>
        <w:t>Se va analiza Strategia de dezvoltare instituțională și Documentația tehnico-economică elaborată</w:t>
      </w:r>
    </w:p>
    <w:p w14:paraId="3022D9AE" w14:textId="77777777" w:rsidR="008912B4" w:rsidRPr="0004478F" w:rsidRDefault="008912B4" w:rsidP="008912B4">
      <w:pPr>
        <w:spacing w:before="100" w:beforeAutospacing="1" w:after="100" w:afterAutospacing="1"/>
        <w:contextualSpacing/>
        <w:jc w:val="both"/>
        <w:rPr>
          <w:rFonts w:cs="Times New Roman"/>
        </w:rPr>
      </w:pPr>
    </w:p>
    <w:p w14:paraId="4405BC81"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i/>
        </w:rPr>
        <w:t>3.1 Capacitatea de valorificare a rezultatelor proiectului pentru dezvoltarea ulterioară a activității în domeniu</w:t>
      </w:r>
    </w:p>
    <w:p w14:paraId="2B1D87F7"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 xml:space="preserve">Se evaluează  capacitatea solicitantului instituțională și financiară de dezvoltare viitoare a activității în domeniu prin valorificarea rezultatelor proiectului din punct de vedere al infrastructurii și serviciilor </w:t>
      </w:r>
      <w:r w:rsidRPr="0004478F">
        <w:rPr>
          <w:rFonts w:cs="Times New Roman"/>
        </w:rPr>
        <w:lastRenderedPageBreak/>
        <w:t>dezvoltate</w:t>
      </w:r>
    </w:p>
    <w:p w14:paraId="26F5E62C" w14:textId="77777777" w:rsidR="008912B4" w:rsidRPr="0004478F" w:rsidRDefault="008912B4" w:rsidP="008912B4">
      <w:pPr>
        <w:spacing w:before="100" w:beforeAutospacing="1" w:after="100" w:afterAutospacing="1"/>
        <w:contextualSpacing/>
        <w:jc w:val="both"/>
        <w:rPr>
          <w:rFonts w:cs="Times New Roman"/>
        </w:rPr>
      </w:pPr>
    </w:p>
    <w:p w14:paraId="428BFED9"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i/>
        </w:rPr>
        <w:t>3.2 Capacitatea de a acoperi costurile de operare și întreținere după terminarea proiectului</w:t>
      </w:r>
    </w:p>
    <w:p w14:paraId="0FBCB502"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Solicitantul va dovedi capacitatea de a asigura menţinerea, întreţinerea şi funcţionarea investiţiei după încheierea proiectului şi încetarea finanţării nerambursabile, luând în considerare costuri de operare și menținere precum și veniturile estimate în cadrul proiecțiilor financiare, realiste, fezabile, justificabile.</w:t>
      </w:r>
    </w:p>
    <w:p w14:paraId="5578CFF6" w14:textId="77777777" w:rsidR="008912B4" w:rsidRPr="0004478F" w:rsidRDefault="008912B4" w:rsidP="008912B4">
      <w:pPr>
        <w:spacing w:before="100" w:beforeAutospacing="1" w:after="100" w:afterAutospacing="1"/>
        <w:contextualSpacing/>
        <w:jc w:val="both"/>
        <w:rPr>
          <w:rFonts w:cs="Times New Roman"/>
        </w:rPr>
      </w:pPr>
    </w:p>
    <w:p w14:paraId="16CF0017"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i/>
        </w:rPr>
        <w:t>3.3 Asigurarea suportului instituțional (tehnic și administrativ)</w:t>
      </w:r>
    </w:p>
    <w:p w14:paraId="1E431F2A"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Se va analiza capacitatea solicitantului dacă din punct de vedere instituțional poate asigura suport tehnic și administrativ, ulterior terminării proiectului, pentru continuarea și dezvoltarea viitoare a activității</w:t>
      </w:r>
    </w:p>
    <w:p w14:paraId="100F5990" w14:textId="77777777" w:rsidR="008912B4" w:rsidRPr="0004478F" w:rsidRDefault="008912B4" w:rsidP="008912B4">
      <w:pPr>
        <w:spacing w:before="100" w:beforeAutospacing="1" w:after="100" w:afterAutospacing="1"/>
        <w:contextualSpacing/>
        <w:jc w:val="both"/>
        <w:rPr>
          <w:rFonts w:cs="Times New Roman"/>
        </w:rPr>
      </w:pPr>
    </w:p>
    <w:p w14:paraId="37EBB1D8" w14:textId="77777777" w:rsidR="008912B4" w:rsidRPr="0004478F" w:rsidRDefault="008912B4" w:rsidP="008912B4">
      <w:pPr>
        <w:spacing w:before="100" w:beforeAutospacing="1" w:after="100" w:afterAutospacing="1"/>
        <w:contextualSpacing/>
        <w:jc w:val="both"/>
        <w:rPr>
          <w:rFonts w:cs="Times New Roman"/>
          <w:i/>
        </w:rPr>
      </w:pPr>
      <w:r w:rsidRPr="0004478F">
        <w:rPr>
          <w:rFonts w:cs="Times New Roman"/>
          <w:i/>
        </w:rPr>
        <w:t>3.4 Capacitatea de a asigura resursele umane (din punct de vedere numeric și al expertizei) necesare pentru o perioadă de minimum 5 ani după terminarea proiectului</w:t>
      </w:r>
    </w:p>
    <w:p w14:paraId="68127EB6" w14:textId="77777777" w:rsidR="008912B4" w:rsidRPr="0004478F" w:rsidRDefault="008912B4" w:rsidP="008912B4">
      <w:pPr>
        <w:spacing w:before="100" w:beforeAutospacing="1" w:after="100" w:afterAutospacing="1"/>
        <w:contextualSpacing/>
        <w:jc w:val="both"/>
        <w:rPr>
          <w:rFonts w:cs="Times New Roman"/>
        </w:rPr>
      </w:pPr>
      <w:r w:rsidRPr="0004478F">
        <w:rPr>
          <w:rFonts w:cs="Times New Roman"/>
        </w:rPr>
        <w:t>S</w:t>
      </w:r>
      <w:r w:rsidR="00641DA2" w:rsidRPr="0004478F">
        <w:rPr>
          <w:rFonts w:cs="Times New Roman"/>
        </w:rPr>
        <w:t>e</w:t>
      </w:r>
      <w:r w:rsidR="00A21558" w:rsidRPr="0004478F">
        <w:rPr>
          <w:rFonts w:cs="Times New Roman"/>
        </w:rPr>
        <w:t xml:space="preserve"> va</w:t>
      </w:r>
      <w:r w:rsidRPr="0004478F">
        <w:rPr>
          <w:rFonts w:cs="Times New Roman"/>
        </w:rPr>
        <w:t xml:space="preserve"> evalua dacă proiectul ia în considerare existența sau posibilitatea angajării de resurse umane ca număr și expertiză și realismul acestei determinări</w:t>
      </w:r>
    </w:p>
    <w:p w14:paraId="289404C1" w14:textId="77777777" w:rsidR="008912B4" w:rsidRPr="0004478F" w:rsidRDefault="008912B4" w:rsidP="008912B4">
      <w:pPr>
        <w:spacing w:before="100" w:beforeAutospacing="1" w:after="100" w:afterAutospacing="1"/>
        <w:contextualSpacing/>
        <w:jc w:val="both"/>
        <w:rPr>
          <w:rFonts w:cs="Times New Roman"/>
        </w:rPr>
      </w:pPr>
    </w:p>
    <w:p w14:paraId="51872486" w14:textId="5BFBD59E" w:rsidR="008912B4" w:rsidRPr="0004478F" w:rsidRDefault="008912B4" w:rsidP="008912B4">
      <w:pPr>
        <w:spacing w:before="100" w:beforeAutospacing="1" w:after="100" w:afterAutospacing="1"/>
        <w:contextualSpacing/>
        <w:jc w:val="both"/>
        <w:rPr>
          <w:rFonts w:cs="Times New Roman"/>
          <w:i/>
        </w:rPr>
      </w:pPr>
      <w:r w:rsidRPr="0004478F">
        <w:rPr>
          <w:rFonts w:cs="Times New Roman"/>
          <w:i/>
        </w:rPr>
        <w:t>3.5 Contribuția la promovarea concordanței cu</w:t>
      </w:r>
      <w:r w:rsidR="004D7048">
        <w:rPr>
          <w:rFonts w:cs="Times New Roman"/>
          <w:i/>
        </w:rPr>
        <w:t xml:space="preserve"> </w:t>
      </w:r>
      <w:r w:rsidRPr="0004478F">
        <w:rPr>
          <w:rFonts w:cs="Times New Roman"/>
          <w:i/>
        </w:rPr>
        <w:t>politicile orizontale ale UE și cu legislația națională</w:t>
      </w:r>
    </w:p>
    <w:p w14:paraId="4890FC4D" w14:textId="77777777" w:rsidR="008912B4" w:rsidRPr="0004478F" w:rsidRDefault="008912B4" w:rsidP="008912B4">
      <w:pPr>
        <w:spacing w:before="100" w:beforeAutospacing="1" w:after="100" w:afterAutospacing="1"/>
        <w:contextualSpacing/>
        <w:jc w:val="both"/>
        <w:rPr>
          <w:rFonts w:cs="Times New Roman"/>
          <w:i/>
        </w:rPr>
      </w:pPr>
      <w:r w:rsidRPr="0004478F">
        <w:rPr>
          <w:rFonts w:cs="Times New Roman"/>
        </w:rPr>
        <w:t>Se va evalua în ce măsură prin proiectul propus se evidențiază concordanța cu politicile orizontale ale UE și cu legislația națională. Se va evalua contribuţia proiectului la promovarea dezvoltării durabile şi a egalităţii de şanse (modul în care prin proiect se asigură echipamente cu un consum redus de materii prime, energie, prietenoase cu mediul etc, se asigură implicarea egală a femeilor, tinerilor, persoanelor cu dizabilități atât în etapa de implementare a proiectului cât și în etapa de operare a proiectului etc)</w:t>
      </w:r>
    </w:p>
    <w:p w14:paraId="7D2BE4B8" w14:textId="77777777" w:rsidR="008912B4" w:rsidRPr="0004478F" w:rsidRDefault="008912B4" w:rsidP="008912B4">
      <w:pPr>
        <w:spacing w:before="100" w:beforeAutospacing="1" w:after="100" w:afterAutospacing="1"/>
        <w:contextualSpacing/>
        <w:rPr>
          <w:rFonts w:cs="Times New Roman"/>
        </w:rPr>
      </w:pPr>
    </w:p>
    <w:p w14:paraId="17F26361" w14:textId="77777777" w:rsidR="008912B4" w:rsidRPr="0004478F" w:rsidRDefault="008912B4" w:rsidP="008912B4">
      <w:pPr>
        <w:spacing w:before="100" w:beforeAutospacing="1" w:after="100" w:afterAutospacing="1"/>
        <w:contextualSpacing/>
        <w:rPr>
          <w:rFonts w:cs="Times New Roman"/>
        </w:rPr>
      </w:pPr>
    </w:p>
    <w:p w14:paraId="48DB2F85" w14:textId="77777777" w:rsidR="008912B4" w:rsidRPr="0004478F" w:rsidRDefault="008912B4" w:rsidP="008912B4">
      <w:pPr>
        <w:spacing w:before="100" w:beforeAutospacing="1" w:after="100" w:afterAutospacing="1"/>
        <w:contextualSpacing/>
        <w:rPr>
          <w:rFonts w:cs="Times New Roman"/>
          <w:b/>
        </w:rPr>
      </w:pPr>
      <w:r w:rsidRPr="0004478F">
        <w:rPr>
          <w:rFonts w:cs="Times New Roman"/>
          <w:b/>
        </w:rPr>
        <w:t>4.3.2 Reguli de selecție</w:t>
      </w:r>
    </w:p>
    <w:p w14:paraId="1BBACC66" w14:textId="77777777" w:rsidR="008912B4" w:rsidRPr="0004478F" w:rsidRDefault="008912B4" w:rsidP="008912B4">
      <w:pPr>
        <w:pStyle w:val="StylodrTimesNewRoman12b1"/>
        <w:numPr>
          <w:ilvl w:val="0"/>
          <w:numId w:val="0"/>
        </w:numPr>
        <w:spacing w:after="0"/>
        <w:contextualSpacing/>
        <w:rPr>
          <w:lang w:val="ro-RO"/>
        </w:rPr>
      </w:pPr>
      <w:r w:rsidRPr="0004478F">
        <w:t>1. Se vor finanța numai propunerile de proiecte care îndeplinesc simultan următoarele condiții:</w:t>
      </w:r>
    </w:p>
    <w:p w14:paraId="684018AE" w14:textId="77777777" w:rsidR="008912B4" w:rsidRPr="0004478F" w:rsidRDefault="008912B4" w:rsidP="008912B4">
      <w:pPr>
        <w:widowControl/>
        <w:numPr>
          <w:ilvl w:val="0"/>
          <w:numId w:val="165"/>
        </w:numPr>
        <w:tabs>
          <w:tab w:val="left" w:pos="318"/>
        </w:tabs>
        <w:jc w:val="both"/>
        <w:rPr>
          <w:rFonts w:cs="Times New Roman"/>
        </w:rPr>
      </w:pPr>
      <w:r w:rsidRPr="0004478F">
        <w:rPr>
          <w:rFonts w:cs="Times New Roman"/>
        </w:rPr>
        <w:t>Au un punctaj total ≥ 60 de puncte și</w:t>
      </w:r>
    </w:p>
    <w:p w14:paraId="7DFFAAD1" w14:textId="77777777" w:rsidR="008912B4" w:rsidRPr="0004478F" w:rsidRDefault="008912B4" w:rsidP="008912B4">
      <w:pPr>
        <w:widowControl/>
        <w:numPr>
          <w:ilvl w:val="0"/>
          <w:numId w:val="165"/>
        </w:numPr>
        <w:tabs>
          <w:tab w:val="left" w:pos="318"/>
        </w:tabs>
        <w:jc w:val="both"/>
        <w:rPr>
          <w:rFonts w:cs="Times New Roman"/>
        </w:rPr>
      </w:pPr>
      <w:r w:rsidRPr="0004478F">
        <w:rPr>
          <w:rFonts w:cs="Times New Roman"/>
        </w:rPr>
        <w:t>Au obținut un scor ≥ 50% din punctajul maxim stabilit respectivului criteriu și</w:t>
      </w:r>
    </w:p>
    <w:p w14:paraId="54490B6F" w14:textId="77777777" w:rsidR="008912B4" w:rsidRPr="0004478F" w:rsidRDefault="008912B4" w:rsidP="008912B4">
      <w:pPr>
        <w:widowControl/>
        <w:numPr>
          <w:ilvl w:val="0"/>
          <w:numId w:val="165"/>
        </w:numPr>
        <w:tabs>
          <w:tab w:val="left" w:pos="318"/>
        </w:tabs>
        <w:spacing w:after="60"/>
        <w:ind w:left="782" w:hanging="357"/>
        <w:jc w:val="both"/>
        <w:rPr>
          <w:rFonts w:cs="Times New Roman"/>
        </w:rPr>
      </w:pPr>
      <w:r w:rsidRPr="0004478F">
        <w:rPr>
          <w:rFonts w:cs="Times New Roman"/>
        </w:rPr>
        <w:t>Nu au 0 la niciun subcriteriu</w:t>
      </w:r>
    </w:p>
    <w:p w14:paraId="114896BD" w14:textId="77777777" w:rsidR="008912B4" w:rsidRPr="0004478F" w:rsidRDefault="008912B4" w:rsidP="008912B4">
      <w:pPr>
        <w:spacing w:before="100" w:beforeAutospacing="1" w:after="100" w:afterAutospacing="1"/>
        <w:contextualSpacing/>
        <w:jc w:val="both"/>
        <w:rPr>
          <w:rFonts w:cs="Times New Roman"/>
        </w:rPr>
      </w:pPr>
    </w:p>
    <w:p w14:paraId="28CB9C57" w14:textId="77777777" w:rsidR="008912B4" w:rsidRPr="0004478F" w:rsidRDefault="008912B4" w:rsidP="008912B4">
      <w:pPr>
        <w:jc w:val="both"/>
        <w:rPr>
          <w:rFonts w:cs="Times New Roman"/>
        </w:rPr>
      </w:pPr>
      <w:r w:rsidRPr="0004478F">
        <w:rPr>
          <w:rFonts w:cs="Times New Roman"/>
        </w:rPr>
        <w:t>2. Propunerile de proiecte care îndeplinesc condiția de la punctul 1 vor fi clasificate în ordine descrescătoare.</w:t>
      </w:r>
    </w:p>
    <w:p w14:paraId="26397A9E" w14:textId="77777777" w:rsidR="008912B4" w:rsidRPr="0004478F" w:rsidRDefault="008912B4" w:rsidP="008912B4">
      <w:pPr>
        <w:jc w:val="both"/>
        <w:rPr>
          <w:rFonts w:cs="Times New Roman"/>
        </w:rPr>
      </w:pPr>
    </w:p>
    <w:p w14:paraId="0621BE0B" w14:textId="77777777" w:rsidR="008912B4" w:rsidRPr="0004478F" w:rsidRDefault="008912B4" w:rsidP="008912B4">
      <w:pPr>
        <w:jc w:val="both"/>
        <w:rPr>
          <w:rFonts w:cs="Times New Roman"/>
        </w:rPr>
      </w:pPr>
      <w:r w:rsidRPr="0004478F">
        <w:rPr>
          <w:rFonts w:cs="Times New Roman"/>
        </w:rPr>
        <w:t>3. Propunerile care au obţinut acelaşi punctaj se departajează după criteriul Relevanță</w:t>
      </w:r>
    </w:p>
    <w:p w14:paraId="578459C7" w14:textId="77777777" w:rsidR="008912B4" w:rsidRPr="0004478F" w:rsidRDefault="008912B4" w:rsidP="008912B4">
      <w:pPr>
        <w:jc w:val="both"/>
        <w:rPr>
          <w:rFonts w:cs="Times New Roman"/>
        </w:rPr>
      </w:pPr>
    </w:p>
    <w:p w14:paraId="0B750076" w14:textId="77777777" w:rsidR="008912B4" w:rsidRPr="0004478F" w:rsidRDefault="008912B4" w:rsidP="008912B4">
      <w:pPr>
        <w:jc w:val="both"/>
        <w:rPr>
          <w:rFonts w:cs="Times New Roman"/>
        </w:rPr>
      </w:pPr>
      <w:r w:rsidRPr="0004478F">
        <w:rPr>
          <w:rFonts w:cs="Times New Roman"/>
        </w:rPr>
        <w:t>4. Se vor finanța propunerile de proiecte în ordinea descrescătoare a punctajelor, în limita bugetului aprobat pentru această competiție.</w:t>
      </w:r>
    </w:p>
    <w:p w14:paraId="229F6831" w14:textId="77777777" w:rsidR="008912B4" w:rsidRPr="0004478F" w:rsidRDefault="008912B4" w:rsidP="008912B4">
      <w:pPr>
        <w:jc w:val="both"/>
        <w:rPr>
          <w:rFonts w:cs="Times New Roman"/>
        </w:rPr>
      </w:pPr>
    </w:p>
    <w:p w14:paraId="586CD18D" w14:textId="77777777" w:rsidR="008912B4" w:rsidRPr="0004478F" w:rsidRDefault="008912B4" w:rsidP="008912B4">
      <w:pPr>
        <w:spacing w:before="100" w:beforeAutospacing="1" w:after="100" w:afterAutospacing="1"/>
        <w:contextualSpacing/>
        <w:jc w:val="both"/>
        <w:rPr>
          <w:rFonts w:eastAsia="Calibri" w:cs="Times New Roman"/>
        </w:rPr>
      </w:pPr>
      <w:r w:rsidRPr="0004478F">
        <w:rPr>
          <w:rFonts w:eastAsia="Calibri" w:cs="Times New Roman"/>
        </w:rPr>
        <w:t>5. Proiectele admise la finanțare, dar neselectate pentru finanțare se vor constitui în lista de rezervă.</w:t>
      </w:r>
    </w:p>
    <w:p w14:paraId="61AFFF70" w14:textId="77777777" w:rsidR="008912B4" w:rsidRPr="0004478F" w:rsidRDefault="008912B4" w:rsidP="008912B4">
      <w:pPr>
        <w:jc w:val="both"/>
        <w:rPr>
          <w:rFonts w:cs="Times New Roman"/>
        </w:rPr>
      </w:pPr>
    </w:p>
    <w:p w14:paraId="37E75723" w14:textId="66EA0414" w:rsidR="00C21AEA" w:rsidRPr="0004478F" w:rsidRDefault="00BB340F" w:rsidP="00F659C7">
      <w:pPr>
        <w:pStyle w:val="StylodrTimesNewRoman12b1"/>
        <w:numPr>
          <w:ilvl w:val="0"/>
          <w:numId w:val="0"/>
        </w:numPr>
        <w:spacing w:after="0"/>
        <w:contextualSpacing/>
      </w:pPr>
      <w:r w:rsidRPr="0004478F">
        <w:t xml:space="preserve">Propunerile de proiecte admise pentru finanţare se publică pe pagina  </w:t>
      </w:r>
      <w:r w:rsidR="001455BA">
        <w:t xml:space="preserve">  </w:t>
      </w:r>
      <w:r w:rsidR="001455BA">
        <w:rPr>
          <w:lang w:val="en-US"/>
        </w:rPr>
        <w:t>“</w:t>
      </w:r>
      <w:r w:rsidR="001455BA">
        <w:t>www.</w:t>
      </w:r>
      <w:r w:rsidRPr="0004478F">
        <w:t>poc.research.</w:t>
      </w:r>
      <w:r w:rsidR="001455BA">
        <w:t>gov.</w:t>
      </w:r>
      <w:r w:rsidRPr="0004478F">
        <w:t>ro”   (pe pagina destinată competiției de propuneri de proiecte).</w:t>
      </w:r>
    </w:p>
    <w:p w14:paraId="043AA7AD" w14:textId="77777777" w:rsidR="008A447E" w:rsidRPr="0004478F" w:rsidRDefault="008A447E" w:rsidP="00F659C7">
      <w:pPr>
        <w:pStyle w:val="StylodrTimesNewRoman12b1"/>
        <w:numPr>
          <w:ilvl w:val="0"/>
          <w:numId w:val="0"/>
        </w:numPr>
        <w:spacing w:after="0"/>
        <w:contextualSpacing/>
      </w:pPr>
    </w:p>
    <w:p w14:paraId="593F4135" w14:textId="77777777" w:rsidR="008A447E" w:rsidRPr="0004478F" w:rsidRDefault="008A447E" w:rsidP="00F659C7">
      <w:pPr>
        <w:pStyle w:val="StylodrTimesNewRoman12b1"/>
        <w:numPr>
          <w:ilvl w:val="0"/>
          <w:numId w:val="0"/>
        </w:numPr>
        <w:spacing w:after="0"/>
        <w:contextualSpacing/>
      </w:pPr>
    </w:p>
    <w:p w14:paraId="6AB57248" w14:textId="77777777" w:rsidR="008A447E" w:rsidRPr="0004478F" w:rsidRDefault="008A447E" w:rsidP="00F659C7">
      <w:pPr>
        <w:pStyle w:val="StylodrTimesNewRoman12b1"/>
        <w:numPr>
          <w:ilvl w:val="0"/>
          <w:numId w:val="0"/>
        </w:numPr>
        <w:spacing w:after="0"/>
        <w:contextualSpacing/>
      </w:pPr>
    </w:p>
    <w:p w14:paraId="4DEE20CD" w14:textId="7DA4A471" w:rsidR="008A447E" w:rsidRDefault="008A447E" w:rsidP="00F659C7">
      <w:pPr>
        <w:pStyle w:val="StylodrTimesNewRoman12b1"/>
        <w:numPr>
          <w:ilvl w:val="0"/>
          <w:numId w:val="0"/>
        </w:numPr>
        <w:spacing w:after="0"/>
        <w:contextualSpacing/>
      </w:pPr>
    </w:p>
    <w:p w14:paraId="3045905E" w14:textId="4E3BD5D2" w:rsidR="008772EF" w:rsidRDefault="008772EF" w:rsidP="00F659C7">
      <w:pPr>
        <w:pStyle w:val="StylodrTimesNewRoman12b1"/>
        <w:numPr>
          <w:ilvl w:val="0"/>
          <w:numId w:val="0"/>
        </w:numPr>
        <w:spacing w:after="0"/>
        <w:contextualSpacing/>
      </w:pPr>
    </w:p>
    <w:p w14:paraId="6886BBF8" w14:textId="0A8DC631" w:rsidR="008772EF" w:rsidRDefault="008772EF" w:rsidP="00F659C7">
      <w:pPr>
        <w:pStyle w:val="StylodrTimesNewRoman12b1"/>
        <w:numPr>
          <w:ilvl w:val="0"/>
          <w:numId w:val="0"/>
        </w:numPr>
        <w:spacing w:after="0"/>
        <w:contextualSpacing/>
      </w:pPr>
    </w:p>
    <w:p w14:paraId="7BF9044A" w14:textId="13FF6DE6" w:rsidR="008772EF" w:rsidRDefault="008772EF" w:rsidP="00F659C7">
      <w:pPr>
        <w:pStyle w:val="StylodrTimesNewRoman12b1"/>
        <w:numPr>
          <w:ilvl w:val="0"/>
          <w:numId w:val="0"/>
        </w:numPr>
        <w:spacing w:after="0"/>
        <w:contextualSpacing/>
      </w:pPr>
    </w:p>
    <w:p w14:paraId="4927CCCC" w14:textId="3D281245" w:rsidR="008772EF" w:rsidRDefault="008772EF" w:rsidP="00F659C7">
      <w:pPr>
        <w:pStyle w:val="StylodrTimesNewRoman12b1"/>
        <w:numPr>
          <w:ilvl w:val="0"/>
          <w:numId w:val="0"/>
        </w:numPr>
        <w:spacing w:after="0"/>
        <w:contextualSpacing/>
      </w:pPr>
    </w:p>
    <w:p w14:paraId="4551AB2C" w14:textId="61A8FA6A" w:rsidR="008772EF" w:rsidRDefault="008772EF" w:rsidP="00F659C7">
      <w:pPr>
        <w:pStyle w:val="StylodrTimesNewRoman12b1"/>
        <w:numPr>
          <w:ilvl w:val="0"/>
          <w:numId w:val="0"/>
        </w:numPr>
        <w:spacing w:after="0"/>
        <w:contextualSpacing/>
      </w:pPr>
    </w:p>
    <w:p w14:paraId="2A9B9398" w14:textId="2E1D990A" w:rsidR="008772EF" w:rsidRDefault="008772EF" w:rsidP="00F659C7">
      <w:pPr>
        <w:pStyle w:val="StylodrTimesNewRoman12b1"/>
        <w:numPr>
          <w:ilvl w:val="0"/>
          <w:numId w:val="0"/>
        </w:numPr>
        <w:spacing w:after="0"/>
        <w:contextualSpacing/>
      </w:pPr>
    </w:p>
    <w:p w14:paraId="4084E52E" w14:textId="779B72DD" w:rsidR="008772EF" w:rsidRDefault="008772EF" w:rsidP="00F659C7">
      <w:pPr>
        <w:pStyle w:val="StylodrTimesNewRoman12b1"/>
        <w:numPr>
          <w:ilvl w:val="0"/>
          <w:numId w:val="0"/>
        </w:numPr>
        <w:spacing w:after="0"/>
        <w:contextualSpacing/>
      </w:pPr>
    </w:p>
    <w:p w14:paraId="21927169" w14:textId="77777777" w:rsidR="008772EF" w:rsidRPr="0004478F" w:rsidRDefault="008772EF" w:rsidP="00F659C7">
      <w:pPr>
        <w:pStyle w:val="StylodrTimesNewRoman12b1"/>
        <w:numPr>
          <w:ilvl w:val="0"/>
          <w:numId w:val="0"/>
        </w:numPr>
        <w:spacing w:after="0"/>
        <w:contextualSpacing/>
      </w:pPr>
    </w:p>
    <w:p w14:paraId="41069F53" w14:textId="77777777" w:rsidR="00F659C7" w:rsidRPr="0004478F" w:rsidRDefault="00F659C7" w:rsidP="00F659C7">
      <w:pPr>
        <w:pStyle w:val="StylodrTimesNewRoman12b1"/>
        <w:numPr>
          <w:ilvl w:val="0"/>
          <w:numId w:val="0"/>
        </w:numPr>
        <w:spacing w:after="0"/>
        <w:contextualSpacing/>
      </w:pPr>
    </w:p>
    <w:p w14:paraId="361B032D" w14:textId="77777777" w:rsidR="0006580A" w:rsidRPr="0004478F" w:rsidRDefault="0006580A" w:rsidP="00046CAE">
      <w:pPr>
        <w:pStyle w:val="Heading1"/>
        <w:rPr>
          <w:sz w:val="24"/>
          <w:szCs w:val="24"/>
        </w:rPr>
      </w:pPr>
      <w:bookmarkStart w:id="52" w:name="_Toc521578589"/>
      <w:r w:rsidRPr="0004478F">
        <w:rPr>
          <w:sz w:val="24"/>
          <w:szCs w:val="24"/>
        </w:rPr>
        <w:t>CAPITOLUL 5. Depunerea și soluționarea contestațiilor privind verificarea administrativă</w:t>
      </w:r>
      <w:r w:rsidR="00B02B9F" w:rsidRPr="0004478F">
        <w:rPr>
          <w:sz w:val="24"/>
          <w:szCs w:val="24"/>
        </w:rPr>
        <w:t>,</w:t>
      </w:r>
      <w:r w:rsidRPr="0004478F">
        <w:rPr>
          <w:sz w:val="24"/>
          <w:szCs w:val="24"/>
        </w:rPr>
        <w:t xml:space="preserve"> a eligibilității </w:t>
      </w:r>
      <w:bookmarkEnd w:id="50"/>
      <w:r w:rsidR="00F15D9E" w:rsidRPr="0004478F">
        <w:rPr>
          <w:sz w:val="24"/>
          <w:szCs w:val="24"/>
        </w:rPr>
        <w:t>și a evaluării tehnico-</w:t>
      </w:r>
      <w:r w:rsidR="00E42905" w:rsidRPr="0004478F">
        <w:rPr>
          <w:sz w:val="24"/>
          <w:szCs w:val="24"/>
        </w:rPr>
        <w:t>financiare</w:t>
      </w:r>
      <w:bookmarkEnd w:id="52"/>
    </w:p>
    <w:p w14:paraId="4555AEE3" w14:textId="77777777" w:rsidR="003E1479" w:rsidRPr="0004478F" w:rsidRDefault="003E1479" w:rsidP="00977A3E">
      <w:pPr>
        <w:jc w:val="center"/>
        <w:rPr>
          <w:rFonts w:cs="Times New Roman"/>
        </w:rPr>
      </w:pPr>
    </w:p>
    <w:p w14:paraId="032316A1" w14:textId="77777777" w:rsidR="004B3D15" w:rsidRPr="0004478F" w:rsidRDefault="00B02B9F" w:rsidP="008A11A8">
      <w:pPr>
        <w:jc w:val="both"/>
        <w:rPr>
          <w:rFonts w:cs="Times New Roman"/>
          <w:noProof/>
          <w:color w:val="auto"/>
        </w:rPr>
      </w:pPr>
      <w:r w:rsidRPr="0004478F">
        <w:rPr>
          <w:rFonts w:cs="Times New Roman"/>
          <w:noProof/>
          <w:color w:val="auto"/>
        </w:rPr>
        <w:t>OIC</w:t>
      </w:r>
      <w:r w:rsidR="0006580A" w:rsidRPr="0004478F">
        <w:rPr>
          <w:rFonts w:cs="Times New Roman"/>
          <w:noProof/>
          <w:color w:val="auto"/>
        </w:rPr>
        <w:t xml:space="preserve"> transmite solicitanţilor </w:t>
      </w:r>
      <w:r w:rsidR="0006580A" w:rsidRPr="0004478F">
        <w:rPr>
          <w:rFonts w:cs="Times New Roman"/>
          <w:bCs/>
          <w:color w:val="auto"/>
        </w:rPr>
        <w:t xml:space="preserve">prin aplicația electronică MySMIS2014, Notificările </w:t>
      </w:r>
      <w:r w:rsidR="0006580A" w:rsidRPr="0004478F">
        <w:rPr>
          <w:rFonts w:cs="Times New Roman"/>
          <w:color w:val="auto"/>
        </w:rPr>
        <w:t>privind rezultatul verificării conformității administrative</w:t>
      </w:r>
      <w:r w:rsidR="00F15D9E" w:rsidRPr="0004478F">
        <w:rPr>
          <w:rFonts w:cs="Times New Roman"/>
          <w:color w:val="auto"/>
        </w:rPr>
        <w:t xml:space="preserve">, </w:t>
      </w:r>
      <w:r w:rsidR="0006580A" w:rsidRPr="0004478F">
        <w:rPr>
          <w:rFonts w:cs="Times New Roman"/>
          <w:color w:val="auto"/>
        </w:rPr>
        <w:t>a eligibilității</w:t>
      </w:r>
      <w:r w:rsidR="00F15D9E" w:rsidRPr="0004478F">
        <w:rPr>
          <w:rFonts w:cs="Times New Roman"/>
          <w:color w:val="auto"/>
        </w:rPr>
        <w:t xml:space="preserve"> și a evaluării tehnico-economice</w:t>
      </w:r>
      <w:r w:rsidR="0006580A" w:rsidRPr="0004478F">
        <w:rPr>
          <w:rFonts w:cs="Times New Roman"/>
          <w:bCs/>
          <w:color w:val="auto"/>
        </w:rPr>
        <w:t>. În cazul în care aplicația electronică nu permite, Notificările sunt transmise  prin e-mail sau prin fax la datele de contact menționate în cererea de finanțare.</w:t>
      </w:r>
      <w:r w:rsidR="0006580A" w:rsidRPr="0004478F">
        <w:rPr>
          <w:rFonts w:cs="Times New Roman"/>
          <w:noProof/>
          <w:color w:val="auto"/>
        </w:rPr>
        <w:t xml:space="preserve"> Rezultatele evaluării se publică pe pagina destinată POC şi acţiunii</w:t>
      </w:r>
      <w:r w:rsidR="00034D6D" w:rsidRPr="0004478F">
        <w:rPr>
          <w:rFonts w:cs="Times New Roman"/>
          <w:noProof/>
          <w:color w:val="auto"/>
        </w:rPr>
        <w:t>.</w:t>
      </w:r>
      <w:r w:rsidR="00001C75" w:rsidRPr="0004478F">
        <w:rPr>
          <w:rFonts w:cs="Times New Roman"/>
          <w:noProof/>
          <w:color w:val="auto"/>
        </w:rPr>
        <w:t xml:space="preserve">Contestatiile </w:t>
      </w:r>
      <w:r w:rsidR="00034D6D" w:rsidRPr="0004478F">
        <w:rPr>
          <w:rFonts w:cs="Times New Roman"/>
          <w:noProof/>
          <w:color w:val="auto"/>
        </w:rPr>
        <w:t xml:space="preserve">se </w:t>
      </w:r>
      <w:r w:rsidR="00001C75" w:rsidRPr="0004478F">
        <w:rPr>
          <w:rFonts w:cs="Times New Roman"/>
          <w:noProof/>
          <w:color w:val="auto"/>
        </w:rPr>
        <w:t xml:space="preserve">pot depune </w:t>
      </w:r>
      <w:r w:rsidR="004B3D15" w:rsidRPr="0004478F">
        <w:rPr>
          <w:rFonts w:cs="Times New Roman"/>
          <w:noProof/>
          <w:color w:val="auto"/>
        </w:rPr>
        <w:t>in termen de 30 de zile de la primirea Notific</w:t>
      </w:r>
      <w:r w:rsidR="00034D6D" w:rsidRPr="0004478F">
        <w:rPr>
          <w:rFonts w:cs="Times New Roman"/>
          <w:noProof/>
          <w:color w:val="auto"/>
        </w:rPr>
        <w:t>ă</w:t>
      </w:r>
      <w:r w:rsidR="004B3D15" w:rsidRPr="0004478F">
        <w:rPr>
          <w:rFonts w:cs="Times New Roman"/>
          <w:noProof/>
          <w:color w:val="auto"/>
        </w:rPr>
        <w:t>ri</w:t>
      </w:r>
      <w:r w:rsidR="00034D6D" w:rsidRPr="0004478F">
        <w:rPr>
          <w:rFonts w:cs="Times New Roman"/>
          <w:noProof/>
          <w:color w:val="auto"/>
        </w:rPr>
        <w:t>i</w:t>
      </w:r>
      <w:r w:rsidR="004B3D15" w:rsidRPr="0004478F">
        <w:rPr>
          <w:rFonts w:cs="Times New Roman"/>
          <w:noProof/>
          <w:color w:val="auto"/>
        </w:rPr>
        <w:t xml:space="preserve"> privind rezultatul verificarii Conformitatii administrative</w:t>
      </w:r>
      <w:r w:rsidR="00F15D9E" w:rsidRPr="0004478F">
        <w:rPr>
          <w:rFonts w:cs="Times New Roman"/>
          <w:noProof/>
          <w:color w:val="auto"/>
        </w:rPr>
        <w:t>,</w:t>
      </w:r>
      <w:r w:rsidR="004B3D15" w:rsidRPr="0004478F">
        <w:rPr>
          <w:rFonts w:cs="Times New Roman"/>
          <w:noProof/>
          <w:color w:val="auto"/>
        </w:rPr>
        <w:t xml:space="preserve"> a eligibilitatii </w:t>
      </w:r>
      <w:r w:rsidR="00F15D9E" w:rsidRPr="0004478F">
        <w:rPr>
          <w:rFonts w:cs="Times New Roman"/>
          <w:noProof/>
          <w:color w:val="auto"/>
        </w:rPr>
        <w:t>și a evaluării tehnico-economice.</w:t>
      </w:r>
      <w:r w:rsidR="004B3D15" w:rsidRPr="0004478F">
        <w:rPr>
          <w:rFonts w:cs="Times New Roman"/>
          <w:noProof/>
          <w:color w:val="auto"/>
        </w:rPr>
        <w:t>Contestatiile primite dupa termenul de depunere se resping.</w:t>
      </w:r>
    </w:p>
    <w:p w14:paraId="7427E1FF" w14:textId="77777777" w:rsidR="00B86531" w:rsidRPr="0004478F" w:rsidRDefault="00B86531" w:rsidP="008A11A8">
      <w:pPr>
        <w:jc w:val="both"/>
        <w:rPr>
          <w:rFonts w:cs="Times New Roman"/>
          <w:noProof/>
          <w:color w:val="FF0000"/>
        </w:rPr>
      </w:pPr>
    </w:p>
    <w:p w14:paraId="3915E6BB" w14:textId="77777777" w:rsidR="0006580A" w:rsidRPr="0004478F" w:rsidRDefault="0006580A" w:rsidP="008A11A8">
      <w:pPr>
        <w:jc w:val="both"/>
        <w:rPr>
          <w:rStyle w:val="Strong"/>
          <w:b w:val="0"/>
          <w:bCs/>
          <w:color w:val="auto"/>
        </w:rPr>
      </w:pPr>
      <w:r w:rsidRPr="0004478F">
        <w:rPr>
          <w:rStyle w:val="Strong"/>
          <w:bCs/>
          <w:color w:val="auto"/>
        </w:rPr>
        <w:t>Contestaţiile vor fi semnate de către directorul de proiect şi reprezentantul legal al instituţiei contestatare.</w:t>
      </w:r>
    </w:p>
    <w:p w14:paraId="18415E7D" w14:textId="77777777" w:rsidR="0006580A" w:rsidRPr="0004478F" w:rsidRDefault="0006580A" w:rsidP="008A11A8">
      <w:pPr>
        <w:jc w:val="both"/>
        <w:rPr>
          <w:rFonts w:cs="Times New Roman"/>
          <w:color w:val="auto"/>
        </w:rPr>
      </w:pPr>
      <w:r w:rsidRPr="0004478F">
        <w:rPr>
          <w:rFonts w:cs="Times New Roman"/>
          <w:color w:val="auto"/>
        </w:rPr>
        <w:t>Solicitantul transmite la OIC contestaţia, în termenul menționat în Notificările privind rezultatul verificării conformității administrative</w:t>
      </w:r>
      <w:r w:rsidR="00DA6345" w:rsidRPr="0004478F">
        <w:rPr>
          <w:rFonts w:cs="Times New Roman"/>
          <w:color w:val="auto"/>
        </w:rPr>
        <w:t>,</w:t>
      </w:r>
      <w:r w:rsidRPr="0004478F">
        <w:rPr>
          <w:rFonts w:cs="Times New Roman"/>
          <w:color w:val="auto"/>
        </w:rPr>
        <w:t>a eligibilității</w:t>
      </w:r>
      <w:r w:rsidR="00DA6345" w:rsidRPr="0004478F">
        <w:rPr>
          <w:rFonts w:cs="Times New Roman"/>
          <w:color w:val="auto"/>
        </w:rPr>
        <w:t xml:space="preserve"> și a evaluării tehnico-economice</w:t>
      </w:r>
      <w:r w:rsidRPr="0004478F">
        <w:rPr>
          <w:rFonts w:cs="Times New Roman"/>
          <w:color w:val="auto"/>
        </w:rPr>
        <w:t xml:space="preserve">, respectiv prin aplicația electronică MySMIS2014. Dacă aplicația electronică nu permite, contestațiile vor fi transmise prin fax, poştă sau depuse direct la OIC. După înregistrarea contestaţiilor la OIC, acestea sunt analizate de experți evaluatori, diferiţi de cei care au efectuat evaluarea iniţială. OIC va transmite la AM punctul de vedere privind contestaţiile formulate de solicitanţi împreună cu documentele suport necesare acestei etape. </w:t>
      </w:r>
    </w:p>
    <w:p w14:paraId="1ED2B0FD" w14:textId="77777777" w:rsidR="0006580A" w:rsidRPr="0004478F" w:rsidRDefault="0006580A" w:rsidP="008A11A8">
      <w:pPr>
        <w:jc w:val="both"/>
        <w:rPr>
          <w:rFonts w:cs="Times New Roman"/>
          <w:color w:val="auto"/>
        </w:rPr>
      </w:pPr>
      <w:r w:rsidRPr="0004478F">
        <w:rPr>
          <w:rFonts w:cs="Times New Roman"/>
          <w:color w:val="auto"/>
        </w:rPr>
        <w:t>Decizia Comisiei de soluţionare a contestaţiilor de la nivelul AM este definitivă şi irevocabilă şi poate diferi de decizia Comisiei de evaluare din cadrul OIC. Decizia Comisiei de soluţionare a contestaţiilor poate fi contestată doar în instanţă.</w:t>
      </w:r>
    </w:p>
    <w:p w14:paraId="13DC89A4" w14:textId="77777777" w:rsidR="0006580A" w:rsidRPr="0004478F" w:rsidRDefault="0006580A" w:rsidP="008A11A8">
      <w:pPr>
        <w:jc w:val="both"/>
        <w:rPr>
          <w:rFonts w:cs="Times New Roman"/>
          <w:color w:val="auto"/>
        </w:rPr>
      </w:pPr>
      <w:r w:rsidRPr="0004478F">
        <w:rPr>
          <w:rFonts w:cs="Times New Roman"/>
          <w:bCs/>
          <w:color w:val="auto"/>
        </w:rPr>
        <w:t xml:space="preserve">OIC, în baza deciziei, </w:t>
      </w:r>
      <w:r w:rsidRPr="0004478F">
        <w:rPr>
          <w:rFonts w:cs="Times New Roman"/>
          <w:color w:val="auto"/>
        </w:rPr>
        <w:t>întocmește şi transmite solicitanţilor Notificarea privind soluționarea</w:t>
      </w:r>
      <w:r w:rsidRPr="0004478F">
        <w:rPr>
          <w:rFonts w:cs="Times New Roman"/>
          <w:bCs/>
          <w:color w:val="auto"/>
        </w:rPr>
        <w:t xml:space="preserve"> contestaţiei.</w:t>
      </w:r>
    </w:p>
    <w:p w14:paraId="0E99271B" w14:textId="77777777" w:rsidR="0006580A" w:rsidRPr="0004478F" w:rsidRDefault="0006580A" w:rsidP="008A11A8">
      <w:pPr>
        <w:jc w:val="center"/>
        <w:rPr>
          <w:rFonts w:eastAsia="Times New Roman" w:cs="Times New Roman"/>
          <w:b/>
          <w:color w:val="FF0000"/>
        </w:rPr>
      </w:pPr>
    </w:p>
    <w:p w14:paraId="247DF813" w14:textId="77777777" w:rsidR="0006580A" w:rsidRPr="0004478F" w:rsidRDefault="0006580A" w:rsidP="00046CAE">
      <w:pPr>
        <w:pStyle w:val="Heading1"/>
        <w:rPr>
          <w:sz w:val="24"/>
          <w:szCs w:val="24"/>
        </w:rPr>
      </w:pPr>
      <w:bookmarkStart w:id="53" w:name="_Toc498595549"/>
      <w:bookmarkStart w:id="54" w:name="_Toc521578590"/>
      <w:r w:rsidRPr="0004478F">
        <w:rPr>
          <w:sz w:val="24"/>
          <w:szCs w:val="24"/>
        </w:rPr>
        <w:t>CAPITOLUL 6. Contractarea</w:t>
      </w:r>
      <w:bookmarkEnd w:id="53"/>
      <w:bookmarkEnd w:id="54"/>
    </w:p>
    <w:p w14:paraId="0FA2AC66" w14:textId="77777777" w:rsidR="0006580A" w:rsidRPr="0004478F" w:rsidRDefault="0006580A" w:rsidP="00A1171E">
      <w:pPr>
        <w:jc w:val="both"/>
        <w:rPr>
          <w:rFonts w:cs="Times New Roman"/>
          <w:color w:val="auto"/>
        </w:rPr>
      </w:pPr>
    </w:p>
    <w:p w14:paraId="6EBC8112" w14:textId="77777777" w:rsidR="0006580A" w:rsidRPr="0004478F" w:rsidRDefault="00752A52" w:rsidP="008A11A8">
      <w:pPr>
        <w:pStyle w:val="maintext"/>
        <w:tabs>
          <w:tab w:val="left" w:pos="709"/>
        </w:tabs>
        <w:spacing w:before="0" w:after="0"/>
        <w:rPr>
          <w:rFonts w:ascii="Times New Roman" w:hAnsi="Times New Roman" w:cs="Times New Roman"/>
          <w:iCs/>
          <w:sz w:val="24"/>
          <w:szCs w:val="24"/>
        </w:rPr>
      </w:pPr>
      <w:r w:rsidRPr="0004478F">
        <w:rPr>
          <w:rFonts w:ascii="Times New Roman" w:hAnsi="Times New Roman" w:cs="Times New Roman"/>
          <w:iCs/>
          <w:sz w:val="24"/>
          <w:szCs w:val="24"/>
        </w:rPr>
        <w:t>Î</w:t>
      </w:r>
      <w:r w:rsidR="0006580A" w:rsidRPr="0004478F">
        <w:rPr>
          <w:rFonts w:ascii="Times New Roman" w:hAnsi="Times New Roman" w:cs="Times New Roman"/>
          <w:iCs/>
          <w:sz w:val="24"/>
          <w:szCs w:val="24"/>
        </w:rPr>
        <w:t xml:space="preserve">n vederea demarării etapei contractuale, OIC transmite solicitantului o scrisoare </w:t>
      </w:r>
      <w:r w:rsidR="003A44B1" w:rsidRPr="0004478F">
        <w:rPr>
          <w:rFonts w:ascii="Times New Roman" w:hAnsi="Times New Roman" w:cs="Times New Roman"/>
          <w:iCs/>
          <w:sz w:val="24"/>
          <w:szCs w:val="24"/>
        </w:rPr>
        <w:t xml:space="preserve">în vederea exprimării </w:t>
      </w:r>
      <w:r w:rsidR="0006580A" w:rsidRPr="0004478F">
        <w:rPr>
          <w:rFonts w:ascii="Times New Roman" w:hAnsi="Times New Roman" w:cs="Times New Roman"/>
          <w:iCs/>
          <w:sz w:val="24"/>
          <w:szCs w:val="24"/>
        </w:rPr>
        <w:t>accep</w:t>
      </w:r>
      <w:r w:rsidR="003A44B1" w:rsidRPr="0004478F">
        <w:rPr>
          <w:rFonts w:ascii="Times New Roman" w:hAnsi="Times New Roman" w:cs="Times New Roman"/>
          <w:iCs/>
          <w:sz w:val="24"/>
          <w:szCs w:val="24"/>
        </w:rPr>
        <w:t>tului</w:t>
      </w:r>
      <w:r w:rsidR="003A5B68" w:rsidRPr="0004478F">
        <w:rPr>
          <w:rFonts w:ascii="Times New Roman" w:hAnsi="Times New Roman" w:cs="Times New Roman"/>
          <w:iCs/>
          <w:sz w:val="24"/>
          <w:szCs w:val="24"/>
        </w:rPr>
        <w:t xml:space="preserve"> </w:t>
      </w:r>
      <w:r w:rsidR="003A44B1" w:rsidRPr="0004478F">
        <w:rPr>
          <w:rFonts w:ascii="Times New Roman" w:hAnsi="Times New Roman" w:cs="Times New Roman"/>
          <w:iCs/>
          <w:sz w:val="24"/>
          <w:szCs w:val="24"/>
        </w:rPr>
        <w:t xml:space="preserve">privind </w:t>
      </w:r>
      <w:r w:rsidR="0006580A" w:rsidRPr="0004478F">
        <w:rPr>
          <w:rFonts w:ascii="Times New Roman" w:hAnsi="Times New Roman" w:cs="Times New Roman"/>
          <w:iCs/>
          <w:sz w:val="24"/>
          <w:szCs w:val="24"/>
        </w:rPr>
        <w:t>finanţ</w:t>
      </w:r>
      <w:r w:rsidR="003A44B1" w:rsidRPr="0004478F">
        <w:rPr>
          <w:rFonts w:ascii="Times New Roman" w:hAnsi="Times New Roman" w:cs="Times New Roman"/>
          <w:iCs/>
          <w:sz w:val="24"/>
          <w:szCs w:val="24"/>
        </w:rPr>
        <w:t>area</w:t>
      </w:r>
      <w:r w:rsidR="0006580A" w:rsidRPr="0004478F">
        <w:rPr>
          <w:rFonts w:ascii="Times New Roman" w:hAnsi="Times New Roman" w:cs="Times New Roman"/>
          <w:iCs/>
          <w:sz w:val="24"/>
          <w:szCs w:val="24"/>
        </w:rPr>
        <w:t xml:space="preserve">, </w:t>
      </w:r>
      <w:r w:rsidR="003A44B1" w:rsidRPr="0004478F">
        <w:rPr>
          <w:rFonts w:ascii="Times New Roman" w:hAnsi="Times New Roman" w:cs="Times New Roman"/>
          <w:iCs/>
          <w:sz w:val="24"/>
          <w:szCs w:val="24"/>
        </w:rPr>
        <w:t xml:space="preserve">aceasta cuprinzând </w:t>
      </w:r>
      <w:r w:rsidR="0006580A" w:rsidRPr="0004478F">
        <w:rPr>
          <w:rFonts w:ascii="Times New Roman" w:hAnsi="Times New Roman" w:cs="Times New Roman"/>
          <w:iCs/>
          <w:sz w:val="24"/>
          <w:szCs w:val="24"/>
        </w:rPr>
        <w:t xml:space="preserve">lista documentelor obligatorii </w:t>
      </w:r>
      <w:r w:rsidR="003A44B1" w:rsidRPr="0004478F">
        <w:rPr>
          <w:rFonts w:ascii="Times New Roman" w:hAnsi="Times New Roman" w:cs="Times New Roman"/>
          <w:iCs/>
          <w:sz w:val="24"/>
          <w:szCs w:val="24"/>
        </w:rPr>
        <w:t xml:space="preserve">care </w:t>
      </w:r>
      <w:r w:rsidR="0006580A" w:rsidRPr="0004478F">
        <w:rPr>
          <w:rFonts w:ascii="Times New Roman" w:hAnsi="Times New Roman" w:cs="Times New Roman"/>
          <w:iCs/>
          <w:sz w:val="24"/>
          <w:szCs w:val="24"/>
        </w:rPr>
        <w:t xml:space="preserve">urmează a fi transmise pentru această etapă, în conformitate cu Ghidul solicitantului, şi formatul standard al contractului de finanţare în scopul completării acestuia. </w:t>
      </w:r>
    </w:p>
    <w:p w14:paraId="50B07C56" w14:textId="77777777" w:rsidR="00FD4C2B" w:rsidRPr="0004478F" w:rsidRDefault="0006580A" w:rsidP="008A11A8">
      <w:pPr>
        <w:pStyle w:val="maintext"/>
        <w:spacing w:before="0" w:after="0"/>
        <w:rPr>
          <w:rFonts w:ascii="Times New Roman" w:hAnsi="Times New Roman" w:cs="Times New Roman"/>
          <w:sz w:val="24"/>
          <w:szCs w:val="24"/>
        </w:rPr>
      </w:pPr>
      <w:r w:rsidRPr="0004478F">
        <w:rPr>
          <w:rFonts w:ascii="Times New Roman" w:hAnsi="Times New Roman" w:cs="Times New Roman"/>
          <w:sz w:val="24"/>
          <w:szCs w:val="24"/>
        </w:rPr>
        <w:t xml:space="preserve">OIC </w:t>
      </w:r>
      <w:r w:rsidR="00C51A3B" w:rsidRPr="0004478F">
        <w:rPr>
          <w:rFonts w:ascii="Times New Roman" w:hAnsi="Times New Roman" w:cs="Times New Roman"/>
          <w:sz w:val="24"/>
          <w:szCs w:val="24"/>
        </w:rPr>
        <w:t xml:space="preserve">realizează </w:t>
      </w:r>
      <w:r w:rsidRPr="0004478F">
        <w:rPr>
          <w:rFonts w:ascii="Times New Roman" w:hAnsi="Times New Roman" w:cs="Times New Roman"/>
          <w:sz w:val="24"/>
          <w:szCs w:val="24"/>
        </w:rPr>
        <w:t>verificarea documentației</w:t>
      </w:r>
      <w:r w:rsidR="00FD4C2B" w:rsidRPr="0004478F">
        <w:rPr>
          <w:rFonts w:ascii="Times New Roman" w:hAnsi="Times New Roman" w:cs="Times New Roman"/>
          <w:sz w:val="24"/>
          <w:szCs w:val="24"/>
        </w:rPr>
        <w:t xml:space="preserve">; verificarea se realizeaza </w:t>
      </w:r>
      <w:r w:rsidR="00DB53EF" w:rsidRPr="0004478F">
        <w:rPr>
          <w:rFonts w:ascii="Times New Roman" w:hAnsi="Times New Roman" w:cs="Times New Roman"/>
          <w:sz w:val="24"/>
          <w:szCs w:val="24"/>
        </w:rPr>
        <w:t>î</w:t>
      </w:r>
      <w:r w:rsidR="00FD4C2B" w:rsidRPr="0004478F">
        <w:rPr>
          <w:rFonts w:ascii="Times New Roman" w:hAnsi="Times New Roman" w:cs="Times New Roman"/>
          <w:sz w:val="24"/>
          <w:szCs w:val="24"/>
        </w:rPr>
        <w:t xml:space="preserve">n conformitate cu prevederile procedurale </w:t>
      </w:r>
      <w:r w:rsidR="00DB53EF" w:rsidRPr="0004478F">
        <w:rPr>
          <w:rFonts w:ascii="Times New Roman" w:hAnsi="Times New Roman" w:cs="Times New Roman"/>
          <w:sz w:val="24"/>
          <w:szCs w:val="24"/>
        </w:rPr>
        <w:t>î</w:t>
      </w:r>
      <w:r w:rsidR="00FD4C2B" w:rsidRPr="0004478F">
        <w:rPr>
          <w:rFonts w:ascii="Times New Roman" w:hAnsi="Times New Roman" w:cs="Times New Roman"/>
          <w:sz w:val="24"/>
          <w:szCs w:val="24"/>
        </w:rPr>
        <w:t xml:space="preserve">n ordinea </w:t>
      </w:r>
      <w:r w:rsidR="00DB53EF" w:rsidRPr="0004478F">
        <w:rPr>
          <w:rFonts w:ascii="Times New Roman" w:hAnsi="Times New Roman" w:cs="Times New Roman"/>
          <w:sz w:val="24"/>
          <w:szCs w:val="24"/>
        </w:rPr>
        <w:t>î</w:t>
      </w:r>
      <w:r w:rsidR="00FD4C2B" w:rsidRPr="0004478F">
        <w:rPr>
          <w:rFonts w:ascii="Times New Roman" w:hAnsi="Times New Roman" w:cs="Times New Roman"/>
          <w:sz w:val="24"/>
          <w:szCs w:val="24"/>
        </w:rPr>
        <w:t>nregistr</w:t>
      </w:r>
      <w:r w:rsidR="00DB53EF" w:rsidRPr="0004478F">
        <w:rPr>
          <w:rFonts w:ascii="Times New Roman" w:hAnsi="Times New Roman" w:cs="Times New Roman"/>
          <w:sz w:val="24"/>
          <w:szCs w:val="24"/>
        </w:rPr>
        <w:t>ă</w:t>
      </w:r>
      <w:r w:rsidR="00FD4C2B" w:rsidRPr="0004478F">
        <w:rPr>
          <w:rFonts w:ascii="Times New Roman" w:hAnsi="Times New Roman" w:cs="Times New Roman"/>
          <w:sz w:val="24"/>
          <w:szCs w:val="24"/>
        </w:rPr>
        <w:t>rii documenta</w:t>
      </w:r>
      <w:r w:rsidR="00DB53EF" w:rsidRPr="0004478F">
        <w:rPr>
          <w:rFonts w:ascii="Times New Roman" w:hAnsi="Times New Roman" w:cs="Times New Roman"/>
          <w:sz w:val="24"/>
          <w:szCs w:val="24"/>
        </w:rPr>
        <w:t>ț</w:t>
      </w:r>
      <w:r w:rsidR="00FD4C2B" w:rsidRPr="0004478F">
        <w:rPr>
          <w:rFonts w:ascii="Times New Roman" w:hAnsi="Times New Roman" w:cs="Times New Roman"/>
          <w:sz w:val="24"/>
          <w:szCs w:val="24"/>
        </w:rPr>
        <w:t>iilor de contractare la nivelul OI Cercetare.</w:t>
      </w:r>
    </w:p>
    <w:p w14:paraId="1D9EBF31" w14:textId="77777777" w:rsidR="00DC6AB0" w:rsidRPr="0004478F" w:rsidRDefault="00FD4C2B" w:rsidP="00A67FBF">
      <w:pPr>
        <w:pStyle w:val="maintext"/>
        <w:spacing w:before="0" w:after="40"/>
        <w:rPr>
          <w:rFonts w:ascii="Times New Roman" w:hAnsi="Times New Roman" w:cs="Times New Roman"/>
          <w:sz w:val="24"/>
          <w:szCs w:val="24"/>
        </w:rPr>
      </w:pPr>
      <w:r w:rsidRPr="0004478F">
        <w:rPr>
          <w:rFonts w:ascii="Times New Roman" w:hAnsi="Times New Roman" w:cs="Times New Roman"/>
          <w:sz w:val="24"/>
          <w:szCs w:val="24"/>
        </w:rPr>
        <w:t xml:space="preserve">Netransmiterea de  </w:t>
      </w:r>
      <w:r w:rsidR="00DC6AB0" w:rsidRPr="0004478F">
        <w:rPr>
          <w:rFonts w:ascii="Times New Roman" w:hAnsi="Times New Roman" w:cs="Times New Roman"/>
          <w:sz w:val="24"/>
          <w:szCs w:val="24"/>
        </w:rPr>
        <w:t>c</w:t>
      </w:r>
      <w:r w:rsidR="00663398" w:rsidRPr="0004478F">
        <w:rPr>
          <w:rFonts w:ascii="Times New Roman" w:hAnsi="Times New Roman" w:cs="Times New Roman"/>
          <w:sz w:val="24"/>
          <w:szCs w:val="24"/>
        </w:rPr>
        <w:t>ă</w:t>
      </w:r>
      <w:r w:rsidRPr="0004478F">
        <w:rPr>
          <w:rFonts w:ascii="Times New Roman" w:hAnsi="Times New Roman" w:cs="Times New Roman"/>
          <w:sz w:val="24"/>
          <w:szCs w:val="24"/>
        </w:rPr>
        <w:t>tre solicitant a unui</w:t>
      </w:r>
      <w:r w:rsidR="00DB53EF" w:rsidRPr="0004478F">
        <w:rPr>
          <w:rFonts w:ascii="Times New Roman" w:hAnsi="Times New Roman" w:cs="Times New Roman"/>
          <w:sz w:val="24"/>
          <w:szCs w:val="24"/>
        </w:rPr>
        <w:t>a</w:t>
      </w:r>
      <w:r w:rsidRPr="0004478F">
        <w:rPr>
          <w:rFonts w:ascii="Times New Roman" w:hAnsi="Times New Roman" w:cs="Times New Roman"/>
          <w:sz w:val="24"/>
          <w:szCs w:val="24"/>
        </w:rPr>
        <w:t xml:space="preserve"> sau mai multora dintre docu</w:t>
      </w:r>
      <w:r w:rsidR="00407CFA" w:rsidRPr="0004478F">
        <w:rPr>
          <w:rFonts w:ascii="Times New Roman" w:hAnsi="Times New Roman" w:cs="Times New Roman"/>
          <w:sz w:val="24"/>
          <w:szCs w:val="24"/>
        </w:rPr>
        <w:t>m</w:t>
      </w:r>
      <w:r w:rsidRPr="0004478F">
        <w:rPr>
          <w:rFonts w:ascii="Times New Roman" w:hAnsi="Times New Roman" w:cs="Times New Roman"/>
          <w:sz w:val="24"/>
          <w:szCs w:val="24"/>
        </w:rPr>
        <w:t>entele obligatorii solicitate in termenul solicitat poata atrage respingerea cererii de finantare, dup</w:t>
      </w:r>
      <w:r w:rsidR="00407CFA" w:rsidRPr="0004478F">
        <w:rPr>
          <w:rFonts w:ascii="Times New Roman" w:hAnsi="Times New Roman" w:cs="Times New Roman"/>
          <w:sz w:val="24"/>
          <w:szCs w:val="24"/>
        </w:rPr>
        <w:t>ă</w:t>
      </w:r>
      <w:r w:rsidRPr="0004478F">
        <w:rPr>
          <w:rFonts w:ascii="Times New Roman" w:hAnsi="Times New Roman" w:cs="Times New Roman"/>
          <w:sz w:val="24"/>
          <w:szCs w:val="24"/>
        </w:rPr>
        <w:t xml:space="preserve"> o notificare prealabil</w:t>
      </w:r>
      <w:r w:rsidR="00407CFA" w:rsidRPr="0004478F">
        <w:rPr>
          <w:rFonts w:ascii="Times New Roman" w:hAnsi="Times New Roman" w:cs="Times New Roman"/>
          <w:sz w:val="24"/>
          <w:szCs w:val="24"/>
        </w:rPr>
        <w:t>ă</w:t>
      </w:r>
      <w:r w:rsidR="00A65D6B" w:rsidRPr="0004478F">
        <w:rPr>
          <w:rFonts w:ascii="Times New Roman" w:hAnsi="Times New Roman" w:cs="Times New Roman"/>
          <w:sz w:val="24"/>
          <w:szCs w:val="24"/>
        </w:rPr>
        <w:t>.</w:t>
      </w:r>
    </w:p>
    <w:p w14:paraId="6E198D5F" w14:textId="77777777" w:rsidR="0006580A" w:rsidRPr="0004478F" w:rsidRDefault="0006580A" w:rsidP="00A67FBF">
      <w:pPr>
        <w:pStyle w:val="NormalWeb"/>
        <w:spacing w:before="0" w:beforeAutospacing="0" w:after="40" w:afterAutospacing="0"/>
        <w:jc w:val="both"/>
        <w:rPr>
          <w:lang w:val="ro-RO"/>
        </w:rPr>
      </w:pPr>
      <w:r w:rsidRPr="0004478F">
        <w:rPr>
          <w:lang w:val="ro-RO"/>
        </w:rPr>
        <w:t xml:space="preserve">Contractul de finanțare se </w:t>
      </w:r>
      <w:r w:rsidR="00DE323F" w:rsidRPr="0004478F">
        <w:rPr>
          <w:lang w:val="ro-RO"/>
        </w:rPr>
        <w:t xml:space="preserve">încheie tripartit </w:t>
      </w:r>
      <w:r w:rsidRPr="0004478F">
        <w:rPr>
          <w:lang w:val="ro-RO"/>
        </w:rPr>
        <w:t xml:space="preserve">între Ministerul Fondurilor Europene (MFE), în calitate de Autoritate de Management (AM) pentru Programul Operațional Competitivitate (POC), de Ministerul Cercetării şi Inovării (MCI), în calitate de Organism Intermediar </w:t>
      </w:r>
      <w:r w:rsidR="00752A52" w:rsidRPr="0004478F">
        <w:rPr>
          <w:lang w:val="ro-RO"/>
        </w:rPr>
        <w:t xml:space="preserve">pentru Cercetare </w:t>
      </w:r>
      <w:r w:rsidRPr="0004478F">
        <w:rPr>
          <w:lang w:val="ro-RO"/>
        </w:rPr>
        <w:t xml:space="preserve">(OIC) și organizaţia de cercetare, în calitate de beneficiar al finanţării. </w:t>
      </w:r>
    </w:p>
    <w:p w14:paraId="655155CB" w14:textId="77777777" w:rsidR="0006580A" w:rsidRPr="0004478F" w:rsidRDefault="0006580A" w:rsidP="008A11A8">
      <w:pPr>
        <w:pStyle w:val="NormalWeb"/>
        <w:spacing w:before="0" w:beforeAutospacing="0" w:after="0" w:afterAutospacing="0"/>
        <w:jc w:val="both"/>
        <w:rPr>
          <w:lang w:val="ro-RO"/>
        </w:rPr>
      </w:pPr>
      <w:r w:rsidRPr="0004478F">
        <w:rPr>
          <w:lang w:val="ro-RO"/>
        </w:rPr>
        <w:t xml:space="preserve">În cadrul etapei de contractare, solicitantul poate contesta rezultatul verificării documentaţiei de contractare o singură dată. Solicitantul transmite la OIC contestaţia, prin aplicația electronică MySMIS2014. Dacă aplicația electronică nu permite, contestațiile vor fi transmise prin fax, poştă sau depuse direct la registratura OIC. Procesul de soluţionare a contestaţiilor aferente etapei de contractare se realizează la nivelul AM, în baza punctului de vedere primit de la OIC. </w:t>
      </w:r>
      <w:r w:rsidRPr="0004478F">
        <w:rPr>
          <w:bCs/>
          <w:lang w:val="ro-RO"/>
        </w:rPr>
        <w:t>După primirea de la AM a Deciziei de soluţionare a contestaţiei, în baza acesteia, OIC</w:t>
      </w:r>
      <w:r w:rsidRPr="0004478F">
        <w:rPr>
          <w:lang w:val="ro-RO"/>
        </w:rPr>
        <w:t xml:space="preserve"> întocmește şi transmite solicitanţilor Notificarea privind soluționarea</w:t>
      </w:r>
      <w:r w:rsidRPr="0004478F">
        <w:rPr>
          <w:bCs/>
          <w:lang w:val="ro-RO"/>
        </w:rPr>
        <w:t xml:space="preserve"> contestaţiei.</w:t>
      </w:r>
    </w:p>
    <w:p w14:paraId="7C553651" w14:textId="77777777" w:rsidR="0006580A" w:rsidRPr="0004478F" w:rsidRDefault="001915E5" w:rsidP="008A11A8">
      <w:pPr>
        <w:pStyle w:val="NormalWeb"/>
        <w:spacing w:before="0" w:beforeAutospacing="0" w:after="0" w:afterAutospacing="0"/>
        <w:jc w:val="both"/>
        <w:rPr>
          <w:lang w:val="ro-RO"/>
        </w:rPr>
      </w:pPr>
      <w:r w:rsidRPr="0004478F">
        <w:rPr>
          <w:lang w:val="ro-RO"/>
        </w:rPr>
        <w:t>Contractul de finanțare</w:t>
      </w:r>
      <w:r w:rsidR="007E3955" w:rsidRPr="0004478F">
        <w:rPr>
          <w:lang w:val="ro-RO"/>
        </w:rPr>
        <w:t xml:space="preserve"> </w:t>
      </w:r>
      <w:r w:rsidR="00893874" w:rsidRPr="0004478F">
        <w:rPr>
          <w:lang w:val="ro-RO"/>
        </w:rPr>
        <w:t xml:space="preserve">se </w:t>
      </w:r>
      <w:r w:rsidR="00A72C27" w:rsidRPr="0004478F">
        <w:rPr>
          <w:lang w:val="ro-RO"/>
        </w:rPr>
        <w:t>semnează</w:t>
      </w:r>
      <w:r w:rsidR="00025C19" w:rsidRPr="0004478F">
        <w:rPr>
          <w:lang w:val="ro-RO"/>
        </w:rPr>
        <w:t xml:space="preserve"> </w:t>
      </w:r>
      <w:r w:rsidR="0006580A" w:rsidRPr="0004478F">
        <w:rPr>
          <w:lang w:val="ro-RO"/>
        </w:rPr>
        <w:t>de către părți după</w:t>
      </w:r>
      <w:r w:rsidRPr="0004478F">
        <w:rPr>
          <w:lang w:val="ro-RO"/>
        </w:rPr>
        <w:t xml:space="preserve"> parcurgerea procedurii de</w:t>
      </w:r>
      <w:r w:rsidR="0006580A" w:rsidRPr="0004478F">
        <w:rPr>
          <w:lang w:val="ro-RO"/>
        </w:rPr>
        <w:t xml:space="preserve"> verificare și primirea avizelor conform prevederilor procedurale în vigoare.</w:t>
      </w:r>
    </w:p>
    <w:p w14:paraId="6C11BF01" w14:textId="77777777" w:rsidR="0006580A" w:rsidRPr="0004478F" w:rsidRDefault="0006580A" w:rsidP="008A11A8">
      <w:pPr>
        <w:pStyle w:val="NormalWeb"/>
        <w:spacing w:before="0" w:beforeAutospacing="0" w:after="0" w:afterAutospacing="0"/>
        <w:jc w:val="both"/>
        <w:rPr>
          <w:highlight w:val="yellow"/>
          <w:lang w:val="ro-RO"/>
        </w:rPr>
      </w:pPr>
    </w:p>
    <w:p w14:paraId="7FD973AF" w14:textId="77777777" w:rsidR="0006580A" w:rsidRPr="0004478F" w:rsidRDefault="0006580A" w:rsidP="008A11A8">
      <w:pPr>
        <w:pStyle w:val="NormalWeb"/>
        <w:spacing w:before="0" w:beforeAutospacing="0" w:after="0" w:afterAutospacing="0"/>
        <w:jc w:val="both"/>
        <w:rPr>
          <w:lang w:val="ro-RO"/>
        </w:rPr>
      </w:pPr>
      <w:r w:rsidRPr="0004478F">
        <w:rPr>
          <w:lang w:val="ro-RO"/>
        </w:rPr>
        <w:t xml:space="preserve">Pentru finanțarea proiectelor se utilizează mecanismele de finanțare (prefinanțare, plată, rambursare) stabilite prin OUG nr.40/2015 </w:t>
      </w:r>
      <w:r w:rsidRPr="0004478F">
        <w:rPr>
          <w:shd w:val="clear" w:color="auto" w:fill="FFFFFF"/>
          <w:lang w:val="ro-RO"/>
        </w:rPr>
        <w:t>privind gestionarea financiar</w:t>
      </w:r>
      <w:r w:rsidR="003977BF" w:rsidRPr="0004478F">
        <w:rPr>
          <w:shd w:val="clear" w:color="auto" w:fill="FFFFFF"/>
          <w:lang w:val="ro-RO"/>
        </w:rPr>
        <w:t>ă</w:t>
      </w:r>
      <w:r w:rsidRPr="0004478F">
        <w:rPr>
          <w:shd w:val="clear" w:color="auto" w:fill="FFFFFF"/>
          <w:lang w:val="ro-RO"/>
        </w:rPr>
        <w:t xml:space="preserve"> a fondurilor europene pentru perioada de programare 2014-2020, cu modificările şi completările ulterioare</w:t>
      </w:r>
      <w:r w:rsidRPr="0004478F">
        <w:rPr>
          <w:lang w:val="ro-RO"/>
        </w:rPr>
        <w:t xml:space="preserve"> și Hotărîrea Guvernului nr.</w:t>
      </w:r>
      <w:r w:rsidR="00233B39" w:rsidRPr="0004478F">
        <w:rPr>
          <w:lang w:val="ro-RO"/>
        </w:rPr>
        <w:t xml:space="preserve"> </w:t>
      </w:r>
      <w:r w:rsidRPr="0004478F">
        <w:rPr>
          <w:lang w:val="ro-RO"/>
        </w:rPr>
        <w:t xml:space="preserve">93/2016 pentru aprobarea </w:t>
      </w:r>
      <w:r w:rsidRPr="0004478F">
        <w:rPr>
          <w:lang w:val="ro-RO"/>
        </w:rPr>
        <w:lastRenderedPageBreak/>
        <w:t>Normelor metodologice de aplicare a prevederilor Ordonanței de urgență a Guvernului nr. 40/2015 privind gestionarea financiară a fondurilor europene pentru perioada de p</w:t>
      </w:r>
      <w:r w:rsidR="003977BF" w:rsidRPr="0004478F">
        <w:rPr>
          <w:lang w:val="ro-RO"/>
        </w:rPr>
        <w:t>rogramare 2014-2020, cu modificările ș</w:t>
      </w:r>
      <w:r w:rsidRPr="0004478F">
        <w:rPr>
          <w:lang w:val="ro-RO"/>
        </w:rPr>
        <w:t>i complet</w:t>
      </w:r>
      <w:r w:rsidR="003977BF" w:rsidRPr="0004478F">
        <w:rPr>
          <w:lang w:val="ro-RO"/>
        </w:rPr>
        <w:t>ă</w:t>
      </w:r>
      <w:r w:rsidRPr="0004478F">
        <w:rPr>
          <w:lang w:val="ro-RO"/>
        </w:rPr>
        <w:t>rile ulterioare.</w:t>
      </w:r>
    </w:p>
    <w:p w14:paraId="5437F72F" w14:textId="77777777" w:rsidR="0006580A" w:rsidRPr="0004478F" w:rsidRDefault="0006580A" w:rsidP="008A11A8">
      <w:pPr>
        <w:pStyle w:val="NormalWeb"/>
        <w:spacing w:before="0" w:beforeAutospacing="0" w:after="0" w:afterAutospacing="0"/>
        <w:jc w:val="both"/>
        <w:rPr>
          <w:color w:val="FF0000"/>
          <w:lang w:val="ro-RO"/>
        </w:rPr>
      </w:pPr>
    </w:p>
    <w:p w14:paraId="0212B499" w14:textId="77777777" w:rsidR="0006580A" w:rsidRPr="0004478F" w:rsidRDefault="0006580A" w:rsidP="00627FBB">
      <w:pPr>
        <w:pStyle w:val="NormalWeb"/>
        <w:spacing w:before="0" w:beforeAutospacing="0" w:after="0" w:afterAutospacing="0"/>
        <w:jc w:val="center"/>
        <w:rPr>
          <w:color w:val="FF0000"/>
          <w:lang w:val="ro-RO"/>
        </w:rPr>
      </w:pPr>
    </w:p>
    <w:p w14:paraId="22A701FD" w14:textId="3DBC345A" w:rsidR="0006580A" w:rsidRPr="0004478F" w:rsidRDefault="006A19DE" w:rsidP="00046CAE">
      <w:pPr>
        <w:pStyle w:val="Heading1"/>
        <w:rPr>
          <w:sz w:val="24"/>
          <w:szCs w:val="24"/>
        </w:rPr>
      </w:pPr>
      <w:bookmarkStart w:id="55" w:name="_Toc468191581"/>
      <w:bookmarkStart w:id="56" w:name="_Toc468191665"/>
      <w:bookmarkStart w:id="57" w:name="_Toc475623749"/>
      <w:bookmarkStart w:id="58" w:name="_Toc485046757"/>
      <w:bookmarkStart w:id="59" w:name="_Toc488159066"/>
      <w:bookmarkStart w:id="60" w:name="_Toc491957550"/>
      <w:bookmarkStart w:id="61" w:name="_Toc491959016"/>
      <w:bookmarkStart w:id="62" w:name="_Toc491959067"/>
      <w:bookmarkStart w:id="63" w:name="_Toc491960667"/>
      <w:bookmarkStart w:id="64" w:name="_Toc491960699"/>
      <w:bookmarkStart w:id="65" w:name="_Toc491960941"/>
      <w:bookmarkStart w:id="66" w:name="_Toc491965519"/>
      <w:bookmarkStart w:id="67" w:name="_Toc492371792"/>
      <w:bookmarkStart w:id="68" w:name="_Toc498595550"/>
      <w:bookmarkStart w:id="69" w:name="_Toc521578591"/>
      <w:r w:rsidRPr="0004478F">
        <w:rPr>
          <w:sz w:val="24"/>
          <w:szCs w:val="24"/>
        </w:rPr>
        <w:t>CAPITOLUL</w:t>
      </w:r>
      <w:r w:rsidR="0006580A" w:rsidRPr="0004478F">
        <w:rPr>
          <w:sz w:val="24"/>
          <w:szCs w:val="24"/>
        </w:rPr>
        <w:t xml:space="preserve"> 7. </w:t>
      </w:r>
      <w:r w:rsidR="00797B1B" w:rsidRPr="0004478F">
        <w:rPr>
          <w:sz w:val="24"/>
          <w:szCs w:val="24"/>
        </w:rPr>
        <w:t>R</w:t>
      </w:r>
      <w:r w:rsidR="0006580A" w:rsidRPr="0004478F">
        <w:rPr>
          <w:sz w:val="24"/>
          <w:szCs w:val="24"/>
        </w:rPr>
        <w:t>ambursarea cheltuielilor</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C04076C" w14:textId="77777777" w:rsidR="0006580A" w:rsidRPr="0004478F" w:rsidRDefault="0006580A" w:rsidP="00046CAE">
      <w:pPr>
        <w:pStyle w:val="Heading2"/>
        <w:rPr>
          <w:sz w:val="24"/>
          <w:szCs w:val="24"/>
        </w:rPr>
      </w:pPr>
      <w:bookmarkStart w:id="70" w:name="_Toc468191582"/>
      <w:bookmarkStart w:id="71" w:name="_Toc468191666"/>
      <w:bookmarkStart w:id="72" w:name="_Toc475623750"/>
      <w:bookmarkStart w:id="73" w:name="_Toc485046758"/>
      <w:bookmarkStart w:id="74" w:name="_Toc488159067"/>
      <w:bookmarkStart w:id="75" w:name="_Toc491957551"/>
      <w:bookmarkStart w:id="76" w:name="_Toc491959017"/>
      <w:bookmarkStart w:id="77" w:name="_Toc491959068"/>
      <w:bookmarkStart w:id="78" w:name="_Toc491960668"/>
      <w:bookmarkStart w:id="79" w:name="_Toc491960700"/>
      <w:bookmarkStart w:id="80" w:name="_Toc491960942"/>
      <w:bookmarkStart w:id="81" w:name="_Toc491965431"/>
      <w:bookmarkStart w:id="82" w:name="_Toc491965520"/>
      <w:bookmarkStart w:id="83" w:name="_Toc494982067"/>
      <w:bookmarkStart w:id="84" w:name="_Toc494983135"/>
      <w:bookmarkStart w:id="85" w:name="_Toc495421607"/>
      <w:bookmarkStart w:id="86" w:name="_Toc498595551"/>
      <w:bookmarkStart w:id="87" w:name="_Toc521578592"/>
      <w:r w:rsidRPr="0004478F">
        <w:rPr>
          <w:sz w:val="24"/>
          <w:szCs w:val="24"/>
        </w:rPr>
        <w:t>7.1 Mecanismul cererilor de</w:t>
      </w:r>
      <w:r w:rsidR="00774D53" w:rsidRPr="0004478F">
        <w:rPr>
          <w:sz w:val="24"/>
          <w:szCs w:val="24"/>
        </w:rPr>
        <w:t xml:space="preserve"> </w:t>
      </w:r>
      <w:r w:rsidRPr="0004478F">
        <w:rPr>
          <w:sz w:val="24"/>
          <w:szCs w:val="24"/>
        </w:rPr>
        <w:t>plat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04478F">
        <w:rPr>
          <w:sz w:val="24"/>
          <w:szCs w:val="24"/>
        </w:rPr>
        <w:t>ă</w:t>
      </w:r>
      <w:bookmarkEnd w:id="86"/>
      <w:bookmarkEnd w:id="87"/>
    </w:p>
    <w:p w14:paraId="419DBA23" w14:textId="77777777" w:rsidR="00A77EF2" w:rsidRPr="0004478F" w:rsidRDefault="000877D9" w:rsidP="00A77EF2">
      <w:pPr>
        <w:spacing w:before="120" w:after="120"/>
        <w:jc w:val="both"/>
        <w:rPr>
          <w:rFonts w:cs="Times New Roman"/>
        </w:rPr>
      </w:pPr>
      <w:bookmarkStart w:id="88" w:name="_Toc494982068"/>
      <w:r w:rsidRPr="0004478F">
        <w:rPr>
          <w:rFonts w:cs="Times New Roman"/>
          <w:color w:val="auto"/>
        </w:rPr>
        <w:t>Beneficiarii pot depune cereri de plată</w:t>
      </w:r>
      <w:r w:rsidR="00A77EF2" w:rsidRPr="0004478F">
        <w:rPr>
          <w:rFonts w:cs="Times New Roman"/>
        </w:rPr>
        <w:t>, astfel încât numărul total cumulat al acestora să nu depăşească numărul cererilor de rambursare previzionate în contractul de finanţare.</w:t>
      </w:r>
    </w:p>
    <w:p w14:paraId="5AFAACF3" w14:textId="77777777" w:rsidR="0006580A" w:rsidRPr="0004478F" w:rsidRDefault="0006580A" w:rsidP="002A387B">
      <w:pPr>
        <w:spacing w:before="120" w:after="120"/>
        <w:jc w:val="both"/>
        <w:rPr>
          <w:rFonts w:cs="Times New Roman"/>
          <w:color w:val="auto"/>
        </w:rPr>
      </w:pPr>
      <w:r w:rsidRPr="0004478F">
        <w:rPr>
          <w:rFonts w:cs="Times New Roman"/>
          <w:color w:val="auto"/>
        </w:rPr>
        <w:t>Mecanismul decontării cererilor de plată se aplică beneficiarilor care implementează proiecte în cadrul acestei acţiuni, conform OUG. nr. 40/2015 privind gestionarea financiară a fondurilor europene pentru perioada de programare 2014-2020, cu completările şi modificările ulterioare.</w:t>
      </w:r>
      <w:bookmarkEnd w:id="88"/>
    </w:p>
    <w:p w14:paraId="5DC9D71E" w14:textId="77777777" w:rsidR="0006580A" w:rsidRPr="0004478F" w:rsidRDefault="0006580A" w:rsidP="00046CAE">
      <w:pPr>
        <w:pStyle w:val="Heading2"/>
        <w:rPr>
          <w:sz w:val="24"/>
          <w:szCs w:val="24"/>
        </w:rPr>
      </w:pPr>
      <w:bookmarkStart w:id="89" w:name="_Toc468191583"/>
      <w:bookmarkStart w:id="90" w:name="_Toc468191667"/>
      <w:bookmarkStart w:id="91" w:name="_Toc475623751"/>
      <w:bookmarkStart w:id="92" w:name="_Toc485046759"/>
      <w:bookmarkStart w:id="93" w:name="_Toc488159068"/>
      <w:bookmarkStart w:id="94" w:name="_Toc491957552"/>
      <w:bookmarkStart w:id="95" w:name="_Toc491959018"/>
      <w:bookmarkStart w:id="96" w:name="_Toc491959069"/>
      <w:bookmarkStart w:id="97" w:name="_Toc491960669"/>
      <w:bookmarkStart w:id="98" w:name="_Toc491960701"/>
      <w:bookmarkStart w:id="99" w:name="_Toc491960943"/>
      <w:bookmarkStart w:id="100" w:name="_Toc491965432"/>
      <w:bookmarkStart w:id="101" w:name="_Toc491965521"/>
      <w:bookmarkStart w:id="102" w:name="_Toc494982070"/>
      <w:bookmarkStart w:id="103" w:name="_Toc494983136"/>
      <w:bookmarkStart w:id="104" w:name="_Toc495421608"/>
      <w:bookmarkStart w:id="105" w:name="_Toc498595552"/>
      <w:bookmarkStart w:id="106" w:name="_Toc521578593"/>
      <w:r w:rsidRPr="0004478F">
        <w:rPr>
          <w:sz w:val="24"/>
          <w:szCs w:val="24"/>
        </w:rPr>
        <w:t>7.2 Rambursarea cheltuielilor</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34E88DF" w14:textId="77777777" w:rsidR="0006580A" w:rsidRPr="0004478F" w:rsidRDefault="0006580A" w:rsidP="008A11A8">
      <w:pPr>
        <w:autoSpaceDE w:val="0"/>
        <w:spacing w:after="120"/>
        <w:jc w:val="both"/>
        <w:rPr>
          <w:rFonts w:cs="Times New Roman"/>
          <w:color w:val="auto"/>
        </w:rPr>
      </w:pPr>
      <w:r w:rsidRPr="0004478F">
        <w:rPr>
          <w:rFonts w:cs="Times New Roman"/>
          <w:color w:val="auto"/>
        </w:rPr>
        <w:t>Rambursarea cheltuielilor se face în conformitate cu prevederile contractului de finanţare şi cu graficul de rambursare a cheltuielilor.</w:t>
      </w:r>
    </w:p>
    <w:p w14:paraId="16E586DD" w14:textId="77777777" w:rsidR="0006580A" w:rsidRPr="0004478F" w:rsidRDefault="0006580A" w:rsidP="008A11A8">
      <w:pPr>
        <w:autoSpaceDE w:val="0"/>
        <w:spacing w:after="120"/>
        <w:jc w:val="both"/>
        <w:rPr>
          <w:rFonts w:cs="Times New Roman"/>
          <w:color w:val="auto"/>
        </w:rPr>
      </w:pPr>
      <w:r w:rsidRPr="0004478F">
        <w:rPr>
          <w:rFonts w:cs="Times New Roman"/>
          <w:color w:val="auto"/>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7E739A6F" w14:textId="77777777" w:rsidR="0006580A" w:rsidRPr="0004478F" w:rsidRDefault="0006580A" w:rsidP="008A11A8">
      <w:pPr>
        <w:spacing w:after="120"/>
        <w:jc w:val="both"/>
        <w:rPr>
          <w:rFonts w:cs="Times New Roman"/>
          <w:color w:val="auto"/>
        </w:rPr>
      </w:pPr>
      <w:r w:rsidRPr="0004478F">
        <w:rPr>
          <w:rFonts w:cs="Times New Roman"/>
          <w:color w:val="auto"/>
        </w:rPr>
        <w:t>Numărul total de cereri de rambursare este de maxim 4 în 12 luni.</w:t>
      </w:r>
    </w:p>
    <w:p w14:paraId="33F87F79" w14:textId="77777777" w:rsidR="0006580A" w:rsidRPr="0004478F" w:rsidRDefault="0006580A" w:rsidP="008A11A8">
      <w:pPr>
        <w:tabs>
          <w:tab w:val="left" w:pos="360"/>
        </w:tabs>
        <w:spacing w:after="120"/>
        <w:jc w:val="both"/>
        <w:rPr>
          <w:rFonts w:cs="Times New Roman"/>
          <w:color w:val="auto"/>
        </w:rPr>
      </w:pPr>
      <w:r w:rsidRPr="0004478F">
        <w:rPr>
          <w:rFonts w:cs="Times New Roman"/>
          <w:color w:val="auto"/>
        </w:rPr>
        <w:t xml:space="preserve">OIC </w:t>
      </w:r>
      <w:r w:rsidR="00136174" w:rsidRPr="0004478F">
        <w:rPr>
          <w:rFonts w:cs="Times New Roman"/>
          <w:color w:val="auto"/>
        </w:rPr>
        <w:t xml:space="preserve">verifică </w:t>
      </w:r>
      <w:r w:rsidRPr="0004478F">
        <w:rPr>
          <w:rFonts w:cs="Times New Roman"/>
          <w:color w:val="auto"/>
        </w:rPr>
        <w:t>dacă cheltuielile efectuate sunt destinate exclusiv realizării obiectivelor proiectului, dacă sunt legale, eligibile, înregistrate în contabilitate şi justificate de documente.</w:t>
      </w:r>
    </w:p>
    <w:tbl>
      <w:tblPr>
        <w:tblW w:w="9090" w:type="dxa"/>
        <w:tblInd w:w="108" w:type="dxa"/>
        <w:tblLayout w:type="fixed"/>
        <w:tblLook w:val="0000" w:firstRow="0" w:lastRow="0" w:firstColumn="0" w:lastColumn="0" w:noHBand="0" w:noVBand="0"/>
      </w:tblPr>
      <w:tblGrid>
        <w:gridCol w:w="1539"/>
        <w:gridCol w:w="7551"/>
      </w:tblGrid>
      <w:tr w:rsidR="0006580A" w:rsidRPr="0004478F" w14:paraId="5754D803" w14:textId="77777777" w:rsidTr="008A11A8">
        <w:trPr>
          <w:trHeight w:val="535"/>
        </w:trPr>
        <w:tc>
          <w:tcPr>
            <w:tcW w:w="1539" w:type="dxa"/>
            <w:tcBorders>
              <w:top w:val="single" w:sz="4" w:space="0" w:color="000000"/>
              <w:left w:val="single" w:sz="4" w:space="0" w:color="000000"/>
              <w:bottom w:val="single" w:sz="4" w:space="0" w:color="000000"/>
            </w:tcBorders>
            <w:vAlign w:val="center"/>
          </w:tcPr>
          <w:p w14:paraId="5F3F1534" w14:textId="77777777" w:rsidR="0006580A" w:rsidRPr="0004478F" w:rsidRDefault="0006580A" w:rsidP="008A11A8">
            <w:pPr>
              <w:tabs>
                <w:tab w:val="left" w:pos="360"/>
              </w:tabs>
              <w:spacing w:after="120"/>
              <w:jc w:val="both"/>
              <w:rPr>
                <w:rFonts w:cs="Times New Roman"/>
                <w:b/>
                <w:bCs/>
                <w:color w:val="auto"/>
              </w:rPr>
            </w:pPr>
            <w:r w:rsidRPr="0004478F">
              <w:rPr>
                <w:rFonts w:cs="Times New Roman"/>
                <w:b/>
                <w:bCs/>
                <w:i/>
                <w:iCs/>
                <w:color w:val="auto"/>
              </w:rPr>
              <w:t>ATENŢIE!</w:t>
            </w:r>
          </w:p>
        </w:tc>
        <w:tc>
          <w:tcPr>
            <w:tcW w:w="7551" w:type="dxa"/>
            <w:tcBorders>
              <w:top w:val="single" w:sz="4" w:space="0" w:color="000000"/>
              <w:left w:val="single" w:sz="4" w:space="0" w:color="000000"/>
              <w:bottom w:val="single" w:sz="4" w:space="0" w:color="000000"/>
              <w:right w:val="single" w:sz="4" w:space="0" w:color="000000"/>
            </w:tcBorders>
          </w:tcPr>
          <w:p w14:paraId="121D5A57" w14:textId="77777777" w:rsidR="0006580A" w:rsidRPr="0004478F" w:rsidRDefault="0006580A" w:rsidP="008A11A8">
            <w:pPr>
              <w:tabs>
                <w:tab w:val="left" w:pos="360"/>
              </w:tabs>
              <w:spacing w:after="120"/>
              <w:jc w:val="both"/>
              <w:rPr>
                <w:rFonts w:cs="Times New Roman"/>
                <w:b/>
                <w:bCs/>
                <w:color w:val="auto"/>
              </w:rPr>
            </w:pPr>
            <w:r w:rsidRPr="0004478F">
              <w:rPr>
                <w:rFonts w:cs="Times New Roman"/>
                <w:b/>
                <w:bCs/>
                <w:color w:val="auto"/>
              </w:rPr>
              <w:t xml:space="preserve">Pentru a fi eligibile, toate plăţile aferente proiectului, solicitate pentru rambursare, trebuie să fie efectuate în perioada de implementare </w:t>
            </w:r>
            <w:r w:rsidR="00797B1B" w:rsidRPr="0004478F">
              <w:rPr>
                <w:rFonts w:cs="Times New Roman"/>
                <w:b/>
                <w:bCs/>
                <w:color w:val="auto"/>
              </w:rPr>
              <w:t>(prevăzută la pct. 1.9 din Ghid)</w:t>
            </w:r>
            <w:r w:rsidR="005D6440" w:rsidRPr="0004478F">
              <w:rPr>
                <w:rFonts w:cs="Times New Roman"/>
                <w:b/>
                <w:bCs/>
                <w:color w:val="auto"/>
              </w:rPr>
              <w:t>.</w:t>
            </w:r>
            <w:r w:rsidR="00797B1B" w:rsidRPr="0004478F">
              <w:rPr>
                <w:rFonts w:cs="Times New Roman"/>
                <w:b/>
                <w:bCs/>
                <w:color w:val="auto"/>
              </w:rPr>
              <w:t xml:space="preserve"> </w:t>
            </w:r>
          </w:p>
          <w:p w14:paraId="0B1F650B" w14:textId="77777777" w:rsidR="0006580A" w:rsidRPr="0004478F" w:rsidRDefault="0006580A" w:rsidP="008A11A8">
            <w:pPr>
              <w:tabs>
                <w:tab w:val="left" w:pos="360"/>
              </w:tabs>
              <w:spacing w:after="120"/>
              <w:jc w:val="both"/>
              <w:rPr>
                <w:rFonts w:cs="Times New Roman"/>
                <w:b/>
                <w:bCs/>
                <w:color w:val="auto"/>
              </w:rPr>
            </w:pPr>
            <w:r w:rsidRPr="0004478F">
              <w:rPr>
                <w:rFonts w:cs="Times New Roman"/>
                <w:b/>
                <w:bCs/>
                <w:color w:val="auto"/>
              </w:rPr>
              <w:t>Cererea finală nu poate fi decât de rambursare! Nu se acceptă cerere de plată la finalul implementării proiectului!</w:t>
            </w:r>
          </w:p>
          <w:p w14:paraId="4E741BA1" w14:textId="77777777" w:rsidR="00CD4900" w:rsidRPr="0004478F" w:rsidRDefault="00CD4900" w:rsidP="008A11A8">
            <w:pPr>
              <w:tabs>
                <w:tab w:val="left" w:pos="360"/>
              </w:tabs>
              <w:spacing w:after="120"/>
              <w:jc w:val="both"/>
              <w:rPr>
                <w:rFonts w:cs="Times New Roman"/>
                <w:strike/>
                <w:color w:val="auto"/>
              </w:rPr>
            </w:pPr>
            <w:r w:rsidRPr="0004478F">
              <w:rPr>
                <w:rFonts w:cs="Times New Roman"/>
                <w:b/>
                <w:bCs/>
                <w:color w:val="auto"/>
              </w:rPr>
              <w:t>Plata finală va fi efectuată numai după ce a fost verificată funcţionalitatea proiectului, in sensul ca activele achiziţionate prin proiect sunt puse în funcţiune şi sunt în uz conform scopului proiectului.</w:t>
            </w:r>
          </w:p>
        </w:tc>
      </w:tr>
    </w:tbl>
    <w:p w14:paraId="6CEFD3D6" w14:textId="77777777" w:rsidR="0006580A" w:rsidRPr="0004478F" w:rsidRDefault="0006580A" w:rsidP="008A11A8">
      <w:pPr>
        <w:tabs>
          <w:tab w:val="left" w:pos="360"/>
        </w:tabs>
        <w:spacing w:after="120"/>
        <w:jc w:val="both"/>
        <w:rPr>
          <w:rFonts w:cs="Times New Roman"/>
          <w:b/>
          <w:bCs/>
          <w:i/>
          <w:iCs/>
          <w:color w:val="auto"/>
          <w:u w:val="single"/>
        </w:rPr>
      </w:pPr>
    </w:p>
    <w:p w14:paraId="479EB666" w14:textId="77777777" w:rsidR="0006580A" w:rsidRPr="0004478F" w:rsidRDefault="0006580A" w:rsidP="008A11A8">
      <w:pPr>
        <w:suppressAutoHyphens/>
        <w:spacing w:after="120"/>
        <w:jc w:val="both"/>
        <w:rPr>
          <w:rFonts w:eastAsia="MS Mincho" w:cs="Times New Roman"/>
          <w:color w:val="auto"/>
        </w:rPr>
      </w:pPr>
      <w:r w:rsidRPr="0004478F">
        <w:rPr>
          <w:rFonts w:cs="Times New Roman"/>
          <w:b/>
          <w:bCs/>
          <w:i/>
          <w:iCs/>
          <w:color w:val="auto"/>
          <w:u w:val="single"/>
        </w:rPr>
        <w:t>Depunerea cererilor de rambursare</w:t>
      </w:r>
      <w:r w:rsidRPr="0004478F">
        <w:rPr>
          <w:rFonts w:cs="Times New Roman"/>
          <w:bCs/>
          <w:i/>
          <w:iCs/>
          <w:color w:val="auto"/>
        </w:rPr>
        <w:t xml:space="preserve">- </w:t>
      </w:r>
      <w:r w:rsidRPr="0004478F">
        <w:rPr>
          <w:rFonts w:eastAsia="MS Mincho" w:cs="Times New Roman"/>
          <w:color w:val="auto"/>
        </w:rPr>
        <w:t xml:space="preserve">cerere încărcată în MySMIS </w:t>
      </w:r>
    </w:p>
    <w:p w14:paraId="2EC8320F" w14:textId="77777777" w:rsidR="0006580A" w:rsidRPr="0004478F" w:rsidRDefault="002A2C72" w:rsidP="00156B9D">
      <w:pPr>
        <w:widowControl/>
        <w:numPr>
          <w:ilvl w:val="0"/>
          <w:numId w:val="22"/>
        </w:numPr>
        <w:suppressAutoHyphens/>
        <w:spacing w:line="276" w:lineRule="auto"/>
        <w:ind w:left="771" w:hanging="425"/>
        <w:jc w:val="both"/>
        <w:rPr>
          <w:rFonts w:eastAsia="MS Mincho" w:cs="Times New Roman"/>
          <w:color w:val="auto"/>
        </w:rPr>
      </w:pPr>
      <w:r w:rsidRPr="0004478F">
        <w:rPr>
          <w:rFonts w:eastAsia="MS Mincho" w:cs="Times New Roman"/>
          <w:color w:val="auto"/>
        </w:rPr>
        <w:t>C</w:t>
      </w:r>
      <w:r w:rsidR="0006580A" w:rsidRPr="0004478F">
        <w:rPr>
          <w:rFonts w:eastAsia="MS Mincho" w:cs="Times New Roman"/>
          <w:color w:val="auto"/>
        </w:rPr>
        <w:t>erere semnată electronic de persoanele autorizate;</w:t>
      </w:r>
    </w:p>
    <w:p w14:paraId="51353C78" w14:textId="77777777" w:rsidR="0006580A" w:rsidRPr="0004478F" w:rsidRDefault="0006580A" w:rsidP="00156B9D">
      <w:pPr>
        <w:widowControl/>
        <w:numPr>
          <w:ilvl w:val="0"/>
          <w:numId w:val="23"/>
        </w:numPr>
        <w:suppressAutoHyphens/>
        <w:spacing w:after="120" w:line="276" w:lineRule="auto"/>
        <w:ind w:left="771" w:hanging="425"/>
        <w:jc w:val="both"/>
        <w:rPr>
          <w:rFonts w:eastAsia="MS Mincho" w:cs="Times New Roman"/>
          <w:color w:val="auto"/>
        </w:rPr>
      </w:pPr>
      <w:r w:rsidRPr="0004478F">
        <w:rPr>
          <w:rFonts w:eastAsia="MS Mincho" w:cs="Times New Roman"/>
          <w:color w:val="auto"/>
        </w:rPr>
        <w:t>Documente justificative aferente cheltuielilor cuprinse în cerere</w:t>
      </w:r>
      <w:r w:rsidR="002A2C72" w:rsidRPr="0004478F">
        <w:rPr>
          <w:rFonts w:eastAsia="MS Mincho" w:cs="Times New Roman"/>
          <w:color w:val="auto"/>
        </w:rPr>
        <w:t>,</w:t>
      </w:r>
      <w:r w:rsidRPr="0004478F">
        <w:rPr>
          <w:rFonts w:eastAsia="MS Mincho" w:cs="Times New Roman"/>
          <w:color w:val="auto"/>
        </w:rPr>
        <w:t xml:space="preserve"> încărcate de beneficiar în MySMIS, semnate electronic de persoanele autorizate.</w:t>
      </w:r>
    </w:p>
    <w:p w14:paraId="5E825FEC" w14:textId="500091BC" w:rsidR="0006580A" w:rsidRPr="0004478F" w:rsidRDefault="0006580A" w:rsidP="008A11A8">
      <w:pPr>
        <w:spacing w:before="120" w:after="120"/>
        <w:ind w:left="43"/>
        <w:jc w:val="both"/>
        <w:rPr>
          <w:rFonts w:eastAsia="MS Mincho" w:cs="Times New Roman"/>
          <w:color w:val="auto"/>
        </w:rPr>
      </w:pPr>
      <w:r w:rsidRPr="0004478F">
        <w:rPr>
          <w:rFonts w:eastAsia="MS Mincho" w:cs="Times New Roman"/>
          <w:b/>
          <w:color w:val="auto"/>
        </w:rPr>
        <w:t>Documentele justificative</w:t>
      </w:r>
      <w:r w:rsidRPr="0004478F">
        <w:rPr>
          <w:rFonts w:eastAsia="MS Mincho" w:cs="Times New Roman"/>
          <w:color w:val="auto"/>
        </w:rPr>
        <w:t xml:space="preserve"> care trebuie depuse de beneficiar odată cu cererea de rambursare sunt cele prevăzute în contractul de finanțare.</w:t>
      </w:r>
    </w:p>
    <w:p w14:paraId="4AA6D999" w14:textId="77777777" w:rsidR="00B95F1D" w:rsidRPr="0004478F" w:rsidRDefault="00B95F1D" w:rsidP="008A11A8">
      <w:pPr>
        <w:tabs>
          <w:tab w:val="left" w:pos="360"/>
        </w:tabs>
        <w:suppressAutoHyphens/>
        <w:ind w:left="720"/>
        <w:jc w:val="both"/>
        <w:rPr>
          <w:rFonts w:eastAsia="MS Mincho" w:cs="Times New Roman"/>
          <w:color w:val="auto"/>
        </w:rPr>
      </w:pPr>
    </w:p>
    <w:p w14:paraId="7DF68C88" w14:textId="77777777" w:rsidR="0006580A" w:rsidRPr="0004478F" w:rsidRDefault="0006580A" w:rsidP="008A11A8">
      <w:pPr>
        <w:tabs>
          <w:tab w:val="left" w:pos="360"/>
        </w:tabs>
        <w:jc w:val="both"/>
        <w:rPr>
          <w:rFonts w:eastAsia="MS Mincho" w:cs="Times New Roman"/>
          <w:b/>
          <w:color w:val="auto"/>
        </w:rPr>
      </w:pPr>
      <w:r w:rsidRPr="0004478F">
        <w:rPr>
          <w:rFonts w:eastAsia="MS Mincho" w:cs="Times New Roman"/>
          <w:b/>
          <w:color w:val="auto"/>
        </w:rPr>
        <w:t>ATENŢIE!</w:t>
      </w:r>
    </w:p>
    <w:p w14:paraId="767A4852" w14:textId="77777777" w:rsidR="0006580A" w:rsidRPr="0004478F" w:rsidRDefault="0006580A" w:rsidP="008A11A8">
      <w:pPr>
        <w:tabs>
          <w:tab w:val="left" w:pos="360"/>
        </w:tabs>
        <w:spacing w:before="120"/>
        <w:jc w:val="both"/>
        <w:rPr>
          <w:rFonts w:eastAsia="MS Mincho" w:cs="Times New Roman"/>
          <w:color w:val="auto"/>
        </w:rPr>
      </w:pPr>
      <w:r w:rsidRPr="0004478F">
        <w:rPr>
          <w:rFonts w:eastAsia="MS Mincho" w:cs="Times New Roman"/>
          <w:color w:val="auto"/>
        </w:rPr>
        <w:t>O primă condiţie care trebuie îndeplinită de către auditorul extern este ca acesta să fie o persoană distinctă de beneficiar - externă acestuia - şi totodată, să nu se afle într-o relaţie de subordonare/incompatibilitate faţă de acesta.</w:t>
      </w:r>
    </w:p>
    <w:p w14:paraId="4C356900" w14:textId="77777777" w:rsidR="0006580A" w:rsidRPr="0004478F" w:rsidRDefault="0006580A" w:rsidP="003F3FB4">
      <w:pPr>
        <w:tabs>
          <w:tab w:val="left" w:pos="0"/>
        </w:tabs>
        <w:spacing w:before="120"/>
        <w:jc w:val="both"/>
        <w:rPr>
          <w:rFonts w:eastAsia="MS Mincho" w:cs="Times New Roman"/>
          <w:color w:val="auto"/>
        </w:rPr>
      </w:pPr>
      <w:r w:rsidRPr="0004478F">
        <w:rPr>
          <w:rFonts w:eastAsia="MS Mincho" w:cs="Times New Roman"/>
          <w:color w:val="auto"/>
        </w:rPr>
        <w:t xml:space="preserve">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w:t>
      </w:r>
      <w:r w:rsidRPr="0004478F">
        <w:rPr>
          <w:rFonts w:eastAsia="MS Mincho" w:cs="Times New Roman"/>
          <w:color w:val="auto"/>
        </w:rPr>
        <w:lastRenderedPageBreak/>
        <w:t>se afle într-o relaţie de subordonare/incompatibilitate față de aceştia.</w:t>
      </w:r>
    </w:p>
    <w:p w14:paraId="3809FE8A" w14:textId="77777777" w:rsidR="0006580A" w:rsidRPr="0004478F" w:rsidRDefault="0006580A" w:rsidP="008A11A8">
      <w:pPr>
        <w:tabs>
          <w:tab w:val="left" w:pos="360"/>
        </w:tabs>
        <w:spacing w:before="120"/>
        <w:jc w:val="both"/>
        <w:rPr>
          <w:rFonts w:eastAsia="MS Mincho" w:cs="Times New Roman"/>
          <w:color w:val="auto"/>
        </w:rPr>
      </w:pPr>
      <w:r w:rsidRPr="0004478F">
        <w:rPr>
          <w:rFonts w:eastAsia="MS Mincho" w:cs="Times New Roman"/>
          <w:color w:val="auto"/>
        </w:rPr>
        <w:t>O a treia condiţie care trebuie îndeplinită de către auditorul extern este ca acesta să deţină toate autorizările necesare impuse de legislaţia în vigoare privind protecţia informaţiilor clasificate - dacă este cazul.</w:t>
      </w:r>
    </w:p>
    <w:p w14:paraId="7276D04B" w14:textId="77777777" w:rsidR="0006580A" w:rsidRPr="0004478F" w:rsidRDefault="0006580A" w:rsidP="008A11A8">
      <w:pPr>
        <w:tabs>
          <w:tab w:val="left" w:pos="360"/>
        </w:tabs>
        <w:spacing w:before="120"/>
        <w:jc w:val="both"/>
        <w:rPr>
          <w:rFonts w:eastAsia="MS Mincho" w:cs="Times New Roman"/>
          <w:color w:val="auto"/>
        </w:rPr>
      </w:pPr>
      <w:r w:rsidRPr="0004478F">
        <w:rPr>
          <w:rFonts w:eastAsia="MS Mincho" w:cs="Times New Roman"/>
          <w:color w:val="auto"/>
        </w:rPr>
        <w:t xml:space="preserve">Înainte de solicitarea rambursării, cheltuielile respective trebuie să fie efectuate şi plătite. Data plăţii se consideră data efectuării </w:t>
      </w:r>
      <w:r w:rsidR="00837BA8" w:rsidRPr="0004478F">
        <w:rPr>
          <w:rFonts w:eastAsia="MS Mincho" w:cs="Times New Roman"/>
          <w:color w:val="auto"/>
        </w:rPr>
        <w:t>transferului bancar din contul b</w:t>
      </w:r>
      <w:r w:rsidRPr="0004478F">
        <w:rPr>
          <w:rFonts w:eastAsia="MS Mincho" w:cs="Times New Roman"/>
          <w:color w:val="auto"/>
        </w:rPr>
        <w:t>eneficiarului în contul furnizorului sau data înregistrată pe chitanţa fiscală.</w:t>
      </w:r>
    </w:p>
    <w:p w14:paraId="5321B71E" w14:textId="77777777" w:rsidR="0006580A" w:rsidRPr="0004478F" w:rsidRDefault="0006580A" w:rsidP="008A11A8">
      <w:pPr>
        <w:tabs>
          <w:tab w:val="left" w:pos="360"/>
        </w:tabs>
        <w:jc w:val="both"/>
        <w:rPr>
          <w:rFonts w:eastAsia="MS Mincho" w:cs="Times New Roman"/>
          <w:color w:val="auto"/>
        </w:rPr>
      </w:pPr>
    </w:p>
    <w:p w14:paraId="4F7AED10" w14:textId="77777777" w:rsidR="0006580A" w:rsidRPr="0004478F" w:rsidRDefault="0006580A" w:rsidP="00046CAE">
      <w:pPr>
        <w:pStyle w:val="Heading2"/>
        <w:rPr>
          <w:sz w:val="24"/>
          <w:szCs w:val="24"/>
        </w:rPr>
      </w:pPr>
      <w:bookmarkStart w:id="107" w:name="_Toc485046760"/>
      <w:bookmarkStart w:id="108" w:name="_Toc488159069"/>
      <w:bookmarkStart w:id="109" w:name="_Toc491957553"/>
      <w:bookmarkStart w:id="110" w:name="_Toc491959019"/>
      <w:bookmarkStart w:id="111" w:name="_Toc491959070"/>
      <w:bookmarkStart w:id="112" w:name="_Toc491960670"/>
      <w:bookmarkStart w:id="113" w:name="_Toc491960702"/>
      <w:bookmarkStart w:id="114" w:name="_Toc491960944"/>
      <w:bookmarkStart w:id="115" w:name="_Toc491965433"/>
      <w:bookmarkStart w:id="116" w:name="_Toc491965522"/>
      <w:bookmarkStart w:id="117" w:name="_Toc494982071"/>
      <w:bookmarkStart w:id="118" w:name="_Toc494983137"/>
      <w:bookmarkStart w:id="119" w:name="_Toc495421609"/>
      <w:bookmarkStart w:id="120" w:name="_Toc498595553"/>
      <w:bookmarkStart w:id="121" w:name="_Toc521578594"/>
      <w:r w:rsidRPr="0004478F">
        <w:rPr>
          <w:sz w:val="24"/>
          <w:szCs w:val="24"/>
        </w:rPr>
        <w:t>7.3 Verificarea achizițiilor publice</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9E55F9F" w14:textId="77777777" w:rsidR="002A387B" w:rsidRPr="0004478F" w:rsidRDefault="002A387B" w:rsidP="002A387B">
      <w:pPr>
        <w:rPr>
          <w:rFonts w:cs="Times New Roman"/>
          <w:lang w:eastAsia="en-US"/>
        </w:rPr>
      </w:pPr>
    </w:p>
    <w:p w14:paraId="2F922450" w14:textId="77777777" w:rsidR="0006580A" w:rsidRPr="0004478F" w:rsidRDefault="0006580A" w:rsidP="008A11A8">
      <w:pPr>
        <w:autoSpaceDE w:val="0"/>
        <w:spacing w:after="120"/>
        <w:jc w:val="both"/>
        <w:rPr>
          <w:rFonts w:cs="Times New Roman"/>
          <w:color w:val="auto"/>
        </w:rPr>
      </w:pPr>
      <w:r w:rsidRPr="0004478F">
        <w:rPr>
          <w:rFonts w:cs="Times New Roman"/>
          <w:color w:val="auto"/>
        </w:rPr>
        <w:t>Beneficiarul are obligația de a transmite documentele aferente achizițiilor, conform dispozițiilor din contractul de finanțare.</w:t>
      </w:r>
    </w:p>
    <w:p w14:paraId="1487EAD4" w14:textId="77777777" w:rsidR="0006580A" w:rsidRPr="0004478F" w:rsidRDefault="0006580A" w:rsidP="008A11A8">
      <w:pPr>
        <w:spacing w:after="120"/>
        <w:jc w:val="both"/>
        <w:rPr>
          <w:rFonts w:cs="Times New Roman"/>
          <w:color w:val="auto"/>
        </w:rPr>
      </w:pPr>
      <w:r w:rsidRPr="0004478F">
        <w:rPr>
          <w:rFonts w:cs="Times New Roman"/>
          <w:color w:val="auto"/>
        </w:rPr>
        <w:t>Dosarul achiziţiei trebuie să cuprindă documentele întocmite/primite de beneficiar, potrivit legislaţiei în vigoare în baza căreia a fost derulată procedura de achiziţie. Dosarul de achiziţie va cuprinde documentele justificative în baza cărora a fost încheiat actul adiţional.</w:t>
      </w:r>
      <w:r w:rsidR="00D55CA9" w:rsidRPr="0004478F">
        <w:rPr>
          <w:rFonts w:cs="Times New Roman"/>
          <w:color w:val="auto"/>
        </w:rPr>
        <w:t xml:space="preserve"> </w:t>
      </w:r>
      <w:r w:rsidR="00D13DF6" w:rsidRPr="0004478F">
        <w:rPr>
          <w:rFonts w:cs="Times New Roman"/>
          <w:color w:val="auto"/>
        </w:rPr>
        <w:t>Pe parcursul derulă</w:t>
      </w:r>
      <w:r w:rsidRPr="0004478F">
        <w:rPr>
          <w:rFonts w:cs="Times New Roman"/>
          <w:color w:val="auto"/>
        </w:rPr>
        <w:t>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06580A" w:rsidRPr="0004478F" w14:paraId="5971F9E8" w14:textId="77777777" w:rsidTr="008A11A8">
        <w:trPr>
          <w:trHeight w:val="2150"/>
        </w:trPr>
        <w:tc>
          <w:tcPr>
            <w:tcW w:w="1539" w:type="dxa"/>
            <w:tcBorders>
              <w:top w:val="single" w:sz="4" w:space="0" w:color="000000"/>
              <w:left w:val="single" w:sz="4" w:space="0" w:color="000000"/>
              <w:bottom w:val="single" w:sz="4" w:space="0" w:color="000000"/>
            </w:tcBorders>
            <w:vAlign w:val="center"/>
          </w:tcPr>
          <w:p w14:paraId="3D4891B8" w14:textId="77777777" w:rsidR="0006580A" w:rsidRPr="0004478F" w:rsidRDefault="0006580A" w:rsidP="008A11A8">
            <w:pPr>
              <w:spacing w:after="120"/>
              <w:jc w:val="center"/>
              <w:rPr>
                <w:rFonts w:cs="Times New Roman"/>
                <w:color w:val="auto"/>
              </w:rPr>
            </w:pPr>
            <w:r w:rsidRPr="0004478F">
              <w:rPr>
                <w:rFonts w:cs="Times New Roman"/>
                <w:b/>
                <w:bCs/>
                <w:i/>
                <w:iCs/>
                <w:color w:val="auto"/>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240B1D5B" w14:textId="77777777" w:rsidR="0006580A" w:rsidRPr="0004478F" w:rsidRDefault="0006580A" w:rsidP="008A11A8">
            <w:pPr>
              <w:spacing w:after="120"/>
              <w:jc w:val="both"/>
              <w:rPr>
                <w:rFonts w:cs="Times New Roman"/>
                <w:color w:val="auto"/>
              </w:rPr>
            </w:pPr>
            <w:r w:rsidRPr="0004478F">
              <w:rPr>
                <w:rFonts w:cs="Times New Roman"/>
                <w:color w:val="auto"/>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048D2EEC" w14:textId="77777777" w:rsidR="0006580A" w:rsidRPr="0004478F" w:rsidRDefault="0006580A" w:rsidP="008A11A8">
      <w:pPr>
        <w:rPr>
          <w:rFonts w:cs="Times New Roman"/>
          <w:color w:val="auto"/>
          <w:lang w:eastAsia="zh-CN"/>
        </w:rPr>
      </w:pPr>
    </w:p>
    <w:p w14:paraId="374DCDF4" w14:textId="77777777" w:rsidR="0006580A" w:rsidRPr="0004478F" w:rsidRDefault="00690527" w:rsidP="00046CAE">
      <w:pPr>
        <w:pStyle w:val="Heading1"/>
        <w:rPr>
          <w:sz w:val="24"/>
          <w:szCs w:val="24"/>
        </w:rPr>
      </w:pPr>
      <w:bookmarkStart w:id="122" w:name="_Toc468191584"/>
      <w:bookmarkStart w:id="123" w:name="_Toc468191668"/>
      <w:bookmarkStart w:id="124" w:name="_Toc475623752"/>
      <w:bookmarkStart w:id="125" w:name="_Toc485046761"/>
      <w:bookmarkStart w:id="126" w:name="_Toc488159070"/>
      <w:bookmarkStart w:id="127" w:name="_Toc491957554"/>
      <w:bookmarkStart w:id="128" w:name="_Toc491959020"/>
      <w:bookmarkStart w:id="129" w:name="_Toc491959071"/>
      <w:bookmarkStart w:id="130" w:name="_Toc491960671"/>
      <w:bookmarkStart w:id="131" w:name="_Toc491960703"/>
      <w:bookmarkStart w:id="132" w:name="_Toc491960945"/>
      <w:bookmarkStart w:id="133" w:name="_Toc491965434"/>
      <w:bookmarkStart w:id="134" w:name="_Toc491965523"/>
      <w:bookmarkStart w:id="135" w:name="_Toc492371796"/>
      <w:bookmarkStart w:id="136" w:name="_Toc498595554"/>
      <w:bookmarkStart w:id="137" w:name="_Toc521578595"/>
      <w:r w:rsidRPr="0004478F">
        <w:rPr>
          <w:sz w:val="24"/>
          <w:szCs w:val="24"/>
        </w:rPr>
        <w:t>CAPITOLUL 8. Monitorizarea ș</w:t>
      </w:r>
      <w:r w:rsidR="0006580A" w:rsidRPr="0004478F">
        <w:rPr>
          <w:sz w:val="24"/>
          <w:szCs w:val="24"/>
        </w:rPr>
        <w:t>i controlul</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3EE2E8A6" w14:textId="77777777" w:rsidR="0006580A" w:rsidRPr="0004478F" w:rsidRDefault="0006580A" w:rsidP="003F3FB4">
      <w:pPr>
        <w:jc w:val="center"/>
        <w:rPr>
          <w:rFonts w:cs="Times New Roman"/>
          <w:color w:val="auto"/>
        </w:rPr>
      </w:pPr>
    </w:p>
    <w:p w14:paraId="22040E6F"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 xml:space="preserve">Beneficiarul </w:t>
      </w:r>
      <w:r w:rsidR="000877D9" w:rsidRPr="0004478F">
        <w:rPr>
          <w:rFonts w:cs="Times New Roman"/>
          <w:color w:val="auto"/>
        </w:rPr>
        <w:t xml:space="preserve">este responsabil </w:t>
      </w:r>
      <w:r w:rsidRPr="0004478F">
        <w:rPr>
          <w:rFonts w:cs="Times New Roman"/>
          <w:color w:val="auto"/>
        </w:rPr>
        <w:t xml:space="preserve">permanent </w:t>
      </w:r>
      <w:r w:rsidR="000877D9" w:rsidRPr="0004478F">
        <w:rPr>
          <w:rFonts w:cs="Times New Roman"/>
          <w:color w:val="auto"/>
        </w:rPr>
        <w:t xml:space="preserve">de </w:t>
      </w:r>
      <w:r w:rsidRPr="0004478F">
        <w:rPr>
          <w:rFonts w:cs="Times New Roman"/>
          <w:color w:val="auto"/>
        </w:rPr>
        <w:t>implementarea proiectului și a rezultatelor acestuia și furnizează periodic către OIC informații și date necesare analizării progresului proiectului și monitorizării programului operațional;</w:t>
      </w:r>
    </w:p>
    <w:p w14:paraId="10AA81E8" w14:textId="77777777" w:rsidR="0006580A" w:rsidRPr="0004478F" w:rsidRDefault="00060615" w:rsidP="008A11A8">
      <w:pPr>
        <w:spacing w:after="120"/>
        <w:ind w:firstLine="720"/>
        <w:contextualSpacing/>
        <w:jc w:val="both"/>
        <w:rPr>
          <w:rFonts w:cs="Times New Roman"/>
          <w:color w:val="auto"/>
        </w:rPr>
      </w:pPr>
      <w:r w:rsidRPr="0004478F">
        <w:rPr>
          <w:rFonts w:cs="Times New Roman"/>
          <w:color w:val="auto"/>
        </w:rPr>
        <w:t>AM/</w:t>
      </w:r>
      <w:r w:rsidR="000877D9" w:rsidRPr="0004478F">
        <w:rPr>
          <w:rFonts w:cs="Times New Roman"/>
          <w:color w:val="auto"/>
        </w:rPr>
        <w:t>OI</w:t>
      </w:r>
      <w:r w:rsidR="00136174" w:rsidRPr="0004478F">
        <w:rPr>
          <w:rFonts w:cs="Times New Roman"/>
          <w:color w:val="auto"/>
        </w:rPr>
        <w:t>C</w:t>
      </w:r>
      <w:r w:rsidR="00D55CA9" w:rsidRPr="0004478F">
        <w:rPr>
          <w:rFonts w:cs="Times New Roman"/>
          <w:color w:val="auto"/>
        </w:rPr>
        <w:t xml:space="preserve"> </w:t>
      </w:r>
      <w:r w:rsidR="0006580A" w:rsidRPr="0004478F">
        <w:rPr>
          <w:rFonts w:cs="Times New Roman"/>
          <w:color w:val="auto"/>
        </w:rPr>
        <w:t xml:space="preserve">analizează progresul implementării proiectului, obținerea rezultatelor, atingerea obiectivelor, iar în cazul proiectelor de infrastructură și al celor de investiții productive, </w:t>
      </w:r>
      <w:r w:rsidR="0006580A" w:rsidRPr="0004478F">
        <w:rPr>
          <w:rFonts w:cs="Times New Roman"/>
          <w:b/>
          <w:color w:val="auto"/>
          <w:u w:val="single"/>
        </w:rPr>
        <w:t>durabilitatea  acestora</w:t>
      </w:r>
      <w:r w:rsidR="0006580A" w:rsidRPr="0004478F">
        <w:rPr>
          <w:rFonts w:cs="Times New Roman"/>
          <w:color w:val="auto"/>
        </w:rPr>
        <w:t>, prin:</w:t>
      </w:r>
    </w:p>
    <w:p w14:paraId="784662FE" w14:textId="77777777" w:rsidR="0006580A" w:rsidRPr="0004478F" w:rsidRDefault="0006580A" w:rsidP="00136174">
      <w:pPr>
        <w:widowControl/>
        <w:numPr>
          <w:ilvl w:val="0"/>
          <w:numId w:val="24"/>
        </w:numPr>
        <w:spacing w:after="120" w:line="276" w:lineRule="auto"/>
        <w:contextualSpacing/>
        <w:jc w:val="both"/>
        <w:rPr>
          <w:rFonts w:cs="Times New Roman"/>
          <w:color w:val="auto"/>
        </w:rPr>
      </w:pPr>
      <w:r w:rsidRPr="0004478F">
        <w:rPr>
          <w:rFonts w:cs="Times New Roman"/>
          <w:color w:val="auto"/>
        </w:rPr>
        <w:t xml:space="preserve">Verificare documentară: Rapoarte de progres și de sustenabilitatetransmise de beneficiar; </w:t>
      </w:r>
    </w:p>
    <w:p w14:paraId="3F508F94" w14:textId="77777777" w:rsidR="0006580A" w:rsidRPr="0004478F" w:rsidRDefault="0006580A" w:rsidP="00136174">
      <w:pPr>
        <w:widowControl/>
        <w:numPr>
          <w:ilvl w:val="0"/>
          <w:numId w:val="24"/>
        </w:numPr>
        <w:spacing w:after="120" w:line="276" w:lineRule="auto"/>
        <w:contextualSpacing/>
        <w:jc w:val="both"/>
        <w:rPr>
          <w:rFonts w:cs="Times New Roman"/>
          <w:color w:val="auto"/>
        </w:rPr>
      </w:pPr>
      <w:r w:rsidRPr="0004478F">
        <w:rPr>
          <w:rFonts w:cs="Times New Roman"/>
          <w:color w:val="auto"/>
        </w:rPr>
        <w:t xml:space="preserve">Verificarea datelor introduse în MySMIS/SMIS; </w:t>
      </w:r>
    </w:p>
    <w:p w14:paraId="10A0EA6C" w14:textId="77777777" w:rsidR="0006580A" w:rsidRPr="0004478F" w:rsidRDefault="0006580A" w:rsidP="00136174">
      <w:pPr>
        <w:widowControl/>
        <w:numPr>
          <w:ilvl w:val="0"/>
          <w:numId w:val="24"/>
        </w:numPr>
        <w:spacing w:after="120" w:line="276" w:lineRule="auto"/>
        <w:contextualSpacing/>
        <w:jc w:val="both"/>
        <w:rPr>
          <w:rFonts w:cs="Times New Roman"/>
          <w:color w:val="auto"/>
        </w:rPr>
      </w:pPr>
      <w:r w:rsidRPr="0004478F">
        <w:rPr>
          <w:rFonts w:cs="Times New Roman"/>
          <w:color w:val="auto"/>
        </w:rPr>
        <w:t xml:space="preserve">Vizite de monitorizare: vizite pe teren la beneficiarii proiectelor, atât în perioada de implementare a proiectului, cât şi post-implementare, pe perioada de durabilitate a proiectului. </w:t>
      </w:r>
    </w:p>
    <w:p w14:paraId="084DF9EB"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 xml:space="preserve">Beneficiarul va transmite Rapoarte de Progres,  la cel mult 3 luni calendaristice, precum şi alte informații și date </w:t>
      </w:r>
      <w:r w:rsidR="00A517FC" w:rsidRPr="0004478F">
        <w:rPr>
          <w:rFonts w:cs="Times New Roman"/>
          <w:color w:val="auto"/>
        </w:rPr>
        <w:t>solicitate</w:t>
      </w:r>
      <w:r w:rsidR="000877D9" w:rsidRPr="0004478F">
        <w:rPr>
          <w:rFonts w:cs="Times New Roman"/>
          <w:color w:val="auto"/>
        </w:rPr>
        <w:t xml:space="preserve"> de </w:t>
      </w:r>
      <w:r w:rsidR="00060615" w:rsidRPr="0004478F">
        <w:rPr>
          <w:rFonts w:cs="Times New Roman"/>
          <w:color w:val="auto"/>
        </w:rPr>
        <w:t>AM/</w:t>
      </w:r>
      <w:r w:rsidR="000877D9" w:rsidRPr="0004478F">
        <w:rPr>
          <w:rFonts w:cs="Times New Roman"/>
          <w:color w:val="auto"/>
        </w:rPr>
        <w:t>OI</w:t>
      </w:r>
      <w:r w:rsidR="00136174" w:rsidRPr="0004478F">
        <w:rPr>
          <w:rFonts w:cs="Times New Roman"/>
          <w:color w:val="auto"/>
        </w:rPr>
        <w:t>C</w:t>
      </w:r>
      <w:r w:rsidRPr="0004478F">
        <w:rPr>
          <w:rFonts w:cs="Times New Roman"/>
          <w:color w:val="auto"/>
        </w:rPr>
        <w:t>. Aceste Rapoarte de progres au scopul de a prezenta în mod regulat informaţii tehnice şi financiare referitoare la stadiul derulării proiectului şi probleme întâmpinate pe parcursul derulării.</w:t>
      </w:r>
    </w:p>
    <w:p w14:paraId="32796731"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Transmiterea rapoartelor de progres ale Ben</w:t>
      </w:r>
      <w:r w:rsidR="000877D9" w:rsidRPr="0004478F">
        <w:rPr>
          <w:rFonts w:cs="Times New Roman"/>
          <w:color w:val="auto"/>
        </w:rPr>
        <w:t xml:space="preserve">eficiarului se va face către </w:t>
      </w:r>
      <w:r w:rsidR="00060615" w:rsidRPr="0004478F">
        <w:rPr>
          <w:rFonts w:cs="Times New Roman"/>
          <w:color w:val="auto"/>
        </w:rPr>
        <w:t>AM/</w:t>
      </w:r>
      <w:r w:rsidR="000877D9" w:rsidRPr="0004478F">
        <w:rPr>
          <w:rFonts w:cs="Times New Roman"/>
          <w:color w:val="auto"/>
        </w:rPr>
        <w:t>OI</w:t>
      </w:r>
      <w:r w:rsidR="00136174" w:rsidRPr="0004478F">
        <w:rPr>
          <w:rFonts w:cs="Times New Roman"/>
          <w:color w:val="auto"/>
        </w:rPr>
        <w:t>C</w:t>
      </w:r>
      <w:r w:rsidRPr="0004478F">
        <w:rPr>
          <w:rFonts w:cs="Times New Roman"/>
          <w:color w:val="auto"/>
        </w:rPr>
        <w:t xml:space="preserve">, în 10 zile lucrătoare de la încheierea fiecărui </w:t>
      </w:r>
      <w:r w:rsidR="000877D9" w:rsidRPr="0004478F">
        <w:rPr>
          <w:rFonts w:cs="Times New Roman"/>
          <w:color w:val="auto"/>
        </w:rPr>
        <w:t xml:space="preserve">trimestru/perioade decise de </w:t>
      </w:r>
      <w:r w:rsidR="00060615" w:rsidRPr="0004478F">
        <w:rPr>
          <w:rFonts w:cs="Times New Roman"/>
          <w:color w:val="auto"/>
        </w:rPr>
        <w:t>AM/</w:t>
      </w:r>
      <w:r w:rsidR="000877D9" w:rsidRPr="0004478F">
        <w:rPr>
          <w:rFonts w:cs="Times New Roman"/>
          <w:color w:val="auto"/>
        </w:rPr>
        <w:t>OI</w:t>
      </w:r>
      <w:r w:rsidR="00136174" w:rsidRPr="0004478F">
        <w:rPr>
          <w:rFonts w:cs="Times New Roman"/>
          <w:color w:val="auto"/>
        </w:rPr>
        <w:t>C</w:t>
      </w:r>
      <w:r w:rsidRPr="0004478F">
        <w:rPr>
          <w:rFonts w:cs="Times New Roman"/>
          <w:color w:val="auto"/>
        </w:rPr>
        <w:t xml:space="preserve"> pe parcursul perioadei de implementare a proiectului. </w:t>
      </w:r>
    </w:p>
    <w:p w14:paraId="76788CD4"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Rapoartele de progres pot  conține cel puțin următoarele tipuri de date și informații:</w:t>
      </w:r>
    </w:p>
    <w:p w14:paraId="09BF8C8B"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 xml:space="preserve">modificări ale statutului și datelor de identificare a beneficiarului; </w:t>
      </w:r>
    </w:p>
    <w:p w14:paraId="147F56CA"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 xml:space="preserve">date privind stadiul achizițiilor; </w:t>
      </w:r>
    </w:p>
    <w:p w14:paraId="74312FE3"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 xml:space="preserve">date privind stadiul activităților; </w:t>
      </w:r>
    </w:p>
    <w:p w14:paraId="1E0713A0"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date privind nivelul atins al indicatorilor incluși în cererea de finanțare, cu defalcare pe gen și categorii de regiuni, acolo unde este potrivit;</w:t>
      </w:r>
    </w:p>
    <w:p w14:paraId="108893DB"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lastRenderedPageBreak/>
        <w:t>date privind atingerea rezultatelor și obiectivului/obiectivelor proiectului;</w:t>
      </w:r>
    </w:p>
    <w:p w14:paraId="629CEAE9"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date privind nivelul atins al indicatorilor suplimentari, considerați de AMPOC relevanți pentru monitorizarea și evaluarea programului operațional;</w:t>
      </w:r>
    </w:p>
    <w:p w14:paraId="38ECC8E2"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 xml:space="preserve">date privind cheltuielile efectuate de beneficiari, inclusiv previziuni ale cheltuielilor; </w:t>
      </w:r>
    </w:p>
    <w:p w14:paraId="6EE35094" w14:textId="77777777" w:rsidR="0006580A" w:rsidRPr="0004478F" w:rsidRDefault="0006580A" w:rsidP="00136174">
      <w:pPr>
        <w:widowControl/>
        <w:numPr>
          <w:ilvl w:val="0"/>
          <w:numId w:val="25"/>
        </w:numPr>
        <w:spacing w:after="120" w:line="276" w:lineRule="auto"/>
        <w:contextualSpacing/>
        <w:jc w:val="both"/>
        <w:rPr>
          <w:rFonts w:cs="Times New Roman"/>
          <w:color w:val="auto"/>
        </w:rPr>
      </w:pPr>
      <w:r w:rsidRPr="0004478F">
        <w:rPr>
          <w:rFonts w:cs="Times New Roman"/>
          <w:color w:val="auto"/>
        </w:rPr>
        <w:t>informații privind problemele întâmpinate în implementarea proiectului și acțiunile de remediere întreprinse sau necesare.</w:t>
      </w:r>
    </w:p>
    <w:p w14:paraId="21972CBD"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3F9C0296"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Rapoartele de durabilitate vor conține cel puțin următoarele tipuri date și informații privind:</w:t>
      </w:r>
    </w:p>
    <w:p w14:paraId="5F1C099C" w14:textId="77777777" w:rsidR="0006580A" w:rsidRPr="0004478F" w:rsidRDefault="0006580A" w:rsidP="00136174">
      <w:pPr>
        <w:widowControl/>
        <w:numPr>
          <w:ilvl w:val="0"/>
          <w:numId w:val="26"/>
        </w:numPr>
        <w:spacing w:after="120" w:line="276" w:lineRule="auto"/>
        <w:contextualSpacing/>
        <w:jc w:val="both"/>
        <w:rPr>
          <w:rFonts w:cs="Times New Roman"/>
          <w:color w:val="auto"/>
        </w:rPr>
      </w:pPr>
      <w:r w:rsidRPr="0004478F">
        <w:rPr>
          <w:rFonts w:cs="Times New Roman"/>
          <w:color w:val="auto"/>
        </w:rPr>
        <w:t xml:space="preserve">modificări ale statutului și datelor de identificare a beneficiarului; </w:t>
      </w:r>
    </w:p>
    <w:p w14:paraId="51A98CB3" w14:textId="77777777" w:rsidR="0006580A" w:rsidRPr="0004478F" w:rsidRDefault="0006580A" w:rsidP="00136174">
      <w:pPr>
        <w:widowControl/>
        <w:numPr>
          <w:ilvl w:val="0"/>
          <w:numId w:val="26"/>
        </w:numPr>
        <w:spacing w:after="120" w:line="276" w:lineRule="auto"/>
        <w:contextualSpacing/>
        <w:jc w:val="both"/>
        <w:rPr>
          <w:rFonts w:cs="Times New Roman"/>
          <w:color w:val="auto"/>
        </w:rPr>
      </w:pPr>
      <w:r w:rsidRPr="0004478F">
        <w:rPr>
          <w:rFonts w:cs="Times New Roman"/>
          <w:color w:val="auto"/>
        </w:rPr>
        <w:t>modul și locul de utilizare a infrastructurilor, echipamentelor și bunurilor realizate sau achiziționate în cadrul proiectului;</w:t>
      </w:r>
    </w:p>
    <w:p w14:paraId="70877F7F" w14:textId="77777777" w:rsidR="0006580A" w:rsidRPr="0004478F" w:rsidRDefault="0006580A" w:rsidP="00136174">
      <w:pPr>
        <w:widowControl/>
        <w:numPr>
          <w:ilvl w:val="0"/>
          <w:numId w:val="26"/>
        </w:numPr>
        <w:spacing w:after="120" w:line="276" w:lineRule="auto"/>
        <w:contextualSpacing/>
        <w:jc w:val="both"/>
        <w:rPr>
          <w:rFonts w:cs="Times New Roman"/>
          <w:color w:val="auto"/>
        </w:rPr>
      </w:pPr>
      <w:r w:rsidRPr="0004478F">
        <w:rPr>
          <w:rFonts w:cs="Times New Roman"/>
          <w:color w:val="auto"/>
        </w:rPr>
        <w:t>modul în care investiția în infrastructură sau investiția productivă continuă să genereze rezultate.</w:t>
      </w:r>
    </w:p>
    <w:p w14:paraId="19332E7D" w14:textId="77777777" w:rsidR="0006580A" w:rsidRPr="0004478F" w:rsidRDefault="0006580A" w:rsidP="008A11A8">
      <w:pPr>
        <w:spacing w:after="120"/>
        <w:ind w:left="720"/>
        <w:contextualSpacing/>
        <w:jc w:val="both"/>
        <w:rPr>
          <w:rFonts w:cs="Times New Roman"/>
          <w:color w:val="auto"/>
        </w:rPr>
      </w:pPr>
    </w:p>
    <w:p w14:paraId="5B8B34EB" w14:textId="77777777" w:rsidR="0006580A" w:rsidRPr="0004478F" w:rsidRDefault="0006580A" w:rsidP="008A11A8">
      <w:pPr>
        <w:spacing w:after="120"/>
        <w:ind w:left="720"/>
        <w:contextualSpacing/>
        <w:jc w:val="both"/>
        <w:rPr>
          <w:rFonts w:cs="Times New Roman"/>
          <w:color w:val="auto"/>
        </w:rPr>
      </w:pPr>
      <w:r w:rsidRPr="0004478F">
        <w:rPr>
          <w:rFonts w:cs="Times New Roman"/>
          <w:color w:val="auto"/>
        </w:rPr>
        <w:t>Analizarea implementării proiectului</w:t>
      </w:r>
    </w:p>
    <w:p w14:paraId="067A0E77"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OIC verifică şi avizează Raportul de Progres transmis de către Beneficiar, în vederea:</w:t>
      </w:r>
    </w:p>
    <w:p w14:paraId="13899EB6" w14:textId="77777777" w:rsidR="0006580A" w:rsidRPr="0004478F" w:rsidRDefault="0006580A" w:rsidP="00325DFD">
      <w:pPr>
        <w:widowControl/>
        <w:numPr>
          <w:ilvl w:val="0"/>
          <w:numId w:val="27"/>
        </w:numPr>
        <w:spacing w:after="120" w:line="276" w:lineRule="auto"/>
        <w:contextualSpacing/>
        <w:jc w:val="both"/>
        <w:rPr>
          <w:rFonts w:cs="Times New Roman"/>
          <w:color w:val="auto"/>
        </w:rPr>
      </w:pPr>
      <w:r w:rsidRPr="0004478F">
        <w:rPr>
          <w:rFonts w:cs="Times New Roman"/>
          <w:color w:val="auto"/>
        </w:rPr>
        <w:t>colectării, revizuirii şi verificării informaţiilor furnizate de Beneficiar;</w:t>
      </w:r>
    </w:p>
    <w:p w14:paraId="219A576E" w14:textId="77777777" w:rsidR="0006580A" w:rsidRPr="0004478F" w:rsidRDefault="0006580A" w:rsidP="00325DFD">
      <w:pPr>
        <w:widowControl/>
        <w:numPr>
          <w:ilvl w:val="0"/>
          <w:numId w:val="27"/>
        </w:numPr>
        <w:spacing w:after="120" w:line="276" w:lineRule="auto"/>
        <w:contextualSpacing/>
        <w:jc w:val="both"/>
        <w:rPr>
          <w:rFonts w:cs="Times New Roman"/>
          <w:color w:val="auto"/>
        </w:rPr>
      </w:pPr>
      <w:r w:rsidRPr="0004478F">
        <w:rPr>
          <w:rFonts w:cs="Times New Roman"/>
          <w:color w:val="auto"/>
        </w:rPr>
        <w:t>analizării gradului de realizare a indicatorilor;</w:t>
      </w:r>
    </w:p>
    <w:p w14:paraId="3918C9FD" w14:textId="77777777" w:rsidR="0006580A" w:rsidRPr="0004478F" w:rsidRDefault="0006580A" w:rsidP="00325DFD">
      <w:pPr>
        <w:widowControl/>
        <w:numPr>
          <w:ilvl w:val="0"/>
          <w:numId w:val="27"/>
        </w:numPr>
        <w:spacing w:after="120" w:line="276" w:lineRule="auto"/>
        <w:contextualSpacing/>
        <w:jc w:val="both"/>
        <w:rPr>
          <w:rFonts w:cs="Times New Roman"/>
          <w:color w:val="auto"/>
        </w:rPr>
      </w:pPr>
      <w:r w:rsidRPr="0004478F">
        <w:rPr>
          <w:rFonts w:cs="Times New Roman"/>
          <w:color w:val="auto"/>
        </w:rPr>
        <w:t>analizării evoluţiei implementării proiectului, raportat la  graficul de activităţi stabilit prin contract, bugetul proiectului și calendarul estimativ al achizițiilor;</w:t>
      </w:r>
    </w:p>
    <w:p w14:paraId="0709BD24" w14:textId="77777777" w:rsidR="0006580A" w:rsidRPr="0004478F" w:rsidRDefault="0006580A" w:rsidP="00325DFD">
      <w:pPr>
        <w:widowControl/>
        <w:numPr>
          <w:ilvl w:val="0"/>
          <w:numId w:val="27"/>
        </w:numPr>
        <w:spacing w:after="120" w:line="276" w:lineRule="auto"/>
        <w:contextualSpacing/>
        <w:jc w:val="both"/>
        <w:rPr>
          <w:rFonts w:cs="Times New Roman"/>
          <w:color w:val="auto"/>
        </w:rPr>
      </w:pPr>
      <w:r w:rsidRPr="0004478F">
        <w:rPr>
          <w:rFonts w:cs="Times New Roman"/>
          <w:color w:val="auto"/>
        </w:rPr>
        <w:t>identificării problemelor care apar pe parcursul implementării proiectului, precum și a cazurilor de succes și bunelor practici.</w:t>
      </w:r>
    </w:p>
    <w:p w14:paraId="1BA9B378" w14:textId="77777777" w:rsidR="0006580A" w:rsidRPr="0004478F" w:rsidRDefault="0006580A" w:rsidP="008A11A8">
      <w:pPr>
        <w:spacing w:after="120"/>
        <w:ind w:firstLine="720"/>
        <w:contextualSpacing/>
        <w:jc w:val="both"/>
        <w:rPr>
          <w:rFonts w:cs="Times New Roman"/>
          <w:color w:val="auto"/>
        </w:rPr>
      </w:pPr>
      <w:r w:rsidRPr="0004478F">
        <w:rPr>
          <w:rFonts w:cs="Times New Roman"/>
          <w:color w:val="auto"/>
        </w:rPr>
        <w:t xml:space="preserve">Vizita </w:t>
      </w:r>
      <w:r w:rsidR="00060615" w:rsidRPr="0004478F">
        <w:rPr>
          <w:rFonts w:cs="Times New Roman"/>
          <w:color w:val="auto"/>
        </w:rPr>
        <w:t>AM/</w:t>
      </w:r>
      <w:r w:rsidRPr="0004478F">
        <w:rPr>
          <w:rFonts w:cs="Times New Roman"/>
          <w:color w:val="auto"/>
        </w:rPr>
        <w:t>OIC de monitorizare pe parcursul implementării proiectului</w:t>
      </w:r>
    </w:p>
    <w:p w14:paraId="5856CE92" w14:textId="77777777" w:rsidR="0006580A" w:rsidRPr="0004478F" w:rsidRDefault="0006580A" w:rsidP="00325DFD">
      <w:pPr>
        <w:widowControl/>
        <w:numPr>
          <w:ilvl w:val="0"/>
          <w:numId w:val="28"/>
        </w:numPr>
        <w:spacing w:after="120" w:line="276" w:lineRule="auto"/>
        <w:contextualSpacing/>
        <w:jc w:val="both"/>
        <w:rPr>
          <w:rFonts w:cs="Times New Roman"/>
          <w:color w:val="auto"/>
        </w:rPr>
      </w:pPr>
      <w:r w:rsidRPr="0004478F">
        <w:rPr>
          <w:rFonts w:cs="Times New Roman"/>
          <w:color w:val="auto"/>
        </w:rPr>
        <w:t>are în vedere verificarea existenţei fizice şi funcţionalitatea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153F97ED" w14:textId="77777777" w:rsidR="0006580A" w:rsidRPr="0004478F" w:rsidRDefault="0006580A" w:rsidP="00325DFD">
      <w:pPr>
        <w:widowControl/>
        <w:numPr>
          <w:ilvl w:val="0"/>
          <w:numId w:val="28"/>
        </w:numPr>
        <w:spacing w:after="120" w:line="276" w:lineRule="auto"/>
        <w:contextualSpacing/>
        <w:jc w:val="both"/>
        <w:rPr>
          <w:rFonts w:cs="Times New Roman"/>
          <w:color w:val="auto"/>
        </w:rPr>
      </w:pPr>
      <w:r w:rsidRPr="0004478F">
        <w:rPr>
          <w:rFonts w:cs="Times New Roman"/>
          <w:color w:val="auto"/>
        </w:rPr>
        <w:t>facilitează contactul dintre reprezentanţii OIC şi beneficiari în scopul comunicării problemelor care pot împiedica implementarea corespunzătoare a proiectului;</w:t>
      </w:r>
    </w:p>
    <w:p w14:paraId="43B40D41" w14:textId="77777777" w:rsidR="0006580A" w:rsidRPr="0004478F" w:rsidRDefault="0006580A" w:rsidP="00325DFD">
      <w:pPr>
        <w:widowControl/>
        <w:numPr>
          <w:ilvl w:val="0"/>
          <w:numId w:val="28"/>
        </w:numPr>
        <w:spacing w:after="120" w:line="276" w:lineRule="auto"/>
        <w:contextualSpacing/>
        <w:jc w:val="both"/>
        <w:rPr>
          <w:rFonts w:cs="Times New Roman"/>
          <w:color w:val="auto"/>
        </w:rPr>
      </w:pPr>
      <w:r w:rsidRPr="0004478F">
        <w:rPr>
          <w:rFonts w:cs="Times New Roman"/>
          <w:color w:val="auto"/>
        </w:rPr>
        <w:t>urmăreşte:</w:t>
      </w:r>
    </w:p>
    <w:p w14:paraId="6D6D4C41" w14:textId="77777777" w:rsidR="0006580A" w:rsidRPr="0004478F" w:rsidRDefault="0006580A" w:rsidP="00325DFD">
      <w:pPr>
        <w:widowControl/>
        <w:numPr>
          <w:ilvl w:val="0"/>
          <w:numId w:val="158"/>
        </w:numPr>
        <w:tabs>
          <w:tab w:val="left" w:pos="1800"/>
        </w:tabs>
        <w:spacing w:after="120" w:line="276" w:lineRule="auto"/>
        <w:ind w:left="1980"/>
        <w:contextualSpacing/>
        <w:jc w:val="both"/>
        <w:rPr>
          <w:rFonts w:cs="Times New Roman"/>
          <w:color w:val="auto"/>
        </w:rPr>
      </w:pPr>
      <w:r w:rsidRPr="0004478F">
        <w:rPr>
          <w:rFonts w:cs="Times New Roman"/>
          <w:color w:val="auto"/>
        </w:rPr>
        <w:t>să se asigure de faptul că proiectul se derulează conform Contractului de Finanţare;</w:t>
      </w:r>
    </w:p>
    <w:p w14:paraId="15134B0F" w14:textId="77777777" w:rsidR="0006580A" w:rsidRPr="0004478F" w:rsidRDefault="0006580A" w:rsidP="00325DFD">
      <w:pPr>
        <w:widowControl/>
        <w:numPr>
          <w:ilvl w:val="0"/>
          <w:numId w:val="158"/>
        </w:numPr>
        <w:tabs>
          <w:tab w:val="left" w:pos="1800"/>
        </w:tabs>
        <w:spacing w:after="120" w:line="276" w:lineRule="auto"/>
        <w:ind w:left="1980"/>
        <w:contextualSpacing/>
        <w:jc w:val="both"/>
        <w:rPr>
          <w:rFonts w:cs="Times New Roman"/>
          <w:color w:val="auto"/>
        </w:rPr>
      </w:pPr>
      <w:r w:rsidRPr="0004478F">
        <w:rPr>
          <w:rFonts w:cs="Times New Roman"/>
          <w:color w:val="auto"/>
        </w:rPr>
        <w:t>să identifice, în timp util, posibilele probleme şi să propună măsuri de rezolvare a acestora, precum şi îmbunătăţirea activităţii de implementare;</w:t>
      </w:r>
    </w:p>
    <w:p w14:paraId="2033323A" w14:textId="77777777" w:rsidR="0006580A" w:rsidRPr="0004478F" w:rsidRDefault="0006580A" w:rsidP="00325DFD">
      <w:pPr>
        <w:widowControl/>
        <w:numPr>
          <w:ilvl w:val="0"/>
          <w:numId w:val="158"/>
        </w:numPr>
        <w:tabs>
          <w:tab w:val="left" w:pos="1800"/>
        </w:tabs>
        <w:spacing w:after="120" w:line="276" w:lineRule="auto"/>
        <w:ind w:left="1980"/>
        <w:contextualSpacing/>
        <w:jc w:val="both"/>
        <w:rPr>
          <w:rFonts w:cs="Times New Roman"/>
          <w:color w:val="auto"/>
        </w:rPr>
      </w:pPr>
      <w:r w:rsidRPr="0004478F">
        <w:rPr>
          <w:rFonts w:cs="Times New Roman"/>
          <w:color w:val="auto"/>
        </w:rPr>
        <w:t>să identifice elementele de succes al</w:t>
      </w:r>
      <w:r w:rsidR="00690527" w:rsidRPr="0004478F">
        <w:rPr>
          <w:rFonts w:cs="Times New Roman"/>
          <w:color w:val="auto"/>
        </w:rPr>
        <w:t>e proiectului și bune practici.</w:t>
      </w:r>
    </w:p>
    <w:p w14:paraId="671AA240" w14:textId="77777777" w:rsidR="0006580A" w:rsidRPr="0004478F" w:rsidRDefault="0006580A" w:rsidP="002D0824">
      <w:pPr>
        <w:spacing w:after="120"/>
        <w:contextualSpacing/>
        <w:jc w:val="both"/>
        <w:rPr>
          <w:rFonts w:cs="Times New Roman"/>
          <w:color w:val="auto"/>
        </w:rPr>
      </w:pPr>
      <w:r w:rsidRPr="0004478F">
        <w:rPr>
          <w:rFonts w:cs="Times New Roman"/>
          <w:color w:val="auto"/>
        </w:rPr>
        <w:t>Analizarea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respectiv:</w:t>
      </w:r>
    </w:p>
    <w:p w14:paraId="03CF6086" w14:textId="77777777" w:rsidR="0006580A" w:rsidRPr="0004478F" w:rsidRDefault="0006580A" w:rsidP="00325DFD">
      <w:pPr>
        <w:widowControl/>
        <w:numPr>
          <w:ilvl w:val="0"/>
          <w:numId w:val="28"/>
        </w:numPr>
        <w:spacing w:after="120" w:line="276" w:lineRule="auto"/>
        <w:contextualSpacing/>
        <w:jc w:val="both"/>
        <w:rPr>
          <w:rFonts w:cs="Times New Roman"/>
          <w:color w:val="auto"/>
        </w:rPr>
      </w:pPr>
      <w:r w:rsidRPr="0004478F">
        <w:rPr>
          <w:rFonts w:cs="Times New Roman"/>
          <w:color w:val="auto"/>
        </w:rPr>
        <w:t xml:space="preserve">schimbare substanțială care să le afecteze natura, obiectivele sau condiţiile de realizare  și care ar determina subminarea obiectivelor inițiale ale acestora; </w:t>
      </w:r>
    </w:p>
    <w:p w14:paraId="45B69E0A" w14:textId="77777777" w:rsidR="0006580A" w:rsidRPr="0004478F" w:rsidRDefault="0006580A" w:rsidP="00325DFD">
      <w:pPr>
        <w:widowControl/>
        <w:numPr>
          <w:ilvl w:val="0"/>
          <w:numId w:val="28"/>
        </w:numPr>
        <w:spacing w:after="120" w:line="276" w:lineRule="auto"/>
        <w:contextualSpacing/>
        <w:jc w:val="both"/>
        <w:rPr>
          <w:rFonts w:cs="Times New Roman"/>
          <w:color w:val="auto"/>
        </w:rPr>
      </w:pPr>
      <w:r w:rsidRPr="0004478F">
        <w:rPr>
          <w:rFonts w:cs="Times New Roman"/>
          <w:color w:val="auto"/>
        </w:rPr>
        <w:t>schimbare asupra  proprietăţii unui element de infrastructură care conferă un avantaj nejustificat unei întreprinderi sau unui organism public;</w:t>
      </w:r>
    </w:p>
    <w:p w14:paraId="09D9C9AA" w14:textId="77777777" w:rsidR="0006580A" w:rsidRPr="0004478F" w:rsidRDefault="0006580A" w:rsidP="00325DFD">
      <w:pPr>
        <w:widowControl/>
        <w:numPr>
          <w:ilvl w:val="0"/>
          <w:numId w:val="29"/>
        </w:numPr>
        <w:spacing w:after="120" w:line="276" w:lineRule="auto"/>
        <w:contextualSpacing/>
        <w:jc w:val="both"/>
        <w:rPr>
          <w:rFonts w:cs="Times New Roman"/>
          <w:color w:val="auto"/>
        </w:rPr>
      </w:pPr>
      <w:r w:rsidRPr="0004478F">
        <w:rPr>
          <w:rFonts w:cs="Times New Roman"/>
          <w:color w:val="auto"/>
        </w:rPr>
        <w:t>încetarea sau delocalizarea unei activități productive în afara zonei eligibile.</w:t>
      </w:r>
    </w:p>
    <w:p w14:paraId="031A450B" w14:textId="77777777" w:rsidR="0006580A" w:rsidRPr="0004478F" w:rsidRDefault="0006580A" w:rsidP="00604A22">
      <w:pPr>
        <w:spacing w:after="120"/>
        <w:contextualSpacing/>
        <w:jc w:val="both"/>
        <w:rPr>
          <w:rFonts w:cs="Times New Roman"/>
          <w:color w:val="auto"/>
        </w:rPr>
      </w:pPr>
      <w:r w:rsidRPr="0004478F">
        <w:rPr>
          <w:rFonts w:cs="Times New Roman"/>
          <w:color w:val="auto"/>
        </w:rPr>
        <w:t>Vizita de monitorizare a durabilităţii proiectului</w:t>
      </w:r>
    </w:p>
    <w:p w14:paraId="21D77903" w14:textId="77777777" w:rsidR="0006580A" w:rsidRPr="0004478F" w:rsidRDefault="0006580A" w:rsidP="00325DFD">
      <w:pPr>
        <w:widowControl/>
        <w:numPr>
          <w:ilvl w:val="0"/>
          <w:numId w:val="29"/>
        </w:numPr>
        <w:spacing w:after="120" w:line="276" w:lineRule="auto"/>
        <w:contextualSpacing/>
        <w:jc w:val="both"/>
        <w:rPr>
          <w:rFonts w:cs="Times New Roman"/>
          <w:color w:val="auto"/>
        </w:rPr>
      </w:pPr>
      <w:r w:rsidRPr="0004478F">
        <w:rPr>
          <w:rFonts w:cs="Times New Roman"/>
          <w:color w:val="auto"/>
        </w:rPr>
        <w:t xml:space="preserve">se realizează la locul de implementare a proiectului/sediul beneficiarului şi la entităţile care utilizează echipamentele; </w:t>
      </w:r>
    </w:p>
    <w:p w14:paraId="624A1C8A" w14:textId="77777777" w:rsidR="0006580A" w:rsidRPr="0004478F" w:rsidRDefault="0006580A" w:rsidP="00325DFD">
      <w:pPr>
        <w:widowControl/>
        <w:numPr>
          <w:ilvl w:val="0"/>
          <w:numId w:val="29"/>
        </w:numPr>
        <w:spacing w:after="120" w:line="276" w:lineRule="auto"/>
        <w:contextualSpacing/>
        <w:jc w:val="both"/>
        <w:rPr>
          <w:rFonts w:cs="Times New Roman"/>
          <w:color w:val="auto"/>
        </w:rPr>
      </w:pPr>
      <w:r w:rsidRPr="0004478F">
        <w:rPr>
          <w:rFonts w:cs="Times New Roman"/>
          <w:color w:val="auto"/>
        </w:rPr>
        <w:lastRenderedPageBreak/>
        <w:t xml:space="preserve">are ca scop verificarea la fața locului a faptului ca beneficiarul a asigurat durabilitatea  proiectului. </w:t>
      </w:r>
    </w:p>
    <w:p w14:paraId="5035D0AB" w14:textId="77777777" w:rsidR="0006580A" w:rsidRPr="0004478F" w:rsidRDefault="0006580A" w:rsidP="00604A22">
      <w:pPr>
        <w:spacing w:after="120"/>
        <w:contextualSpacing/>
        <w:jc w:val="both"/>
        <w:rPr>
          <w:rFonts w:cs="Times New Roman"/>
          <w:color w:val="auto"/>
        </w:rPr>
      </w:pPr>
      <w:r w:rsidRPr="0004478F">
        <w:rPr>
          <w:rFonts w:cs="Times New Roman"/>
          <w:color w:val="auto"/>
        </w:rPr>
        <w:t xml:space="preserve">Beneficiarul are obligaţia de a participa la vizitele de monitorizare, de a furniza echipei de monitorizare a </w:t>
      </w:r>
      <w:r w:rsidR="00060615" w:rsidRPr="0004478F">
        <w:rPr>
          <w:rFonts w:cs="Times New Roman"/>
          <w:color w:val="auto"/>
        </w:rPr>
        <w:t>AM/</w:t>
      </w:r>
      <w:r w:rsidRPr="0004478F">
        <w:rPr>
          <w:rFonts w:cs="Times New Roman"/>
          <w:color w:val="auto"/>
        </w:rPr>
        <w:t>OIC toate informaţiile solicitate şi de a permite accesul neîngrădit al acesteia la documentele aferente proiectului și rezultatele declarate ca obţinute pe parcursul implementării acestuia.</w:t>
      </w:r>
    </w:p>
    <w:p w14:paraId="3B931799" w14:textId="77777777" w:rsidR="0006580A" w:rsidRPr="0004478F" w:rsidRDefault="0006580A" w:rsidP="008A11A8">
      <w:pPr>
        <w:spacing w:after="120"/>
        <w:contextualSpacing/>
        <w:jc w:val="both"/>
        <w:rPr>
          <w:rFonts w:cs="Times New Roman"/>
          <w:color w:val="auto"/>
        </w:rPr>
      </w:pPr>
    </w:p>
    <w:p w14:paraId="14FD1C81" w14:textId="77777777" w:rsidR="0006580A" w:rsidRPr="0004478F" w:rsidRDefault="0006580A" w:rsidP="008A11A8">
      <w:pPr>
        <w:spacing w:after="120"/>
        <w:contextualSpacing/>
        <w:jc w:val="both"/>
        <w:rPr>
          <w:rFonts w:cs="Times New Roman"/>
          <w:b/>
          <w:bCs/>
          <w:color w:val="auto"/>
        </w:rPr>
      </w:pPr>
      <w:r w:rsidRPr="0004478F">
        <w:rPr>
          <w:rFonts w:cs="Times New Roman"/>
          <w:b/>
          <w:bCs/>
          <w:color w:val="auto"/>
        </w:rPr>
        <w:t>Control şi audit</w:t>
      </w:r>
    </w:p>
    <w:p w14:paraId="4D3B451F" w14:textId="77777777" w:rsidR="00641DA2" w:rsidRPr="0004478F" w:rsidRDefault="00641DA2" w:rsidP="008A11A8">
      <w:pPr>
        <w:spacing w:after="120"/>
        <w:contextualSpacing/>
        <w:jc w:val="both"/>
        <w:rPr>
          <w:rFonts w:cs="Times New Roman"/>
          <w:color w:val="auto"/>
        </w:rPr>
      </w:pPr>
    </w:p>
    <w:p w14:paraId="75D7A24E" w14:textId="77777777" w:rsidR="0006580A" w:rsidRPr="0004478F" w:rsidRDefault="0006580A" w:rsidP="008A11A8">
      <w:pPr>
        <w:autoSpaceDE w:val="0"/>
        <w:spacing w:after="120"/>
        <w:contextualSpacing/>
        <w:jc w:val="both"/>
        <w:rPr>
          <w:rFonts w:cs="Times New Roman"/>
          <w:color w:val="auto"/>
        </w:rPr>
      </w:pPr>
      <w:r w:rsidRPr="0004478F">
        <w:rPr>
          <w:rFonts w:cs="Times New Roman"/>
          <w:color w:val="auto"/>
        </w:rPr>
        <w:t>Auto</w:t>
      </w:r>
      <w:r w:rsidR="002D1017" w:rsidRPr="0004478F">
        <w:rPr>
          <w:rFonts w:cs="Times New Roman"/>
          <w:color w:val="auto"/>
        </w:rPr>
        <w:t>ritatea de Management a POC, OI</w:t>
      </w:r>
      <w:r w:rsidRPr="0004478F">
        <w:rPr>
          <w:rFonts w:cs="Times New Roman"/>
          <w:color w:val="auto"/>
        </w:rPr>
        <w:t xml:space="preserve"> şi alte structuri cu atribuţii de control/verificare/audit a finanţărilor nerambursabile din fondurile structurale pot efectua misiuni de control pe perioada de implementare a proiectului, pe durata contractului de finanţare, cât şi până la expirarea termenului de 5 ani </w:t>
      </w:r>
      <w:r w:rsidR="00735A8F" w:rsidRPr="0004478F">
        <w:rPr>
          <w:rFonts w:cs="Times New Roman"/>
          <w:color w:val="auto"/>
        </w:rPr>
        <w:t xml:space="preserve">de la data plății finale către beneficiar, pentru menținerea investiției </w:t>
      </w:r>
      <w:r w:rsidRPr="0004478F">
        <w:rPr>
          <w:rFonts w:cs="Times New Roman"/>
          <w:color w:val="auto"/>
        </w:rPr>
        <w:t xml:space="preserve">şi 10 ani de la data </w:t>
      </w:r>
      <w:r w:rsidR="00735A8F" w:rsidRPr="0004478F">
        <w:rPr>
          <w:rFonts w:cs="Times New Roman"/>
          <w:color w:val="auto"/>
        </w:rPr>
        <w:t>plăţii finale către beneficiar pentru verificarea condiției ca investiția să nu fi fost delocalizată în afara Uniunii Europene (art. 71 Regulament UE 1303/2013).</w:t>
      </w:r>
    </w:p>
    <w:p w14:paraId="6C7A87B0" w14:textId="77777777" w:rsidR="0006580A" w:rsidRPr="0004478F" w:rsidRDefault="0006580A" w:rsidP="008A11A8">
      <w:pPr>
        <w:autoSpaceDE w:val="0"/>
        <w:spacing w:after="120"/>
        <w:contextualSpacing/>
        <w:jc w:val="both"/>
        <w:rPr>
          <w:rFonts w:cs="Times New Roman"/>
          <w:color w:val="auto"/>
        </w:rPr>
      </w:pPr>
      <w:r w:rsidRPr="0004478F">
        <w:rPr>
          <w:rFonts w:cs="Times New Roman"/>
          <w:color w:val="auto"/>
        </w:rPr>
        <w:t xml:space="preserve">Beneficiarul trebuie să ţină o evidenţă contabilă distinctă a proiectului şi să asigure înregistrări contabile separate şi transparente ale implementării proiectului. Beneficiarul trebuie să păstreze toate înregistrările/registrele timp de 10 ani </w:t>
      </w:r>
      <w:r w:rsidR="00946BEB" w:rsidRPr="0004478F">
        <w:rPr>
          <w:rFonts w:cs="Times New Roman"/>
          <w:color w:val="auto"/>
        </w:rPr>
        <w:t>de la data efectuării plătii finale către beneficiar</w:t>
      </w:r>
      <w:r w:rsidRPr="0004478F">
        <w:rPr>
          <w:rFonts w:cs="Times New Roman"/>
          <w:color w:val="auto"/>
        </w:rPr>
        <w:t>.</w:t>
      </w:r>
    </w:p>
    <w:p w14:paraId="33B466CC" w14:textId="77777777" w:rsidR="0006580A" w:rsidRPr="0004478F" w:rsidRDefault="0006580A" w:rsidP="008A11A8">
      <w:pPr>
        <w:autoSpaceDE w:val="0"/>
        <w:spacing w:after="120"/>
        <w:contextualSpacing/>
        <w:jc w:val="both"/>
        <w:rPr>
          <w:rFonts w:cs="Times New Roman"/>
          <w:color w:val="auto"/>
        </w:rPr>
      </w:pPr>
      <w:r w:rsidRPr="0004478F">
        <w:rPr>
          <w:rFonts w:cs="Times New Roman"/>
          <w:color w:val="auto"/>
        </w:rPr>
        <w:t xml:space="preserve">Beneficiarul are obligaţia de a păstra şi de a pune la dispoziţia organismelor abilitate, după finalizarea perioadei de implementare a proiectului, inventarul asupra activelor dobândite prin Instrumentele Structurale, pe o perioadă de 10 ani </w:t>
      </w:r>
      <w:r w:rsidR="00946BEB" w:rsidRPr="0004478F">
        <w:rPr>
          <w:rFonts w:cs="Times New Roman"/>
          <w:color w:val="auto"/>
        </w:rPr>
        <w:t>de la data efectuării plăţii finale către beneficiar</w:t>
      </w:r>
      <w:r w:rsidRPr="0004478F">
        <w:rPr>
          <w:rFonts w:cs="Times New Roman"/>
          <w:color w:val="auto"/>
        </w:rPr>
        <w:t>.</w:t>
      </w:r>
    </w:p>
    <w:p w14:paraId="2AD85D54" w14:textId="77777777" w:rsidR="006823ED" w:rsidRPr="0004478F" w:rsidRDefault="0006580A" w:rsidP="008A11A8">
      <w:pPr>
        <w:autoSpaceDE w:val="0"/>
        <w:spacing w:after="120"/>
        <w:contextualSpacing/>
        <w:jc w:val="both"/>
        <w:rPr>
          <w:rFonts w:cs="Times New Roman"/>
          <w:color w:val="auto"/>
        </w:rPr>
      </w:pPr>
      <w:r w:rsidRPr="0004478F">
        <w:rPr>
          <w:rFonts w:cs="Times New Roman"/>
          <w:color w:val="auto"/>
        </w:rPr>
        <w:t>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w:t>
      </w:r>
      <w:r w:rsidR="00717E81" w:rsidRPr="0004478F">
        <w:rPr>
          <w:rFonts w:cs="Times New Roman"/>
          <w:color w:val="auto"/>
        </w:rPr>
        <w:t xml:space="preserve">, </w:t>
      </w:r>
      <w:r w:rsidRPr="0004478F">
        <w:rPr>
          <w:rFonts w:cs="Times New Roman"/>
          <w:color w:val="auto"/>
        </w:rPr>
        <w:t>disponibilitatea şi prezenţa personalului implicat în implementarea proiectului pe întreaga durată a verificărilor</w:t>
      </w:r>
      <w:r w:rsidR="002D1017" w:rsidRPr="0004478F">
        <w:rPr>
          <w:rFonts w:cs="Times New Roman"/>
          <w:color w:val="auto"/>
        </w:rPr>
        <w:t xml:space="preserve"> cu excep</w:t>
      </w:r>
      <w:r w:rsidR="009A1290" w:rsidRPr="0004478F">
        <w:rPr>
          <w:rFonts w:cs="Times New Roman"/>
          <w:color w:val="auto"/>
        </w:rPr>
        <w:t>ț</w:t>
      </w:r>
      <w:r w:rsidR="002D1017" w:rsidRPr="0004478F">
        <w:rPr>
          <w:rFonts w:cs="Times New Roman"/>
          <w:color w:val="auto"/>
        </w:rPr>
        <w:t>ia situa</w:t>
      </w:r>
      <w:r w:rsidR="009A1290" w:rsidRPr="0004478F">
        <w:rPr>
          <w:rFonts w:cs="Times New Roman"/>
          <w:color w:val="auto"/>
        </w:rPr>
        <w:t>ț</w:t>
      </w:r>
      <w:r w:rsidR="002D1017" w:rsidRPr="0004478F">
        <w:rPr>
          <w:rFonts w:cs="Times New Roman"/>
          <w:color w:val="auto"/>
        </w:rPr>
        <w:t>iilor de for</w:t>
      </w:r>
      <w:r w:rsidR="009A1290" w:rsidRPr="0004478F">
        <w:rPr>
          <w:rFonts w:cs="Times New Roman"/>
          <w:color w:val="auto"/>
        </w:rPr>
        <w:t>ță</w:t>
      </w:r>
      <w:r w:rsidR="002D1017" w:rsidRPr="0004478F">
        <w:rPr>
          <w:rFonts w:cs="Times New Roman"/>
          <w:color w:val="auto"/>
        </w:rPr>
        <w:t xml:space="preserve"> major</w:t>
      </w:r>
      <w:r w:rsidR="009A1290" w:rsidRPr="0004478F">
        <w:rPr>
          <w:rFonts w:cs="Times New Roman"/>
          <w:color w:val="auto"/>
        </w:rPr>
        <w:t>ă</w:t>
      </w:r>
      <w:r w:rsidRPr="0004478F">
        <w:rPr>
          <w:rFonts w:cs="Times New Roman"/>
          <w:color w:val="auto"/>
        </w:rPr>
        <w:t xml:space="preserve">. </w:t>
      </w:r>
    </w:p>
    <w:p w14:paraId="4981225A" w14:textId="77777777" w:rsidR="0006580A" w:rsidRPr="0004478F" w:rsidRDefault="0006580A" w:rsidP="008A11A8">
      <w:pPr>
        <w:autoSpaceDE w:val="0"/>
        <w:spacing w:after="120"/>
        <w:contextualSpacing/>
        <w:jc w:val="both"/>
        <w:rPr>
          <w:rFonts w:cs="Times New Roman"/>
          <w:color w:val="auto"/>
        </w:rPr>
      </w:pPr>
      <w:r w:rsidRPr="0004478F">
        <w:rPr>
          <w:rFonts w:cs="Times New Roman"/>
          <w:color w:val="auto"/>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7A0FB16E" w14:textId="77777777" w:rsidR="0006580A" w:rsidRPr="0004478F" w:rsidRDefault="0006580A" w:rsidP="008A11A8">
      <w:pPr>
        <w:rPr>
          <w:rFonts w:cs="Times New Roman"/>
          <w:color w:val="auto"/>
        </w:rPr>
      </w:pPr>
      <w:r w:rsidRPr="0004478F">
        <w:rPr>
          <w:rFonts w:cs="Times New Roman"/>
          <w:color w:val="auto"/>
        </w:rPr>
        <w:t>În cazul neregulilor constatate, recuperarea debitului se realizează conform prevederilor legale în domeniu.</w:t>
      </w:r>
    </w:p>
    <w:p w14:paraId="4716C7E4" w14:textId="77777777" w:rsidR="0006580A" w:rsidRPr="0004478F" w:rsidRDefault="0006580A" w:rsidP="008A11A8">
      <w:pPr>
        <w:rPr>
          <w:rFonts w:cs="Times New Roman"/>
          <w:color w:val="auto"/>
        </w:rPr>
      </w:pPr>
    </w:p>
    <w:tbl>
      <w:tblPr>
        <w:tblW w:w="0" w:type="auto"/>
        <w:tblInd w:w="108" w:type="dxa"/>
        <w:tblLayout w:type="fixed"/>
        <w:tblLook w:val="0000" w:firstRow="0" w:lastRow="0" w:firstColumn="0" w:lastColumn="0" w:noHBand="0" w:noVBand="0"/>
      </w:tblPr>
      <w:tblGrid>
        <w:gridCol w:w="1539"/>
        <w:gridCol w:w="8051"/>
      </w:tblGrid>
      <w:tr w:rsidR="0006580A" w:rsidRPr="0004478F" w14:paraId="1508C31F" w14:textId="77777777" w:rsidTr="008A11A8">
        <w:trPr>
          <w:trHeight w:val="2290"/>
        </w:trPr>
        <w:tc>
          <w:tcPr>
            <w:tcW w:w="1539" w:type="dxa"/>
            <w:tcBorders>
              <w:top w:val="single" w:sz="4" w:space="0" w:color="000000"/>
              <w:left w:val="single" w:sz="4" w:space="0" w:color="000000"/>
              <w:bottom w:val="single" w:sz="4" w:space="0" w:color="000000"/>
            </w:tcBorders>
            <w:vAlign w:val="center"/>
          </w:tcPr>
          <w:p w14:paraId="4FFF4447" w14:textId="77777777" w:rsidR="0006580A" w:rsidRPr="0004478F" w:rsidRDefault="0006580A" w:rsidP="008A11A8">
            <w:pPr>
              <w:spacing w:after="120"/>
              <w:contextualSpacing/>
              <w:jc w:val="both"/>
              <w:rPr>
                <w:rFonts w:cs="Times New Roman"/>
                <w:color w:val="auto"/>
                <w:lang w:eastAsia="en-GB"/>
              </w:rPr>
            </w:pPr>
            <w:r w:rsidRPr="0004478F">
              <w:rPr>
                <w:rFonts w:cs="Times New Roman"/>
                <w:b/>
                <w:bCs/>
                <w:i/>
                <w:iCs/>
                <w:color w:val="auto"/>
              </w:rPr>
              <w:t>ATENŢIE!</w:t>
            </w:r>
          </w:p>
        </w:tc>
        <w:tc>
          <w:tcPr>
            <w:tcW w:w="8051" w:type="dxa"/>
            <w:tcBorders>
              <w:top w:val="single" w:sz="4" w:space="0" w:color="000000"/>
              <w:left w:val="single" w:sz="4" w:space="0" w:color="000000"/>
              <w:bottom w:val="single" w:sz="4" w:space="0" w:color="000000"/>
              <w:right w:val="single" w:sz="4" w:space="0" w:color="000000"/>
            </w:tcBorders>
          </w:tcPr>
          <w:p w14:paraId="0EEB3874" w14:textId="77777777" w:rsidR="0006580A" w:rsidRPr="0004478F" w:rsidRDefault="0006580A" w:rsidP="008A11A8">
            <w:pPr>
              <w:spacing w:after="120"/>
              <w:contextualSpacing/>
              <w:jc w:val="both"/>
              <w:rPr>
                <w:rFonts w:cs="Times New Roman"/>
                <w:color w:val="auto"/>
                <w:lang w:eastAsia="en-GB"/>
              </w:rPr>
            </w:pPr>
            <w:r w:rsidRPr="0004478F">
              <w:rPr>
                <w:rFonts w:cs="Times New Roman"/>
                <w:color w:val="auto"/>
                <w:lang w:eastAsia="en-GB"/>
              </w:rPr>
              <w:t xml:space="preserve">Beneficiarul trebuie să păstreze timp de minim 10 ani </w:t>
            </w:r>
            <w:r w:rsidR="00825D32" w:rsidRPr="0004478F">
              <w:rPr>
                <w:rFonts w:cs="Times New Roman"/>
                <w:color w:val="auto"/>
                <w:lang w:eastAsia="en-GB"/>
              </w:rPr>
              <w:t xml:space="preserve">de la data efectuării plăţii finale </w:t>
            </w:r>
            <w:r w:rsidRPr="0004478F">
              <w:rPr>
                <w:rFonts w:cs="Times New Roman"/>
                <w:color w:val="auto"/>
                <w:lang w:eastAsia="en-GB"/>
              </w:rPr>
              <w:t>toate documentele referitoare la finanțarea primită.</w:t>
            </w:r>
          </w:p>
          <w:p w14:paraId="70E179C1" w14:textId="77777777" w:rsidR="0006580A" w:rsidRPr="0004478F" w:rsidRDefault="0006580A" w:rsidP="008A11A8">
            <w:pPr>
              <w:spacing w:after="120"/>
              <w:contextualSpacing/>
              <w:jc w:val="both"/>
              <w:rPr>
                <w:rFonts w:cs="Times New Roman"/>
                <w:color w:val="auto"/>
              </w:rPr>
            </w:pPr>
            <w:r w:rsidRPr="0004478F">
              <w:rPr>
                <w:rFonts w:cs="Times New Roman"/>
                <w:color w:val="auto"/>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0C324638" w14:textId="5FF62314" w:rsidR="00CD695B" w:rsidRDefault="00CD695B" w:rsidP="00264BFF">
      <w:pPr>
        <w:pStyle w:val="Heading1"/>
        <w:rPr>
          <w:b w:val="0"/>
          <w:sz w:val="24"/>
          <w:szCs w:val="24"/>
        </w:rPr>
      </w:pPr>
      <w:bookmarkStart w:id="138" w:name="_Toc468191585"/>
      <w:bookmarkStart w:id="139" w:name="_Toc468191669"/>
      <w:bookmarkStart w:id="140" w:name="_Toc475623753"/>
      <w:bookmarkStart w:id="141" w:name="_Toc485046762"/>
      <w:bookmarkStart w:id="142" w:name="_Toc488159071"/>
      <w:bookmarkStart w:id="143" w:name="_Toc491957555"/>
      <w:bookmarkStart w:id="144" w:name="_Toc491959021"/>
      <w:bookmarkStart w:id="145" w:name="_Toc491959072"/>
      <w:bookmarkStart w:id="146" w:name="_Toc491960672"/>
      <w:bookmarkStart w:id="147" w:name="_Toc491960704"/>
      <w:bookmarkStart w:id="148" w:name="_Toc491960946"/>
      <w:bookmarkStart w:id="149" w:name="_Toc492371797"/>
      <w:bookmarkStart w:id="150" w:name="_Toc498595555"/>
    </w:p>
    <w:p w14:paraId="00AC914F" w14:textId="3D6D8996" w:rsidR="008772EF" w:rsidRDefault="008772EF" w:rsidP="008772EF"/>
    <w:p w14:paraId="2E440CAB" w14:textId="75CFB624" w:rsidR="008772EF" w:rsidRDefault="008772EF" w:rsidP="008772EF"/>
    <w:p w14:paraId="3C8B781E" w14:textId="23DC8173" w:rsidR="008772EF" w:rsidRDefault="008772EF" w:rsidP="008772EF"/>
    <w:p w14:paraId="5D5EE3C7" w14:textId="5E791797" w:rsidR="008772EF" w:rsidRDefault="008772EF" w:rsidP="008772EF"/>
    <w:p w14:paraId="668AEDD2" w14:textId="7E1C8CC7" w:rsidR="008772EF" w:rsidRDefault="008772EF" w:rsidP="008772EF"/>
    <w:p w14:paraId="2851A1D6" w14:textId="71FB1CD4" w:rsidR="008772EF" w:rsidRDefault="008772EF" w:rsidP="008772EF"/>
    <w:p w14:paraId="498DE441" w14:textId="05A6F72B" w:rsidR="008772EF" w:rsidRDefault="008772EF" w:rsidP="008772EF"/>
    <w:p w14:paraId="7164D202" w14:textId="4727CECD" w:rsidR="008772EF" w:rsidRDefault="008772EF" w:rsidP="008772EF"/>
    <w:p w14:paraId="5D356A55" w14:textId="77777777" w:rsidR="008772EF" w:rsidRPr="008772EF" w:rsidRDefault="008772EF" w:rsidP="008772EF"/>
    <w:p w14:paraId="7FBC9088" w14:textId="77777777" w:rsidR="0006580A" w:rsidRPr="0004478F" w:rsidRDefault="0006580A" w:rsidP="00046CAE">
      <w:pPr>
        <w:pStyle w:val="Heading1"/>
        <w:rPr>
          <w:sz w:val="24"/>
          <w:szCs w:val="24"/>
        </w:rPr>
      </w:pPr>
      <w:bookmarkStart w:id="151" w:name="_Toc521578596"/>
      <w:r w:rsidRPr="0004478F">
        <w:rPr>
          <w:sz w:val="24"/>
          <w:szCs w:val="24"/>
        </w:rPr>
        <w:lastRenderedPageBreak/>
        <w:t>CAPITOLUL 9. Informare și publicitate</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0001A879" w14:textId="77777777" w:rsidR="00641DA2" w:rsidRPr="0004478F" w:rsidRDefault="00641DA2" w:rsidP="00264BFF">
      <w:pPr>
        <w:jc w:val="center"/>
        <w:rPr>
          <w:rFonts w:cs="Times New Roman"/>
        </w:rPr>
      </w:pPr>
    </w:p>
    <w:p w14:paraId="5AA8CF32" w14:textId="77777777" w:rsidR="0006580A" w:rsidRPr="0004478F" w:rsidRDefault="0006580A" w:rsidP="008A11A8">
      <w:pPr>
        <w:pStyle w:val="NormalWeb"/>
        <w:spacing w:before="0" w:beforeAutospacing="0" w:after="0" w:afterAutospacing="0"/>
        <w:jc w:val="both"/>
        <w:rPr>
          <w:shd w:val="clear" w:color="auto" w:fill="FFFFFF"/>
          <w:lang w:val="ro-RO"/>
        </w:rPr>
      </w:pPr>
      <w:r w:rsidRPr="0004478F">
        <w:rPr>
          <w:shd w:val="clear" w:color="auto" w:fill="FFFFFF"/>
          <w:lang w:val="ro-RO"/>
        </w:rPr>
        <w:t xml:space="preserve">Măsurile de informare şi comunicare privind operaţiunile finanţate din instrumente structurale sunt definite în conformitate cu prevederile </w:t>
      </w:r>
      <w:r w:rsidRPr="0004478F">
        <w:rPr>
          <w:b/>
          <w:shd w:val="clear" w:color="auto" w:fill="FFFFFF"/>
          <w:lang w:val="ro-RO"/>
        </w:rPr>
        <w:t>Regulamentului Comisiei Europene (CE) Nr. 1303/2013</w:t>
      </w:r>
      <w:r w:rsidRPr="0004478F">
        <w:rPr>
          <w:shd w:val="clear" w:color="auto" w:fill="FFFFFF"/>
          <w:lang w:val="ro-RO"/>
        </w:rPr>
        <w:t xml:space="preserve"> şi Regulamentului CE Nr. 821/2014 (art.3, art.4 și Anexa II) privind stabilirea normelor de aplicare a </w:t>
      </w:r>
      <w:r w:rsidRPr="0004478F">
        <w:rPr>
          <w:b/>
          <w:shd w:val="clear" w:color="auto" w:fill="FFFFFF"/>
          <w:lang w:val="ro-RO"/>
        </w:rPr>
        <w:t>Regulamentului (UE) nr. 1303/2013</w:t>
      </w:r>
      <w:r w:rsidRPr="0004478F">
        <w:rPr>
          <w:shd w:val="clear" w:color="auto" w:fill="FFFFFF"/>
          <w:lang w:val="ro-RO"/>
        </w:rPr>
        <w:t>, cu modificările şi completările ulterioare. Astfel, este important ca rezultatele obtinute cu sprijinul fondurilor Uniunii să fie aduse în atenția publicului larg și cetățenii să cunoască modul în care sunt investite resursele financiare ale Uniunii.</w:t>
      </w:r>
    </w:p>
    <w:p w14:paraId="19219592" w14:textId="77777777" w:rsidR="0006580A" w:rsidRPr="0004478F" w:rsidRDefault="0006580A" w:rsidP="008A11A8">
      <w:pPr>
        <w:pStyle w:val="NormalWeb"/>
        <w:spacing w:before="0" w:beforeAutospacing="0" w:after="0" w:afterAutospacing="0"/>
        <w:jc w:val="both"/>
        <w:rPr>
          <w:shd w:val="clear" w:color="auto" w:fill="FFFFFF"/>
          <w:lang w:val="ro-RO"/>
        </w:rPr>
      </w:pPr>
    </w:p>
    <w:p w14:paraId="3873D2AA" w14:textId="77777777" w:rsidR="0006580A" w:rsidRPr="0004478F" w:rsidRDefault="0006580A" w:rsidP="008A11A8">
      <w:pPr>
        <w:pStyle w:val="NormalWeb"/>
        <w:spacing w:before="0" w:beforeAutospacing="0" w:after="0" w:afterAutospacing="0"/>
        <w:jc w:val="both"/>
        <w:rPr>
          <w:shd w:val="clear" w:color="auto" w:fill="FFFFFF"/>
          <w:lang w:val="ro-RO"/>
        </w:rPr>
      </w:pPr>
      <w:r w:rsidRPr="0004478F">
        <w:rPr>
          <w:shd w:val="clear" w:color="auto" w:fill="FFFFFF"/>
          <w:lang w:val="ro-RO"/>
        </w:rPr>
        <w:t xml:space="preserve">Acceptarea finanţării conduce la acceptarea de către Beneficiar a introducerii pe lista Operațiunilor în conformitate cu prevederile art. 115 alin.(2) din </w:t>
      </w:r>
      <w:r w:rsidRPr="0004478F">
        <w:rPr>
          <w:b/>
          <w:shd w:val="clear" w:color="auto" w:fill="FFFFFF"/>
          <w:lang w:val="ro-RO"/>
        </w:rPr>
        <w:t>Regulamentul CE Nr. 1303/2013</w:t>
      </w:r>
      <w:r w:rsidRPr="0004478F">
        <w:rPr>
          <w:shd w:val="clear" w:color="auto" w:fill="FFFFFF"/>
          <w:lang w:val="ro-RO"/>
        </w:rPr>
        <w:t xml:space="preserve"> cu modificările şi completările ulterioare.</w:t>
      </w:r>
    </w:p>
    <w:p w14:paraId="4E658851" w14:textId="77777777" w:rsidR="0006580A" w:rsidRPr="0004478F" w:rsidRDefault="0006580A" w:rsidP="008A11A8">
      <w:pPr>
        <w:pStyle w:val="NormalWeb"/>
        <w:spacing w:before="0" w:beforeAutospacing="0" w:after="0" w:afterAutospacing="0"/>
        <w:jc w:val="both"/>
        <w:rPr>
          <w:shd w:val="clear" w:color="auto" w:fill="FFFFFF"/>
          <w:lang w:val="ro-RO"/>
        </w:rPr>
      </w:pPr>
    </w:p>
    <w:p w14:paraId="282B6CFC" w14:textId="77777777" w:rsidR="0006580A" w:rsidRPr="0004478F" w:rsidRDefault="0006580A" w:rsidP="008A11A8">
      <w:pPr>
        <w:pStyle w:val="NormalWeb"/>
        <w:spacing w:before="0" w:beforeAutospacing="0" w:after="0" w:afterAutospacing="0"/>
        <w:jc w:val="both"/>
        <w:rPr>
          <w:shd w:val="clear" w:color="auto" w:fill="FFFFFF"/>
          <w:lang w:val="ro-RO"/>
        </w:rPr>
      </w:pPr>
      <w:r w:rsidRPr="0004478F">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2" w:history="1">
        <w:r w:rsidRPr="0004478F">
          <w:rPr>
            <w:shd w:val="clear" w:color="auto" w:fill="FFFFFF"/>
            <w:lang w:val="ro-RO"/>
          </w:rPr>
          <w:t>http://www.fonduri-ue.ro/transparenta/comunicare</w:t>
        </w:r>
      </w:hyperlink>
      <w:r w:rsidRPr="0004478F">
        <w:rPr>
          <w:shd w:val="clear" w:color="auto" w:fill="FFFFFF"/>
          <w:lang w:val="ro-RO"/>
        </w:rPr>
        <w:t>). Neîndeplinirea acestor obligaţii are drept consecinţă efectuarea unor corecţii financiare.</w:t>
      </w:r>
    </w:p>
    <w:p w14:paraId="2500C60E" w14:textId="77777777" w:rsidR="0006580A" w:rsidRPr="0004478F" w:rsidRDefault="0006580A" w:rsidP="008A11A8">
      <w:pPr>
        <w:pStyle w:val="NormalWeb"/>
        <w:spacing w:before="0" w:beforeAutospacing="0" w:after="0" w:afterAutospacing="0"/>
        <w:jc w:val="both"/>
        <w:rPr>
          <w:shd w:val="clear" w:color="auto" w:fill="FFFFFF"/>
          <w:lang w:val="ro-RO"/>
        </w:rPr>
      </w:pPr>
    </w:p>
    <w:p w14:paraId="29BADE01" w14:textId="77777777" w:rsidR="0006580A" w:rsidRPr="0004478F" w:rsidRDefault="0006580A" w:rsidP="008A11A8">
      <w:pPr>
        <w:pStyle w:val="NormalWeb"/>
        <w:spacing w:before="0" w:beforeAutospacing="0" w:after="0" w:afterAutospacing="0"/>
        <w:jc w:val="both"/>
        <w:rPr>
          <w:shd w:val="clear" w:color="auto" w:fill="FFFFFF"/>
          <w:lang w:val="ro-RO"/>
        </w:rPr>
      </w:pPr>
      <w:r w:rsidRPr="0004478F">
        <w:rPr>
          <w:shd w:val="clear" w:color="auto" w:fill="FFFFFF"/>
          <w:lang w:val="ro-RO"/>
        </w:rPr>
        <w:t>Informaţii suplimentare privind activitatea de informare şi publicitate care intră în obligaţiile asumate de beneficiar vor fi preluate în anexa aferentă din contractul de finanţare.</w:t>
      </w:r>
    </w:p>
    <w:p w14:paraId="00E39AD1" w14:textId="77777777" w:rsidR="0006580A" w:rsidRPr="0004478F" w:rsidRDefault="0006580A" w:rsidP="008A11A8">
      <w:pPr>
        <w:pStyle w:val="NormalWeb"/>
        <w:spacing w:before="0" w:beforeAutospacing="0" w:after="0" w:afterAutospacing="0"/>
        <w:jc w:val="both"/>
        <w:rPr>
          <w:shd w:val="clear" w:color="auto" w:fill="FFFFFF"/>
          <w:lang w:val="ro-RO"/>
        </w:rPr>
      </w:pPr>
    </w:p>
    <w:p w14:paraId="36B6FE39" w14:textId="77777777" w:rsidR="0065600A" w:rsidRPr="0004478F" w:rsidRDefault="0006580A" w:rsidP="00BB53D6">
      <w:pPr>
        <w:spacing w:after="120"/>
        <w:jc w:val="both"/>
        <w:rPr>
          <w:rFonts w:cs="Times New Roman"/>
          <w:b/>
          <w:bCs/>
          <w:color w:val="auto"/>
        </w:rPr>
      </w:pPr>
      <w:r w:rsidRPr="0004478F">
        <w:rPr>
          <w:rFonts w:cs="Times New Roman"/>
          <w:color w:val="auto"/>
        </w:rPr>
        <w:t>Eventualele întrebări pot fi trimise la:</w:t>
      </w:r>
    </w:p>
    <w:p w14:paraId="25439053" w14:textId="77777777" w:rsidR="0065600A" w:rsidRPr="0004478F" w:rsidRDefault="00BB53D6" w:rsidP="00BB53D6">
      <w:pPr>
        <w:rPr>
          <w:rFonts w:eastAsia="Times New Roman" w:cs="Times New Roman"/>
          <w:color w:val="auto"/>
          <w:lang w:val="en-GB" w:eastAsia="en-GB"/>
        </w:rPr>
      </w:pPr>
      <w:r w:rsidRPr="0004478F">
        <w:rPr>
          <w:rFonts w:eastAsia="Times New Roman" w:cs="Times New Roman"/>
          <w:b/>
          <w:color w:val="auto"/>
          <w:lang w:val="en-GB" w:eastAsia="en-GB"/>
        </w:rPr>
        <w:t>e</w:t>
      </w:r>
      <w:r w:rsidR="0065600A" w:rsidRPr="0004478F">
        <w:rPr>
          <w:rFonts w:eastAsia="Times New Roman" w:cs="Times New Roman"/>
          <w:b/>
          <w:color w:val="auto"/>
          <w:lang w:val="en-GB" w:eastAsia="en-GB"/>
        </w:rPr>
        <w:t>mail</w:t>
      </w:r>
      <w:r w:rsidR="0065600A" w:rsidRPr="0004478F">
        <w:rPr>
          <w:rFonts w:eastAsia="Times New Roman" w:cs="Times New Roman"/>
          <w:color w:val="auto"/>
          <w:lang w:val="en-GB" w:eastAsia="en-GB"/>
        </w:rPr>
        <w:t>: structurale@research.gov.ro</w:t>
      </w:r>
    </w:p>
    <w:p w14:paraId="2C048743" w14:textId="77777777" w:rsidR="0065600A" w:rsidRPr="0004478F" w:rsidRDefault="00BB53D6" w:rsidP="002A387B">
      <w:pPr>
        <w:rPr>
          <w:rFonts w:eastAsia="Times New Roman" w:cs="Times New Roman"/>
          <w:color w:val="auto"/>
          <w:lang w:val="en-GB" w:eastAsia="en-GB"/>
        </w:rPr>
      </w:pPr>
      <w:r w:rsidRPr="0004478F">
        <w:rPr>
          <w:rFonts w:eastAsia="Times New Roman" w:cs="Times New Roman"/>
          <w:b/>
          <w:color w:val="auto"/>
          <w:lang w:val="en-GB" w:eastAsia="en-GB"/>
        </w:rPr>
        <w:t>t</w:t>
      </w:r>
      <w:r w:rsidR="0065600A" w:rsidRPr="0004478F">
        <w:rPr>
          <w:rFonts w:eastAsia="Times New Roman" w:cs="Times New Roman"/>
          <w:b/>
          <w:color w:val="auto"/>
          <w:lang w:val="en-GB" w:eastAsia="en-GB"/>
        </w:rPr>
        <w:t>elefon</w:t>
      </w:r>
      <w:r w:rsidR="002A387B" w:rsidRPr="0004478F">
        <w:rPr>
          <w:rFonts w:eastAsia="Times New Roman" w:cs="Times New Roman"/>
          <w:color w:val="auto"/>
          <w:lang w:val="en-GB" w:eastAsia="en-GB"/>
        </w:rPr>
        <w:t>: +4021 316.00.86</w:t>
      </w:r>
    </w:p>
    <w:p w14:paraId="44C5D747" w14:textId="77777777" w:rsidR="0006580A" w:rsidRPr="0004478F" w:rsidRDefault="0006580A" w:rsidP="002A387B">
      <w:pPr>
        <w:spacing w:after="120"/>
        <w:jc w:val="both"/>
        <w:rPr>
          <w:rFonts w:cs="Times New Roman"/>
          <w:bCs/>
          <w:color w:val="auto"/>
        </w:rPr>
      </w:pPr>
      <w:r w:rsidRPr="0004478F">
        <w:rPr>
          <w:rFonts w:cs="Times New Roman"/>
          <w:b/>
          <w:bCs/>
          <w:color w:val="auto"/>
        </w:rPr>
        <w:t xml:space="preserve">prin poştă la adresa: str.Mendeleev 21-25, sector 1, București, cod 010362, </w:t>
      </w:r>
      <w:r w:rsidRPr="0004478F">
        <w:rPr>
          <w:rFonts w:cs="Times New Roman"/>
          <w:bCs/>
          <w:color w:val="auto"/>
        </w:rPr>
        <w:t>Direcția Generală Organism Intermediar pentru Cercetare</w:t>
      </w:r>
      <w:r w:rsidRPr="0004478F">
        <w:rPr>
          <w:rFonts w:eastAsia="Times New Roman" w:cs="Times New Roman"/>
          <w:b/>
          <w:color w:val="auto"/>
        </w:rPr>
        <w:br w:type="page"/>
      </w:r>
    </w:p>
    <w:p w14:paraId="74E092A3" w14:textId="77777777" w:rsidR="0006580A" w:rsidRPr="0004478F" w:rsidRDefault="0006580A" w:rsidP="00046CAE">
      <w:pPr>
        <w:pStyle w:val="Heading1"/>
        <w:rPr>
          <w:sz w:val="24"/>
          <w:szCs w:val="24"/>
        </w:rPr>
      </w:pPr>
      <w:bookmarkStart w:id="152" w:name="_Toc498595556"/>
      <w:bookmarkStart w:id="153" w:name="_Toc521578597"/>
      <w:r w:rsidRPr="0004478F">
        <w:rPr>
          <w:sz w:val="24"/>
          <w:szCs w:val="24"/>
        </w:rPr>
        <w:lastRenderedPageBreak/>
        <w:t>CAPITOLUL 10. Anexe</w:t>
      </w:r>
      <w:bookmarkEnd w:id="152"/>
      <w:bookmarkEnd w:id="153"/>
    </w:p>
    <w:p w14:paraId="66665ADE" w14:textId="77777777" w:rsidR="0006580A" w:rsidRPr="0004478F" w:rsidRDefault="0006580A" w:rsidP="00046CAE">
      <w:pPr>
        <w:pStyle w:val="Heading2"/>
        <w:rPr>
          <w:sz w:val="24"/>
          <w:szCs w:val="24"/>
        </w:rPr>
      </w:pPr>
      <w:bookmarkStart w:id="154" w:name="_Toc498595557"/>
      <w:bookmarkStart w:id="155" w:name="_Toc521578598"/>
      <w:r w:rsidRPr="0004478F">
        <w:rPr>
          <w:sz w:val="24"/>
          <w:szCs w:val="24"/>
        </w:rPr>
        <w:t xml:space="preserve">10.1 Listă anexe la depunerea / înregistrarea </w:t>
      </w:r>
      <w:r w:rsidR="006B6184" w:rsidRPr="0004478F">
        <w:rPr>
          <w:sz w:val="24"/>
          <w:szCs w:val="24"/>
        </w:rPr>
        <w:t xml:space="preserve">proiectelor </w:t>
      </w:r>
      <w:r w:rsidRPr="0004478F">
        <w:rPr>
          <w:sz w:val="24"/>
          <w:szCs w:val="24"/>
        </w:rPr>
        <w:t>în MySMIS</w:t>
      </w:r>
      <w:bookmarkEnd w:id="154"/>
      <w:bookmarkEnd w:id="155"/>
    </w:p>
    <w:p w14:paraId="7FB8E6F6" w14:textId="77777777" w:rsidR="0006580A" w:rsidRPr="0004478F" w:rsidRDefault="0006580A" w:rsidP="008A11A8">
      <w:pPr>
        <w:rPr>
          <w:rFonts w:eastAsia="Times New Roman" w:cs="Times New Roman"/>
          <w:b/>
          <w:color w:val="auto"/>
        </w:rPr>
      </w:pPr>
    </w:p>
    <w:tbl>
      <w:tblPr>
        <w:tblpPr w:leftFromText="180" w:rightFromText="180" w:vertAnchor="text" w:tblpY="1"/>
        <w:tblOverlap w:val="never"/>
        <w:tblW w:w="99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1392"/>
        <w:gridCol w:w="2422"/>
      </w:tblGrid>
      <w:tr w:rsidR="0006580A" w:rsidRPr="0004478F" w14:paraId="6944E619"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3817648" w14:textId="77777777" w:rsidR="0006580A" w:rsidRPr="0004478F" w:rsidRDefault="0006580A" w:rsidP="00C24D97">
            <w:pPr>
              <w:tabs>
                <w:tab w:val="left" w:pos="4820"/>
              </w:tabs>
              <w:spacing w:before="100" w:beforeAutospacing="1" w:after="100" w:afterAutospacing="1"/>
              <w:contextualSpacing/>
              <w:jc w:val="center"/>
              <w:rPr>
                <w:rFonts w:cs="Times New Roman"/>
                <w:color w:val="auto"/>
              </w:rPr>
            </w:pPr>
            <w:r w:rsidRPr="0004478F">
              <w:rPr>
                <w:rFonts w:cs="Times New Roman"/>
                <w:color w:val="auto"/>
              </w:rPr>
              <w:t>Denumire document</w:t>
            </w:r>
          </w:p>
        </w:tc>
        <w:tc>
          <w:tcPr>
            <w:tcW w:w="1392" w:type="dxa"/>
            <w:tcBorders>
              <w:top w:val="single" w:sz="6" w:space="0" w:color="auto"/>
              <w:left w:val="single" w:sz="6" w:space="0" w:color="auto"/>
              <w:bottom w:val="single" w:sz="6" w:space="0" w:color="auto"/>
              <w:right w:val="single" w:sz="6" w:space="0" w:color="auto"/>
            </w:tcBorders>
          </w:tcPr>
          <w:p w14:paraId="48A39F5E" w14:textId="77777777" w:rsidR="0006580A" w:rsidRPr="0004478F" w:rsidRDefault="0006580A" w:rsidP="003729D9">
            <w:pPr>
              <w:tabs>
                <w:tab w:val="left" w:pos="4820"/>
              </w:tabs>
              <w:spacing w:before="100" w:beforeAutospacing="1" w:after="100" w:afterAutospacing="1"/>
              <w:contextualSpacing/>
              <w:jc w:val="center"/>
              <w:rPr>
                <w:rFonts w:cs="Times New Roman"/>
                <w:color w:val="auto"/>
              </w:rPr>
            </w:pPr>
            <w:r w:rsidRPr="0004478F">
              <w:rPr>
                <w:rFonts w:cs="Times New Roman"/>
                <w:color w:val="auto"/>
              </w:rPr>
              <w:t>Model în anexa</w:t>
            </w:r>
          </w:p>
        </w:tc>
        <w:tc>
          <w:tcPr>
            <w:tcW w:w="2422" w:type="dxa"/>
            <w:tcBorders>
              <w:top w:val="single" w:sz="6" w:space="0" w:color="auto"/>
              <w:left w:val="single" w:sz="6" w:space="0" w:color="auto"/>
              <w:bottom w:val="single" w:sz="6" w:space="0" w:color="auto"/>
            </w:tcBorders>
          </w:tcPr>
          <w:p w14:paraId="4825B2B0" w14:textId="77777777" w:rsidR="0006580A" w:rsidRPr="0004478F" w:rsidRDefault="0006580A" w:rsidP="00B079BF">
            <w:pPr>
              <w:tabs>
                <w:tab w:val="left" w:pos="4820"/>
              </w:tabs>
              <w:spacing w:before="100" w:beforeAutospacing="1" w:after="100" w:afterAutospacing="1"/>
              <w:contextualSpacing/>
              <w:jc w:val="center"/>
              <w:rPr>
                <w:rFonts w:cs="Times New Roman"/>
                <w:color w:val="auto"/>
              </w:rPr>
            </w:pPr>
            <w:r w:rsidRPr="0004478F">
              <w:rPr>
                <w:rFonts w:cs="Times New Roman"/>
                <w:color w:val="auto"/>
              </w:rPr>
              <w:t xml:space="preserve">Denumire câmp din </w:t>
            </w:r>
            <w:r w:rsidR="00B079BF" w:rsidRPr="0004478F">
              <w:rPr>
                <w:rFonts w:cs="Times New Roman"/>
                <w:color w:val="auto"/>
              </w:rPr>
              <w:t xml:space="preserve">MY SMIS </w:t>
            </w:r>
            <w:r w:rsidRPr="0004478F">
              <w:rPr>
                <w:rFonts w:cs="Times New Roman"/>
                <w:color w:val="auto"/>
              </w:rPr>
              <w:t>unde se va introduce documentul</w:t>
            </w:r>
          </w:p>
        </w:tc>
      </w:tr>
      <w:tr w:rsidR="0006580A" w:rsidRPr="0004478F" w14:paraId="23371B4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16A7795" w14:textId="5D065976" w:rsidR="0006580A" w:rsidRPr="0004478F" w:rsidRDefault="0006580A" w:rsidP="00312E61">
            <w:pPr>
              <w:spacing w:before="100" w:beforeAutospacing="1" w:after="100" w:afterAutospacing="1"/>
              <w:contextualSpacing/>
              <w:jc w:val="both"/>
              <w:rPr>
                <w:rFonts w:cs="Times New Roman"/>
                <w:color w:val="auto"/>
              </w:rPr>
            </w:pPr>
            <w:r w:rsidRPr="0004478F">
              <w:rPr>
                <w:rFonts w:cs="Times New Roman"/>
                <w:color w:val="auto"/>
              </w:rPr>
              <w:t xml:space="preserve">3. </w:t>
            </w:r>
            <w:r w:rsidR="00312E61">
              <w:t xml:space="preserve"> Declarație </w:t>
            </w:r>
            <w:r w:rsidR="00312E61" w:rsidRPr="00312E61">
              <w:rPr>
                <w:rFonts w:cs="Times New Roman"/>
                <w:color w:val="auto"/>
              </w:rPr>
              <w:t>privind eligibilitatea TVA aferente cheltuielilor ce vor fi efectuate în cadrul operatiunii propuse spre finanţare din FEDR, FSE si FC 2014-2020</w:t>
            </w:r>
          </w:p>
        </w:tc>
        <w:tc>
          <w:tcPr>
            <w:tcW w:w="1392" w:type="dxa"/>
            <w:tcBorders>
              <w:top w:val="single" w:sz="6" w:space="0" w:color="auto"/>
              <w:left w:val="single" w:sz="6" w:space="0" w:color="auto"/>
              <w:bottom w:val="single" w:sz="6" w:space="0" w:color="auto"/>
              <w:right w:val="single" w:sz="6" w:space="0" w:color="auto"/>
            </w:tcBorders>
          </w:tcPr>
          <w:p w14:paraId="2C7A63B9"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2.4</w:t>
            </w:r>
          </w:p>
        </w:tc>
        <w:tc>
          <w:tcPr>
            <w:tcW w:w="2422" w:type="dxa"/>
            <w:tcBorders>
              <w:top w:val="single" w:sz="6" w:space="0" w:color="auto"/>
              <w:left w:val="single" w:sz="6" w:space="0" w:color="auto"/>
              <w:bottom w:val="single" w:sz="6" w:space="0" w:color="auto"/>
            </w:tcBorders>
          </w:tcPr>
          <w:p w14:paraId="6E508CD1"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7D888DD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41D1A54" w14:textId="6A2A078C" w:rsidR="0006580A" w:rsidRPr="0004478F" w:rsidRDefault="0006580A" w:rsidP="0051196C">
            <w:pPr>
              <w:spacing w:before="100" w:beforeAutospacing="1" w:after="100" w:afterAutospacing="1"/>
              <w:contextualSpacing/>
              <w:rPr>
                <w:rFonts w:cs="Times New Roman"/>
                <w:color w:val="auto"/>
              </w:rPr>
            </w:pPr>
            <w:r w:rsidRPr="0004478F">
              <w:rPr>
                <w:rFonts w:cs="Times New Roman"/>
                <w:color w:val="auto"/>
              </w:rPr>
              <w:t xml:space="preserve">4 Declarație </w:t>
            </w:r>
            <w:r w:rsidR="0051196C" w:rsidRPr="0004478F">
              <w:rPr>
                <w:rFonts w:cs="Times New Roman"/>
                <w:color w:val="auto"/>
              </w:rPr>
              <w:t>de eligibilitate</w:t>
            </w:r>
            <w:r w:rsidRPr="0004478F">
              <w:rPr>
                <w:rFonts w:cs="Times New Roman"/>
                <w:color w:val="auto"/>
              </w:rPr>
              <w:t xml:space="preserve"> </w:t>
            </w:r>
          </w:p>
        </w:tc>
        <w:tc>
          <w:tcPr>
            <w:tcW w:w="1392" w:type="dxa"/>
            <w:tcBorders>
              <w:top w:val="single" w:sz="6" w:space="0" w:color="auto"/>
              <w:left w:val="single" w:sz="6" w:space="0" w:color="auto"/>
              <w:bottom w:val="single" w:sz="6" w:space="0" w:color="auto"/>
              <w:right w:val="single" w:sz="6" w:space="0" w:color="auto"/>
            </w:tcBorders>
          </w:tcPr>
          <w:p w14:paraId="3B87C535"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7</w:t>
            </w:r>
          </w:p>
        </w:tc>
        <w:tc>
          <w:tcPr>
            <w:tcW w:w="2422" w:type="dxa"/>
            <w:tcBorders>
              <w:top w:val="single" w:sz="6" w:space="0" w:color="auto"/>
              <w:left w:val="single" w:sz="6" w:space="0" w:color="auto"/>
              <w:bottom w:val="single" w:sz="6" w:space="0" w:color="auto"/>
            </w:tcBorders>
          </w:tcPr>
          <w:p w14:paraId="62A56109"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690A60CF"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AB6E080" w14:textId="77777777" w:rsidR="0006580A" w:rsidRPr="0004478F" w:rsidRDefault="0006580A" w:rsidP="00DA46CF">
            <w:pPr>
              <w:spacing w:before="100" w:beforeAutospacing="1" w:after="100" w:afterAutospacing="1"/>
              <w:contextualSpacing/>
              <w:rPr>
                <w:rFonts w:cs="Times New Roman"/>
                <w:color w:val="auto"/>
              </w:rPr>
            </w:pPr>
            <w:r w:rsidRPr="0004478F">
              <w:rPr>
                <w:rFonts w:cs="Times New Roman"/>
                <w:color w:val="auto"/>
              </w:rPr>
              <w:t>5 Declarație privind încadrarea în definiția organizației de cercetare</w:t>
            </w:r>
          </w:p>
        </w:tc>
        <w:tc>
          <w:tcPr>
            <w:tcW w:w="1392" w:type="dxa"/>
            <w:tcBorders>
              <w:top w:val="single" w:sz="6" w:space="0" w:color="auto"/>
              <w:left w:val="single" w:sz="6" w:space="0" w:color="auto"/>
              <w:bottom w:val="single" w:sz="6" w:space="0" w:color="auto"/>
              <w:right w:val="single" w:sz="6" w:space="0" w:color="auto"/>
            </w:tcBorders>
          </w:tcPr>
          <w:p w14:paraId="54CF7587"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2.8</w:t>
            </w:r>
          </w:p>
        </w:tc>
        <w:tc>
          <w:tcPr>
            <w:tcW w:w="2422" w:type="dxa"/>
            <w:tcBorders>
              <w:top w:val="single" w:sz="6" w:space="0" w:color="auto"/>
              <w:left w:val="single" w:sz="6" w:space="0" w:color="auto"/>
              <w:bottom w:val="single" w:sz="6" w:space="0" w:color="auto"/>
            </w:tcBorders>
          </w:tcPr>
          <w:p w14:paraId="35DC8C98"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68B846D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E30CAE0" w14:textId="6AFAD185" w:rsidR="0006580A" w:rsidRPr="0004478F" w:rsidRDefault="0006580A" w:rsidP="0065600A">
            <w:pPr>
              <w:spacing w:before="100" w:beforeAutospacing="1" w:after="100" w:afterAutospacing="1"/>
              <w:contextualSpacing/>
              <w:rPr>
                <w:rFonts w:cs="Times New Roman"/>
                <w:color w:val="FF0000"/>
              </w:rPr>
            </w:pPr>
            <w:r w:rsidRPr="0004478F">
              <w:rPr>
                <w:rFonts w:cs="Times New Roman"/>
                <w:color w:val="auto"/>
              </w:rPr>
              <w:t>6 Declarație privind încadrarea în Roadmap</w:t>
            </w:r>
            <w:r w:rsidR="00D46B14" w:rsidRPr="0004478F">
              <w:rPr>
                <w:rFonts w:cs="Times New Roman"/>
                <w:color w:val="auto"/>
              </w:rPr>
              <w:t>-</w:t>
            </w:r>
            <w:r w:rsidRPr="0004478F">
              <w:rPr>
                <w:rFonts w:cs="Times New Roman"/>
                <w:color w:val="auto"/>
              </w:rPr>
              <w:t>ul național al infrastructurilor de</w:t>
            </w:r>
            <w:r w:rsidR="0065600A" w:rsidRPr="0004478F">
              <w:rPr>
                <w:rFonts w:cs="Times New Roman"/>
                <w:color w:val="auto"/>
              </w:rPr>
              <w:t xml:space="preserve"> cercetare din România 2017-202</w:t>
            </w:r>
            <w:r w:rsidR="007A6193" w:rsidRPr="0004478F">
              <w:rPr>
                <w:rFonts w:cs="Times New Roman"/>
                <w:color w:val="auto"/>
              </w:rPr>
              <w:t>7</w:t>
            </w:r>
          </w:p>
        </w:tc>
        <w:tc>
          <w:tcPr>
            <w:tcW w:w="1392" w:type="dxa"/>
            <w:tcBorders>
              <w:top w:val="single" w:sz="6" w:space="0" w:color="auto"/>
              <w:left w:val="single" w:sz="6" w:space="0" w:color="auto"/>
              <w:bottom w:val="single" w:sz="6" w:space="0" w:color="auto"/>
              <w:right w:val="single" w:sz="6" w:space="0" w:color="auto"/>
            </w:tcBorders>
          </w:tcPr>
          <w:p w14:paraId="40E3DFDF"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2.8.1</w:t>
            </w:r>
          </w:p>
        </w:tc>
        <w:tc>
          <w:tcPr>
            <w:tcW w:w="2422" w:type="dxa"/>
            <w:tcBorders>
              <w:top w:val="single" w:sz="6" w:space="0" w:color="auto"/>
              <w:left w:val="single" w:sz="6" w:space="0" w:color="auto"/>
              <w:bottom w:val="single" w:sz="6" w:space="0" w:color="auto"/>
            </w:tcBorders>
          </w:tcPr>
          <w:p w14:paraId="01104874"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0950A8A3"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00858F1" w14:textId="77777777" w:rsidR="0006580A" w:rsidRPr="0004478F" w:rsidRDefault="0006580A" w:rsidP="00EF2C93">
            <w:pPr>
              <w:spacing w:before="100" w:beforeAutospacing="1" w:after="100" w:afterAutospacing="1"/>
              <w:contextualSpacing/>
              <w:rPr>
                <w:rFonts w:cs="Times New Roman"/>
                <w:color w:val="auto"/>
              </w:rPr>
            </w:pPr>
            <w:r w:rsidRPr="0004478F">
              <w:rPr>
                <w:rFonts w:cs="Times New Roman"/>
                <w:color w:val="auto"/>
              </w:rPr>
              <w:t xml:space="preserve">8 </w:t>
            </w:r>
            <w:r w:rsidRPr="0004478F">
              <w:rPr>
                <w:rFonts w:cs="Times New Roman"/>
                <w:iCs/>
                <w:color w:val="auto"/>
              </w:rPr>
              <w:t>Documentele care atestă dreptul de proprietate (inclusiv ante-contract de vânzare-cumpărare)/ concesiune/ chirie/ comodat</w:t>
            </w:r>
            <w:r w:rsidR="00D74A92" w:rsidRPr="0004478F">
              <w:rPr>
                <w:rFonts w:cs="Times New Roman"/>
                <w:iCs/>
                <w:color w:val="auto"/>
              </w:rPr>
              <w:t>/superficie</w:t>
            </w:r>
            <w:r w:rsidRPr="0004478F">
              <w:rPr>
                <w:rFonts w:cs="Times New Roman"/>
                <w:iCs/>
                <w:color w:val="auto"/>
              </w:rPr>
              <w:t xml:space="preserve">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3B48F559"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p>
        </w:tc>
        <w:tc>
          <w:tcPr>
            <w:tcW w:w="2422" w:type="dxa"/>
            <w:tcBorders>
              <w:top w:val="single" w:sz="6" w:space="0" w:color="auto"/>
              <w:left w:val="single" w:sz="6" w:space="0" w:color="auto"/>
              <w:bottom w:val="single" w:sz="6" w:space="0" w:color="auto"/>
            </w:tcBorders>
          </w:tcPr>
          <w:p w14:paraId="78F926C1"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27DE86B1"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6225B1" w14:textId="77777777" w:rsidR="0096007E" w:rsidRPr="0004478F" w:rsidRDefault="00814B25" w:rsidP="00641DA2">
            <w:pPr>
              <w:spacing w:before="100" w:beforeAutospacing="1" w:after="100" w:afterAutospacing="1"/>
              <w:contextualSpacing/>
              <w:rPr>
                <w:rFonts w:cs="Times New Roman"/>
                <w:color w:val="FF0000"/>
              </w:rPr>
            </w:pPr>
            <w:r w:rsidRPr="0004478F">
              <w:rPr>
                <w:rFonts w:cs="Times New Roman"/>
                <w:color w:val="auto"/>
              </w:rPr>
              <w:t>9</w:t>
            </w:r>
            <w:r w:rsidR="0006580A" w:rsidRPr="0004478F">
              <w:rPr>
                <w:rFonts w:cs="Times New Roman"/>
                <w:color w:val="auto"/>
              </w:rPr>
              <w:t xml:space="preserve">. Nota de fundamentare privind valorile cuprinse în bugetele orientative din cererea de finanțare </w:t>
            </w:r>
            <w:r w:rsidR="00EF2C93" w:rsidRPr="0004478F">
              <w:rPr>
                <w:rFonts w:cs="Times New Roman"/>
                <w:color w:val="auto"/>
              </w:rPr>
              <w:t>cu ofertele</w:t>
            </w:r>
          </w:p>
        </w:tc>
        <w:tc>
          <w:tcPr>
            <w:tcW w:w="1392" w:type="dxa"/>
            <w:tcBorders>
              <w:top w:val="single" w:sz="6" w:space="0" w:color="auto"/>
              <w:left w:val="single" w:sz="6" w:space="0" w:color="auto"/>
              <w:bottom w:val="single" w:sz="6" w:space="0" w:color="auto"/>
              <w:right w:val="single" w:sz="6" w:space="0" w:color="auto"/>
            </w:tcBorders>
          </w:tcPr>
          <w:p w14:paraId="2E4CE526"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Anexa 4</w:t>
            </w:r>
          </w:p>
        </w:tc>
        <w:tc>
          <w:tcPr>
            <w:tcW w:w="2422" w:type="dxa"/>
            <w:tcBorders>
              <w:top w:val="single" w:sz="6" w:space="0" w:color="auto"/>
              <w:left w:val="single" w:sz="6" w:space="0" w:color="auto"/>
              <w:bottom w:val="single" w:sz="6" w:space="0" w:color="auto"/>
            </w:tcBorders>
          </w:tcPr>
          <w:p w14:paraId="56FFA15E"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Buget-activități-cheltuieli</w:t>
            </w:r>
          </w:p>
        </w:tc>
      </w:tr>
      <w:tr w:rsidR="0006580A" w:rsidRPr="0004478F" w14:paraId="6265A3D0"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EE1EB3A" w14:textId="77777777" w:rsidR="0006580A" w:rsidRPr="0004478F" w:rsidRDefault="0006580A" w:rsidP="00DA46CF">
            <w:pPr>
              <w:spacing w:before="100" w:beforeAutospacing="1" w:after="100" w:afterAutospacing="1"/>
              <w:contextualSpacing/>
              <w:rPr>
                <w:rFonts w:cs="Times New Roman"/>
                <w:color w:val="auto"/>
              </w:rPr>
            </w:pPr>
            <w:r w:rsidRPr="0004478F">
              <w:rPr>
                <w:rFonts w:cs="Times New Roman"/>
                <w:color w:val="auto"/>
              </w:rPr>
              <w:t xml:space="preserve">10. </w:t>
            </w:r>
            <w:r w:rsidRPr="0004478F">
              <w:rPr>
                <w:rFonts w:cs="Times New Roman"/>
                <w:color w:val="auto"/>
                <w:kern w:val="28"/>
              </w:rPr>
              <w:t xml:space="preserve">Strategia de dezvoltare instituțională </w:t>
            </w:r>
          </w:p>
        </w:tc>
        <w:tc>
          <w:tcPr>
            <w:tcW w:w="1392" w:type="dxa"/>
            <w:tcBorders>
              <w:top w:val="single" w:sz="6" w:space="0" w:color="auto"/>
              <w:left w:val="single" w:sz="6" w:space="0" w:color="auto"/>
              <w:bottom w:val="single" w:sz="6" w:space="0" w:color="auto"/>
              <w:right w:val="single" w:sz="6" w:space="0" w:color="auto"/>
            </w:tcBorders>
          </w:tcPr>
          <w:p w14:paraId="5C09C904"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p>
        </w:tc>
        <w:tc>
          <w:tcPr>
            <w:tcW w:w="2422" w:type="dxa"/>
            <w:tcBorders>
              <w:top w:val="single" w:sz="6" w:space="0" w:color="auto"/>
              <w:left w:val="single" w:sz="6" w:space="0" w:color="auto"/>
              <w:bottom w:val="single" w:sz="6" w:space="0" w:color="auto"/>
            </w:tcBorders>
          </w:tcPr>
          <w:p w14:paraId="7E717A16"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5EEE0C6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04A4C49" w14:textId="77777777" w:rsidR="0006580A" w:rsidRPr="0004478F" w:rsidRDefault="0006580A" w:rsidP="00777818">
            <w:pPr>
              <w:spacing w:before="100" w:beforeAutospacing="1" w:after="100" w:afterAutospacing="1"/>
              <w:contextualSpacing/>
              <w:rPr>
                <w:rFonts w:cs="Times New Roman"/>
                <w:color w:val="auto"/>
              </w:rPr>
            </w:pPr>
            <w:r w:rsidRPr="0004478F">
              <w:rPr>
                <w:rFonts w:cs="Times New Roman"/>
                <w:color w:val="auto"/>
              </w:rPr>
              <w:t>11 Acord de parteneriat cu companii din cadrul unui cluster</w:t>
            </w:r>
          </w:p>
        </w:tc>
        <w:tc>
          <w:tcPr>
            <w:tcW w:w="1392" w:type="dxa"/>
            <w:tcBorders>
              <w:top w:val="single" w:sz="6" w:space="0" w:color="auto"/>
              <w:left w:val="single" w:sz="6" w:space="0" w:color="auto"/>
              <w:bottom w:val="single" w:sz="6" w:space="0" w:color="auto"/>
              <w:right w:val="single" w:sz="6" w:space="0" w:color="auto"/>
            </w:tcBorders>
          </w:tcPr>
          <w:p w14:paraId="6D5D71AC"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p>
        </w:tc>
        <w:tc>
          <w:tcPr>
            <w:tcW w:w="2422" w:type="dxa"/>
            <w:tcBorders>
              <w:top w:val="single" w:sz="6" w:space="0" w:color="auto"/>
              <w:left w:val="single" w:sz="6" w:space="0" w:color="auto"/>
              <w:bottom w:val="single" w:sz="6" w:space="0" w:color="auto"/>
            </w:tcBorders>
          </w:tcPr>
          <w:p w14:paraId="34DEB5B7"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6B965BAE"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D5F1DAA" w14:textId="26D6F839" w:rsidR="0006580A" w:rsidRPr="0004478F" w:rsidRDefault="0006580A" w:rsidP="00910229">
            <w:pPr>
              <w:spacing w:before="100" w:beforeAutospacing="1" w:after="100" w:afterAutospacing="1"/>
              <w:contextualSpacing/>
              <w:rPr>
                <w:rFonts w:cs="Times New Roman"/>
                <w:color w:val="auto"/>
              </w:rPr>
            </w:pPr>
            <w:r w:rsidRPr="0004478F">
              <w:rPr>
                <w:rFonts w:cs="Times New Roman"/>
                <w:color w:val="auto"/>
              </w:rPr>
              <w:t>12 Angajament pentru constituirea</w:t>
            </w:r>
            <w:r w:rsidR="00312E61">
              <w:rPr>
                <w:rFonts w:cs="Times New Roman"/>
                <w:color w:val="auto"/>
              </w:rPr>
              <w:t xml:space="preserve"> </w:t>
            </w:r>
            <w:r w:rsidR="00910229" w:rsidRPr="0004478F">
              <w:rPr>
                <w:rFonts w:cs="Times New Roman"/>
                <w:color w:val="auto"/>
              </w:rPr>
              <w:t>grupării economice</w:t>
            </w:r>
            <w:r w:rsidRPr="0004478F">
              <w:rPr>
                <w:rFonts w:cs="Times New Roman"/>
                <w:color w:val="auto"/>
              </w:rPr>
              <w:t xml:space="preserve">, în cazul </w:t>
            </w:r>
            <w:r w:rsidR="00910229" w:rsidRPr="0004478F">
              <w:rPr>
                <w:rFonts w:cs="Times New Roman"/>
                <w:color w:val="auto"/>
              </w:rPr>
              <w:t xml:space="preserve">grupărilor </w:t>
            </w:r>
            <w:r w:rsidRPr="0004478F">
              <w:rPr>
                <w:rFonts w:cs="Times New Roman"/>
                <w:color w:val="auto"/>
              </w:rPr>
              <w:t>emergente</w:t>
            </w:r>
          </w:p>
        </w:tc>
        <w:tc>
          <w:tcPr>
            <w:tcW w:w="1392" w:type="dxa"/>
            <w:tcBorders>
              <w:top w:val="single" w:sz="6" w:space="0" w:color="auto"/>
              <w:left w:val="single" w:sz="6" w:space="0" w:color="auto"/>
              <w:bottom w:val="single" w:sz="6" w:space="0" w:color="auto"/>
              <w:right w:val="single" w:sz="6" w:space="0" w:color="auto"/>
            </w:tcBorders>
          </w:tcPr>
          <w:p w14:paraId="7501F6D2"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p>
        </w:tc>
        <w:tc>
          <w:tcPr>
            <w:tcW w:w="2422" w:type="dxa"/>
            <w:tcBorders>
              <w:top w:val="single" w:sz="6" w:space="0" w:color="auto"/>
              <w:left w:val="single" w:sz="6" w:space="0" w:color="auto"/>
              <w:bottom w:val="single" w:sz="6" w:space="0" w:color="auto"/>
            </w:tcBorders>
          </w:tcPr>
          <w:p w14:paraId="6766BE10" w14:textId="77777777" w:rsidR="0006580A" w:rsidRPr="0004478F" w:rsidRDefault="0006580A" w:rsidP="00DA46CF">
            <w:pPr>
              <w:tabs>
                <w:tab w:val="left" w:pos="4820"/>
              </w:tabs>
              <w:spacing w:before="100" w:beforeAutospacing="1" w:after="100" w:afterAutospacing="1"/>
              <w:contextualSpacing/>
              <w:jc w:val="center"/>
              <w:rPr>
                <w:rFonts w:cs="Times New Roman"/>
                <w:color w:val="auto"/>
              </w:rPr>
            </w:pPr>
            <w:r w:rsidRPr="0004478F">
              <w:rPr>
                <w:rFonts w:cs="Times New Roman"/>
                <w:color w:val="auto"/>
              </w:rPr>
              <w:t>Solicitant</w:t>
            </w:r>
          </w:p>
        </w:tc>
      </w:tr>
      <w:tr w:rsidR="0006580A" w:rsidRPr="0004478F" w14:paraId="3920CA87"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2480352" w14:textId="56641E95" w:rsidR="0006580A" w:rsidRPr="0004478F" w:rsidRDefault="0006580A" w:rsidP="0065600A">
            <w:pPr>
              <w:pStyle w:val="BodyText"/>
              <w:spacing w:after="60"/>
              <w:rPr>
                <w:rFonts w:cs="Times New Roman"/>
                <w:color w:val="FF0000"/>
              </w:rPr>
            </w:pPr>
            <w:r w:rsidRPr="0004478F">
              <w:rPr>
                <w:rFonts w:cs="Times New Roman"/>
                <w:color w:val="auto"/>
              </w:rPr>
              <w:t>13  Notă de certificare a costului de achiziţie a</w:t>
            </w:r>
            <w:r w:rsidR="007C25B2" w:rsidRPr="0004478F">
              <w:rPr>
                <w:rFonts w:cs="Times New Roman"/>
                <w:color w:val="auto"/>
              </w:rPr>
              <w:t xml:space="preserve"> imobilului </w:t>
            </w:r>
            <w:r w:rsidR="002D1017" w:rsidRPr="0004478F">
              <w:rPr>
                <w:rFonts w:cs="Times New Roman"/>
                <w:color w:val="auto"/>
              </w:rPr>
              <w:t>conform prevederilor OG 24/2011 aprobata cu modific</w:t>
            </w:r>
            <w:r w:rsidR="00F32BCE" w:rsidRPr="0004478F">
              <w:rPr>
                <w:rFonts w:cs="Times New Roman"/>
                <w:color w:val="auto"/>
              </w:rPr>
              <w:t>ă</w:t>
            </w:r>
            <w:r w:rsidR="002D1017" w:rsidRPr="0004478F">
              <w:rPr>
                <w:rFonts w:cs="Times New Roman"/>
                <w:color w:val="auto"/>
              </w:rPr>
              <w:t>ri</w:t>
            </w:r>
            <w:r w:rsidR="00F32BCE" w:rsidRPr="0004478F">
              <w:rPr>
                <w:rFonts w:cs="Times New Roman"/>
                <w:color w:val="auto"/>
              </w:rPr>
              <w:t xml:space="preserve"> și completări</w:t>
            </w:r>
            <w:r w:rsidR="002D1017" w:rsidRPr="0004478F">
              <w:rPr>
                <w:rFonts w:cs="Times New Roman"/>
                <w:color w:val="auto"/>
              </w:rPr>
              <w:t xml:space="preserve"> prin Legea 99/2013 cu modificarile</w:t>
            </w:r>
            <w:r w:rsidR="00C054C9">
              <w:rPr>
                <w:rFonts w:cs="Times New Roman"/>
                <w:color w:val="auto"/>
              </w:rPr>
              <w:t xml:space="preserve"> </w:t>
            </w:r>
            <w:r w:rsidR="002D1017" w:rsidRPr="0004478F">
              <w:rPr>
                <w:rFonts w:cs="Times New Roman"/>
                <w:color w:val="auto"/>
              </w:rPr>
              <w:t xml:space="preserve">ulterioare </w:t>
            </w:r>
            <w:r w:rsidRPr="0004478F">
              <w:rPr>
                <w:rFonts w:cs="Times New Roman"/>
                <w:color w:val="auto"/>
              </w:rPr>
              <w:t xml:space="preserve">de un evaluator independent autorizat, care confirmă că valoarea acestuia nu excede valoarea de piaţă </w:t>
            </w:r>
            <w:r w:rsidR="007C25B2" w:rsidRPr="0004478F">
              <w:rPr>
                <w:rFonts w:cs="Times New Roman"/>
              </w:rPr>
              <w:t xml:space="preserve">şi că imobilul respectă condiţiile tehnice prevăzute în legislaţia naţională </w:t>
            </w:r>
            <w:r w:rsidRPr="0004478F">
              <w:rPr>
                <w:rFonts w:cs="Times New Roman"/>
                <w:color w:val="auto"/>
              </w:rPr>
              <w:t>(unde este cazul)</w:t>
            </w:r>
          </w:p>
        </w:tc>
        <w:tc>
          <w:tcPr>
            <w:tcW w:w="1392" w:type="dxa"/>
            <w:tcBorders>
              <w:top w:val="single" w:sz="6" w:space="0" w:color="auto"/>
              <w:left w:val="single" w:sz="6" w:space="0" w:color="auto"/>
              <w:bottom w:val="single" w:sz="6" w:space="0" w:color="auto"/>
              <w:right w:val="single" w:sz="6" w:space="0" w:color="auto"/>
            </w:tcBorders>
          </w:tcPr>
          <w:p w14:paraId="1FB423DA" w14:textId="77777777" w:rsidR="0006580A" w:rsidRPr="0004478F" w:rsidRDefault="0006580A"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5CD02B7A" w14:textId="77777777" w:rsidR="0006580A" w:rsidRPr="0004478F" w:rsidRDefault="0006580A" w:rsidP="00DA46CF">
            <w:pPr>
              <w:tabs>
                <w:tab w:val="left" w:pos="4820"/>
              </w:tabs>
              <w:spacing w:before="100" w:beforeAutospacing="1" w:after="100" w:afterAutospacing="1"/>
              <w:contextualSpacing/>
              <w:rPr>
                <w:rFonts w:cs="Times New Roman"/>
                <w:color w:val="auto"/>
              </w:rPr>
            </w:pPr>
            <w:r w:rsidRPr="0004478F">
              <w:rPr>
                <w:rFonts w:cs="Times New Roman"/>
                <w:color w:val="auto"/>
              </w:rPr>
              <w:t>Buget-activități-cheltuieli</w:t>
            </w:r>
          </w:p>
        </w:tc>
      </w:tr>
      <w:tr w:rsidR="0006580A" w:rsidRPr="0004478F" w14:paraId="3FF2A94C"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A066367" w14:textId="77777777" w:rsidR="0006580A" w:rsidRPr="0004478F" w:rsidRDefault="0006580A" w:rsidP="00146050">
            <w:pPr>
              <w:pStyle w:val="BodyText"/>
              <w:spacing w:after="60"/>
              <w:rPr>
                <w:rFonts w:cs="Times New Roman"/>
                <w:color w:val="auto"/>
              </w:rPr>
            </w:pPr>
            <w:r w:rsidRPr="0004478F">
              <w:rPr>
                <w:rFonts w:cs="Times New Roman"/>
                <w:color w:val="auto"/>
              </w:rPr>
              <w:t>14 Act juridic de inființare/ document probant</w:t>
            </w:r>
          </w:p>
        </w:tc>
        <w:tc>
          <w:tcPr>
            <w:tcW w:w="1392" w:type="dxa"/>
            <w:tcBorders>
              <w:top w:val="single" w:sz="6" w:space="0" w:color="auto"/>
              <w:left w:val="single" w:sz="6" w:space="0" w:color="auto"/>
              <w:bottom w:val="single" w:sz="6" w:space="0" w:color="auto"/>
              <w:right w:val="single" w:sz="6" w:space="0" w:color="auto"/>
            </w:tcBorders>
          </w:tcPr>
          <w:p w14:paraId="22202F66" w14:textId="77777777" w:rsidR="0006580A" w:rsidRPr="0004478F" w:rsidRDefault="0006580A"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47C732BF" w14:textId="77777777" w:rsidR="0006580A" w:rsidRPr="0004478F" w:rsidRDefault="0006580A"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r w:rsidR="0006580A" w:rsidRPr="0004478F" w14:paraId="023C0C04"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B558F44" w14:textId="77777777" w:rsidR="0006580A" w:rsidRPr="0004478F" w:rsidRDefault="0006580A" w:rsidP="00DA46CF">
            <w:pPr>
              <w:pStyle w:val="BodyText"/>
              <w:spacing w:after="60"/>
              <w:rPr>
                <w:rFonts w:cs="Times New Roman"/>
                <w:color w:val="auto"/>
              </w:rPr>
            </w:pPr>
            <w:r w:rsidRPr="0004478F">
              <w:rPr>
                <w:rFonts w:cs="Times New Roman"/>
                <w:color w:val="auto"/>
              </w:rPr>
              <w:t>15 Statut/ ROF</w:t>
            </w:r>
          </w:p>
        </w:tc>
        <w:tc>
          <w:tcPr>
            <w:tcW w:w="1392" w:type="dxa"/>
            <w:tcBorders>
              <w:top w:val="single" w:sz="6" w:space="0" w:color="auto"/>
              <w:left w:val="single" w:sz="6" w:space="0" w:color="auto"/>
              <w:bottom w:val="single" w:sz="6" w:space="0" w:color="auto"/>
              <w:right w:val="single" w:sz="6" w:space="0" w:color="auto"/>
            </w:tcBorders>
          </w:tcPr>
          <w:p w14:paraId="7C66088E" w14:textId="77777777" w:rsidR="0006580A" w:rsidRPr="0004478F" w:rsidRDefault="0006580A"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71631C28" w14:textId="77777777" w:rsidR="0006580A" w:rsidRPr="0004478F" w:rsidRDefault="0006580A"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r w:rsidR="0006580A" w:rsidRPr="0004478F" w14:paraId="674AB18B"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4A5B511" w14:textId="77777777" w:rsidR="0006580A" w:rsidRPr="0004478F" w:rsidRDefault="0006580A" w:rsidP="00DA46CF">
            <w:pPr>
              <w:pStyle w:val="BodyText"/>
              <w:spacing w:after="60"/>
              <w:rPr>
                <w:rFonts w:cs="Times New Roman"/>
                <w:color w:val="auto"/>
              </w:rPr>
            </w:pPr>
            <w:r w:rsidRPr="0004478F">
              <w:rPr>
                <w:rFonts w:cs="Times New Roman"/>
                <w:color w:val="auto"/>
              </w:rPr>
              <w:t>16 Certificat constatator/ Extras de la Registrul Comerţului cu informaţii despre acţionari, capital social (unde e cazul)</w:t>
            </w:r>
          </w:p>
        </w:tc>
        <w:tc>
          <w:tcPr>
            <w:tcW w:w="1392" w:type="dxa"/>
            <w:tcBorders>
              <w:top w:val="single" w:sz="6" w:space="0" w:color="auto"/>
              <w:left w:val="single" w:sz="6" w:space="0" w:color="auto"/>
              <w:bottom w:val="single" w:sz="6" w:space="0" w:color="auto"/>
              <w:right w:val="single" w:sz="6" w:space="0" w:color="auto"/>
            </w:tcBorders>
          </w:tcPr>
          <w:p w14:paraId="74202F2E" w14:textId="77777777" w:rsidR="0006580A" w:rsidRPr="0004478F" w:rsidRDefault="0006580A"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11BEFF09" w14:textId="77777777" w:rsidR="0006580A" w:rsidRPr="0004478F" w:rsidRDefault="0006580A"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r w:rsidR="004F2B5B" w:rsidRPr="0004478F" w14:paraId="7D16659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78A00F5" w14:textId="77777777" w:rsidR="00FC3A15" w:rsidRPr="0004478F" w:rsidRDefault="004F2B5B" w:rsidP="00025C19">
            <w:pPr>
              <w:pStyle w:val="BodyText"/>
              <w:spacing w:after="60"/>
              <w:rPr>
                <w:rFonts w:cs="Times New Roman"/>
                <w:color w:val="auto"/>
              </w:rPr>
            </w:pPr>
            <w:r w:rsidRPr="0004478F">
              <w:rPr>
                <w:rFonts w:cs="Times New Roman"/>
                <w:color w:val="auto"/>
              </w:rPr>
              <w:t>17.</w:t>
            </w:r>
            <w:r w:rsidR="00C1379F" w:rsidRPr="0004478F">
              <w:rPr>
                <w:rFonts w:cs="Times New Roman"/>
                <w:color w:val="auto"/>
              </w:rPr>
              <w:t xml:space="preserve"> Documentatia teh</w:t>
            </w:r>
            <w:r w:rsidR="00991C14" w:rsidRPr="0004478F">
              <w:rPr>
                <w:rFonts w:cs="Times New Roman"/>
                <w:color w:val="auto"/>
              </w:rPr>
              <w:t>nico-economica (SF/DALI</w:t>
            </w:r>
            <w:r w:rsidR="00E670F6" w:rsidRPr="0004478F">
              <w:rPr>
                <w:rFonts w:cs="Times New Roman"/>
                <w:color w:val="auto"/>
              </w:rPr>
              <w:t xml:space="preserve">) conform </w:t>
            </w:r>
            <w:r w:rsidR="00C86685" w:rsidRPr="0004478F">
              <w:rPr>
                <w:rFonts w:cs="Times New Roman"/>
                <w:color w:val="auto"/>
              </w:rPr>
              <w:t xml:space="preserve">H.G. nr. </w:t>
            </w:r>
            <w:r w:rsidR="00E670F6" w:rsidRPr="0004478F">
              <w:rPr>
                <w:rFonts w:cs="Times New Roman"/>
                <w:color w:val="auto"/>
              </w:rPr>
              <w:t>907</w:t>
            </w:r>
            <w:r w:rsidR="00C86685" w:rsidRPr="0004478F">
              <w:rPr>
                <w:rFonts w:cs="Times New Roman"/>
                <w:color w:val="auto"/>
              </w:rPr>
              <w:t>/2016</w:t>
            </w:r>
            <w:r w:rsidR="00C86685" w:rsidRPr="0004478F">
              <w:rPr>
                <w:rFonts w:cs="Times New Roman"/>
              </w:rPr>
              <w:t xml:space="preserve"> privind etapele de elaborare şi conţinutul-cadru al documentaţiilor tehnico-economice aferente obiectivelor/proiectelor de investiţii finanţate din fonduri publice</w:t>
            </w:r>
            <w:r w:rsidR="00991C14" w:rsidRPr="0004478F">
              <w:rPr>
                <w:rFonts w:cs="Times New Roman"/>
                <w:color w:val="auto"/>
              </w:rPr>
              <w:t xml:space="preserve"> și</w:t>
            </w:r>
            <w:r w:rsidR="00025C19" w:rsidRPr="0004478F">
              <w:rPr>
                <w:rFonts w:cs="Times New Roman"/>
                <w:color w:val="auto"/>
              </w:rPr>
              <w:t xml:space="preserve"> Memoriu Tehnic, după caz</w:t>
            </w:r>
          </w:p>
        </w:tc>
        <w:tc>
          <w:tcPr>
            <w:tcW w:w="1392" w:type="dxa"/>
            <w:tcBorders>
              <w:top w:val="single" w:sz="6" w:space="0" w:color="auto"/>
              <w:left w:val="single" w:sz="6" w:space="0" w:color="auto"/>
              <w:bottom w:val="single" w:sz="6" w:space="0" w:color="auto"/>
              <w:right w:val="single" w:sz="6" w:space="0" w:color="auto"/>
            </w:tcBorders>
          </w:tcPr>
          <w:p w14:paraId="44537A37" w14:textId="77777777" w:rsidR="004F2B5B" w:rsidRPr="0004478F" w:rsidRDefault="00740B5C" w:rsidP="00DA46CF">
            <w:pPr>
              <w:tabs>
                <w:tab w:val="left" w:pos="4820"/>
              </w:tabs>
              <w:spacing w:before="100" w:beforeAutospacing="1" w:after="100" w:afterAutospacing="1"/>
              <w:contextualSpacing/>
              <w:rPr>
                <w:rFonts w:cs="Times New Roman"/>
                <w:color w:val="auto"/>
              </w:rPr>
            </w:pPr>
            <w:r w:rsidRPr="0004478F">
              <w:rPr>
                <w:rFonts w:cs="Times New Roman"/>
                <w:color w:val="auto"/>
              </w:rPr>
              <w:t>Anexa 5.5</w:t>
            </w:r>
          </w:p>
          <w:p w14:paraId="51846732" w14:textId="77777777" w:rsidR="00740B5C" w:rsidRPr="0004478F" w:rsidRDefault="00740B5C" w:rsidP="00DA46CF">
            <w:pPr>
              <w:tabs>
                <w:tab w:val="left" w:pos="4820"/>
              </w:tabs>
              <w:spacing w:before="100" w:beforeAutospacing="1" w:after="100" w:afterAutospacing="1"/>
              <w:contextualSpacing/>
              <w:rPr>
                <w:rFonts w:cs="Times New Roman"/>
                <w:color w:val="auto"/>
              </w:rPr>
            </w:pPr>
            <w:r w:rsidRPr="0004478F">
              <w:rPr>
                <w:rFonts w:cs="Times New Roman"/>
                <w:color w:val="auto"/>
              </w:rPr>
              <w:t>Anexa 5.6</w:t>
            </w:r>
          </w:p>
          <w:p w14:paraId="5F77D37C" w14:textId="77777777" w:rsidR="00740B5C" w:rsidRPr="0004478F" w:rsidRDefault="00740B5C" w:rsidP="00DA46CF">
            <w:pPr>
              <w:tabs>
                <w:tab w:val="left" w:pos="4820"/>
              </w:tabs>
              <w:spacing w:before="100" w:beforeAutospacing="1" w:after="100" w:afterAutospacing="1"/>
              <w:contextualSpacing/>
              <w:rPr>
                <w:rFonts w:cs="Times New Roman"/>
                <w:color w:val="auto"/>
              </w:rPr>
            </w:pPr>
            <w:r w:rsidRPr="0004478F">
              <w:rPr>
                <w:rFonts w:cs="Times New Roman"/>
                <w:color w:val="auto"/>
              </w:rPr>
              <w:t>Anexa 5.7</w:t>
            </w:r>
          </w:p>
        </w:tc>
        <w:tc>
          <w:tcPr>
            <w:tcW w:w="2422" w:type="dxa"/>
            <w:tcBorders>
              <w:top w:val="single" w:sz="6" w:space="0" w:color="auto"/>
              <w:left w:val="single" w:sz="6" w:space="0" w:color="auto"/>
              <w:bottom w:val="single" w:sz="6" w:space="0" w:color="auto"/>
            </w:tcBorders>
          </w:tcPr>
          <w:p w14:paraId="12F93296" w14:textId="77777777" w:rsidR="004F2B5B" w:rsidRPr="0004478F" w:rsidRDefault="00B079BF" w:rsidP="00DA46CF">
            <w:pPr>
              <w:tabs>
                <w:tab w:val="left" w:pos="4820"/>
              </w:tabs>
              <w:spacing w:before="100" w:beforeAutospacing="1" w:after="100" w:afterAutospacing="1"/>
              <w:contextualSpacing/>
              <w:rPr>
                <w:rFonts w:cs="Times New Roman"/>
                <w:color w:val="auto"/>
              </w:rPr>
            </w:pPr>
            <w:r w:rsidRPr="0004478F">
              <w:rPr>
                <w:rFonts w:cs="Times New Roman"/>
                <w:color w:val="auto"/>
              </w:rPr>
              <w:t xml:space="preserve">Descrierea investitiei </w:t>
            </w:r>
          </w:p>
        </w:tc>
      </w:tr>
      <w:tr w:rsidR="00220553" w:rsidRPr="0004478F" w14:paraId="2E50057A"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F44BF3A" w14:textId="77777777" w:rsidR="00220553" w:rsidRPr="0004478F" w:rsidRDefault="00220553" w:rsidP="00DA46CF">
            <w:pPr>
              <w:pStyle w:val="BodyText"/>
              <w:spacing w:after="60"/>
              <w:rPr>
                <w:rFonts w:cs="Times New Roman"/>
                <w:color w:val="auto"/>
              </w:rPr>
            </w:pPr>
            <w:r w:rsidRPr="0004478F">
              <w:rPr>
                <w:rFonts w:cs="Times New Roman"/>
                <w:color w:val="auto"/>
              </w:rPr>
              <w:t xml:space="preserve">18. </w:t>
            </w:r>
            <w:r w:rsidRPr="0004478F">
              <w:rPr>
                <w:rFonts w:cs="Times New Roman"/>
                <w:iCs/>
                <w:color w:val="auto"/>
              </w:rPr>
              <w:t xml:space="preserve"> Extrasul de carte funciară, care să probeze faptul că imobilul unde se va realiza investiţia, trebuie să fie liber de orice sarcini (nu se solicită pentru investiții mobile)</w:t>
            </w:r>
          </w:p>
        </w:tc>
        <w:tc>
          <w:tcPr>
            <w:tcW w:w="1392" w:type="dxa"/>
            <w:tcBorders>
              <w:top w:val="single" w:sz="6" w:space="0" w:color="auto"/>
              <w:left w:val="single" w:sz="6" w:space="0" w:color="auto"/>
              <w:bottom w:val="single" w:sz="6" w:space="0" w:color="auto"/>
              <w:right w:val="single" w:sz="6" w:space="0" w:color="auto"/>
            </w:tcBorders>
          </w:tcPr>
          <w:p w14:paraId="6B68FEB1" w14:textId="77777777" w:rsidR="00220553" w:rsidRPr="0004478F" w:rsidRDefault="00220553"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35FFB859" w14:textId="77777777" w:rsidR="00220553" w:rsidRPr="0004478F" w:rsidRDefault="00220553"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r w:rsidR="004F2B5B" w:rsidRPr="0004478F" w14:paraId="6FD66555"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EEED650" w14:textId="40E3A832" w:rsidR="004F2B5B" w:rsidRPr="0004478F" w:rsidRDefault="004F2B5B" w:rsidP="00DA46CF">
            <w:pPr>
              <w:pStyle w:val="BodyText"/>
              <w:spacing w:after="60"/>
              <w:rPr>
                <w:rFonts w:cs="Times New Roman"/>
                <w:color w:val="auto"/>
              </w:rPr>
            </w:pPr>
            <w:r w:rsidRPr="0004478F">
              <w:rPr>
                <w:rFonts w:cs="Times New Roman"/>
                <w:color w:val="auto"/>
              </w:rPr>
              <w:t>1</w:t>
            </w:r>
            <w:r w:rsidR="00220553" w:rsidRPr="0004478F">
              <w:rPr>
                <w:rFonts w:cs="Times New Roman"/>
                <w:color w:val="auto"/>
              </w:rPr>
              <w:t>9</w:t>
            </w:r>
            <w:r w:rsidRPr="0004478F">
              <w:rPr>
                <w:rFonts w:cs="Times New Roman"/>
                <w:color w:val="auto"/>
              </w:rPr>
              <w:t>. Declarație de angajament</w:t>
            </w:r>
          </w:p>
        </w:tc>
        <w:tc>
          <w:tcPr>
            <w:tcW w:w="1392" w:type="dxa"/>
            <w:tcBorders>
              <w:top w:val="single" w:sz="6" w:space="0" w:color="auto"/>
              <w:left w:val="single" w:sz="6" w:space="0" w:color="auto"/>
              <w:bottom w:val="single" w:sz="6" w:space="0" w:color="auto"/>
              <w:right w:val="single" w:sz="6" w:space="0" w:color="auto"/>
            </w:tcBorders>
          </w:tcPr>
          <w:p w14:paraId="3BA08F5B" w14:textId="23A635B9" w:rsidR="004F2B5B" w:rsidRPr="0004478F" w:rsidRDefault="00312E61" w:rsidP="00DA46CF">
            <w:pPr>
              <w:tabs>
                <w:tab w:val="left" w:pos="4820"/>
              </w:tabs>
              <w:spacing w:before="100" w:beforeAutospacing="1" w:after="100" w:afterAutospacing="1"/>
              <w:contextualSpacing/>
              <w:rPr>
                <w:rFonts w:cs="Times New Roman"/>
                <w:color w:val="auto"/>
              </w:rPr>
            </w:pPr>
            <w:r>
              <w:rPr>
                <w:rFonts w:cs="Times New Roman"/>
                <w:color w:val="auto"/>
              </w:rPr>
              <w:t>Anexa 8</w:t>
            </w:r>
          </w:p>
        </w:tc>
        <w:tc>
          <w:tcPr>
            <w:tcW w:w="2422" w:type="dxa"/>
            <w:tcBorders>
              <w:top w:val="single" w:sz="6" w:space="0" w:color="auto"/>
              <w:left w:val="single" w:sz="6" w:space="0" w:color="auto"/>
              <w:bottom w:val="single" w:sz="6" w:space="0" w:color="auto"/>
            </w:tcBorders>
          </w:tcPr>
          <w:p w14:paraId="19A87D2A" w14:textId="77777777" w:rsidR="004F2B5B" w:rsidRPr="0004478F" w:rsidRDefault="004F2B5B"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r w:rsidR="003C4F5D" w:rsidRPr="0004478F" w14:paraId="300D8B28" w14:textId="77777777" w:rsidTr="002A387B">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EFA6D1C" w14:textId="77777777" w:rsidR="003C4F5D" w:rsidRPr="0004478F" w:rsidRDefault="003C4F5D" w:rsidP="00D5634A">
            <w:pPr>
              <w:pStyle w:val="BodyText"/>
              <w:spacing w:after="60"/>
              <w:rPr>
                <w:rFonts w:cs="Times New Roman"/>
                <w:color w:val="auto"/>
              </w:rPr>
            </w:pPr>
            <w:r w:rsidRPr="0004478F">
              <w:rPr>
                <w:rFonts w:cs="Times New Roman"/>
                <w:color w:val="auto"/>
              </w:rPr>
              <w:t xml:space="preserve">20. </w:t>
            </w:r>
            <w:r w:rsidRPr="0004478F">
              <w:rPr>
                <w:rFonts w:eastAsiaTheme="minorHAnsi" w:cs="Times New Roman"/>
                <w:color w:val="auto"/>
                <w:lang w:val="en-US" w:eastAsia="en-US"/>
              </w:rPr>
              <w:t xml:space="preserve"> </w:t>
            </w:r>
            <w:r w:rsidRPr="0004478F">
              <w:rPr>
                <w:rFonts w:cs="Times New Roman"/>
                <w:color w:val="auto"/>
                <w:lang w:val="en-US"/>
              </w:rPr>
              <w:t>Fișa infrastructurii din ROADMAP – ul național și respectiv fișa componentei de infrastructură (acolo unde se participă la competiție cu o componentă sau mai multe din infrastructura aprobată prin ROADMAP-ul național).</w:t>
            </w:r>
          </w:p>
        </w:tc>
        <w:tc>
          <w:tcPr>
            <w:tcW w:w="1392" w:type="dxa"/>
            <w:tcBorders>
              <w:top w:val="single" w:sz="6" w:space="0" w:color="auto"/>
              <w:left w:val="single" w:sz="6" w:space="0" w:color="auto"/>
              <w:bottom w:val="single" w:sz="6" w:space="0" w:color="auto"/>
              <w:right w:val="single" w:sz="6" w:space="0" w:color="auto"/>
            </w:tcBorders>
          </w:tcPr>
          <w:p w14:paraId="38388F22" w14:textId="77777777" w:rsidR="003C4F5D" w:rsidRPr="0004478F" w:rsidRDefault="003C4F5D" w:rsidP="00DA46CF">
            <w:pPr>
              <w:tabs>
                <w:tab w:val="left" w:pos="4820"/>
              </w:tabs>
              <w:spacing w:before="100" w:beforeAutospacing="1" w:after="100" w:afterAutospacing="1"/>
              <w:contextualSpacing/>
              <w:rPr>
                <w:rFonts w:cs="Times New Roman"/>
                <w:color w:val="auto"/>
              </w:rPr>
            </w:pPr>
          </w:p>
        </w:tc>
        <w:tc>
          <w:tcPr>
            <w:tcW w:w="2422" w:type="dxa"/>
            <w:tcBorders>
              <w:top w:val="single" w:sz="6" w:space="0" w:color="auto"/>
              <w:left w:val="single" w:sz="6" w:space="0" w:color="auto"/>
              <w:bottom w:val="single" w:sz="6" w:space="0" w:color="auto"/>
            </w:tcBorders>
          </w:tcPr>
          <w:p w14:paraId="6CD7DB86" w14:textId="77777777" w:rsidR="003C4F5D" w:rsidRPr="0004478F" w:rsidRDefault="003C4F5D" w:rsidP="00DA46CF">
            <w:pPr>
              <w:tabs>
                <w:tab w:val="left" w:pos="4820"/>
              </w:tabs>
              <w:spacing w:before="100" w:beforeAutospacing="1" w:after="100" w:afterAutospacing="1"/>
              <w:contextualSpacing/>
              <w:rPr>
                <w:rFonts w:cs="Times New Roman"/>
                <w:color w:val="auto"/>
              </w:rPr>
            </w:pPr>
            <w:r w:rsidRPr="0004478F">
              <w:rPr>
                <w:rFonts w:cs="Times New Roman"/>
                <w:color w:val="auto"/>
              </w:rPr>
              <w:t>Solicitant</w:t>
            </w:r>
          </w:p>
        </w:tc>
      </w:tr>
    </w:tbl>
    <w:p w14:paraId="12A05187" w14:textId="77777777" w:rsidR="006B6184" w:rsidRPr="0004478F" w:rsidRDefault="006B6184">
      <w:pPr>
        <w:widowControl/>
        <w:spacing w:after="160" w:line="259" w:lineRule="auto"/>
        <w:rPr>
          <w:rFonts w:eastAsia="Times New Roman" w:cs="Times New Roman"/>
          <w:b/>
          <w:bCs/>
          <w:color w:val="auto"/>
          <w:lang w:eastAsia="en-US"/>
        </w:rPr>
      </w:pPr>
    </w:p>
    <w:p w14:paraId="49F71021" w14:textId="011AFAE9" w:rsidR="00215FC7" w:rsidRPr="008772EF" w:rsidRDefault="00735159" w:rsidP="008772EF">
      <w:pPr>
        <w:widowControl/>
        <w:tabs>
          <w:tab w:val="right" w:pos="9775"/>
        </w:tabs>
        <w:spacing w:after="160" w:line="259" w:lineRule="auto"/>
        <w:rPr>
          <w:rFonts w:eastAsia="Times New Roman" w:cs="Times New Roman"/>
          <w:b/>
          <w:bCs/>
          <w:color w:val="auto"/>
          <w:lang w:eastAsia="en-US"/>
        </w:rPr>
      </w:pPr>
      <w:r w:rsidRPr="0004478F">
        <w:rPr>
          <w:rFonts w:eastAsia="Times New Roman" w:cs="Times New Roman"/>
          <w:b/>
          <w:bCs/>
          <w:color w:val="auto"/>
          <w:lang w:eastAsia="en-US"/>
        </w:rPr>
        <w:tab/>
      </w:r>
      <w:bookmarkStart w:id="156" w:name="_Toc521578599"/>
    </w:p>
    <w:p w14:paraId="47A705FE" w14:textId="77777777" w:rsidR="0006580A" w:rsidRPr="0004478F" w:rsidRDefault="0006580A" w:rsidP="00166AFB">
      <w:pPr>
        <w:pStyle w:val="Heading2"/>
        <w:rPr>
          <w:sz w:val="24"/>
          <w:szCs w:val="24"/>
        </w:rPr>
      </w:pPr>
      <w:r w:rsidRPr="0004478F">
        <w:rPr>
          <w:sz w:val="24"/>
          <w:szCs w:val="24"/>
        </w:rPr>
        <w:lastRenderedPageBreak/>
        <w:t>10.2 Lista documentelor însoțitoare la contractare</w:t>
      </w:r>
      <w:bookmarkEnd w:id="156"/>
    </w:p>
    <w:p w14:paraId="6D9DB8A3" w14:textId="77777777" w:rsidR="0006580A" w:rsidRPr="0004478F" w:rsidRDefault="0006580A" w:rsidP="00166AFB">
      <w:pPr>
        <w:spacing w:before="100" w:beforeAutospacing="1" w:after="100" w:afterAutospacing="1"/>
        <w:contextualSpacing/>
        <w:jc w:val="center"/>
        <w:rPr>
          <w:rFonts w:eastAsia="Times New Roman"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53"/>
      </w:tblGrid>
      <w:tr w:rsidR="00215FC7" w:rsidRPr="0004478F" w14:paraId="0346F05B" w14:textId="77777777" w:rsidTr="00DA46CF">
        <w:tc>
          <w:tcPr>
            <w:tcW w:w="5972" w:type="dxa"/>
          </w:tcPr>
          <w:p w14:paraId="520D6316" w14:textId="6A066285" w:rsidR="0006580A" w:rsidRPr="0004478F" w:rsidRDefault="006E0CA5" w:rsidP="006E0CA5">
            <w:pPr>
              <w:spacing w:before="120" w:after="120"/>
              <w:jc w:val="both"/>
              <w:rPr>
                <w:rFonts w:cs="Times New Roman"/>
                <w:iCs/>
                <w:color w:val="auto"/>
              </w:rPr>
            </w:pPr>
            <w:r>
              <w:rPr>
                <w:rFonts w:cs="Times New Roman"/>
                <w:color w:val="auto"/>
              </w:rPr>
              <w:t>Declaraţie</w:t>
            </w:r>
            <w:r w:rsidR="0006580A" w:rsidRPr="0004478F">
              <w:rPr>
                <w:rFonts w:cs="Times New Roman"/>
                <w:color w:val="auto"/>
              </w:rPr>
              <w:t xml:space="preserve"> privind </w:t>
            </w:r>
            <w:r w:rsidRPr="006E0CA5">
              <w:rPr>
                <w:rFonts w:cs="Times New Roman"/>
                <w:color w:val="auto"/>
              </w:rPr>
              <w:t>privind eligibilitatea TVA aferente cheltuielilor ce vor fi efectuate în cadrul operatiunii propuse spre finanţare din FEDR, FSE si FC 2014-2020</w:t>
            </w:r>
          </w:p>
        </w:tc>
        <w:tc>
          <w:tcPr>
            <w:tcW w:w="1253" w:type="dxa"/>
          </w:tcPr>
          <w:p w14:paraId="669F2B24" w14:textId="0828F40E" w:rsidR="0006580A" w:rsidRPr="001455BA" w:rsidRDefault="001455BA" w:rsidP="00DA46CF">
            <w:pPr>
              <w:tabs>
                <w:tab w:val="left" w:pos="795"/>
                <w:tab w:val="left" w:pos="6525"/>
              </w:tabs>
              <w:autoSpaceDE w:val="0"/>
              <w:autoSpaceDN w:val="0"/>
              <w:adjustRightInd w:val="0"/>
              <w:spacing w:before="120" w:after="120"/>
              <w:jc w:val="both"/>
              <w:rPr>
                <w:rFonts w:cs="Times New Roman"/>
                <w:color w:val="auto"/>
              </w:rPr>
            </w:pPr>
            <w:r w:rsidRPr="001455BA">
              <w:rPr>
                <w:rFonts w:cs="Times New Roman"/>
                <w:color w:val="auto"/>
              </w:rPr>
              <w:t xml:space="preserve">Anexa </w:t>
            </w:r>
            <w:r w:rsidR="0006580A" w:rsidRPr="001455BA">
              <w:rPr>
                <w:rFonts w:cs="Times New Roman"/>
                <w:color w:val="auto"/>
              </w:rPr>
              <w:t>2.4</w:t>
            </w:r>
          </w:p>
        </w:tc>
      </w:tr>
      <w:tr w:rsidR="00215FC7" w:rsidRPr="0004478F" w14:paraId="5BF55212" w14:textId="77777777" w:rsidTr="00DA46CF">
        <w:tc>
          <w:tcPr>
            <w:tcW w:w="5972" w:type="dxa"/>
          </w:tcPr>
          <w:p w14:paraId="537F723A" w14:textId="77777777" w:rsidR="0006580A" w:rsidRPr="0004478F" w:rsidRDefault="0006580A" w:rsidP="00DA46CF">
            <w:pPr>
              <w:spacing w:before="120" w:after="120"/>
              <w:rPr>
                <w:rFonts w:cs="Times New Roman"/>
                <w:color w:val="auto"/>
              </w:rPr>
            </w:pPr>
            <w:r w:rsidRPr="0004478F">
              <w:rPr>
                <w:rFonts w:cs="Times New Roman"/>
                <w:color w:val="auto"/>
              </w:rPr>
              <w:t>Declaraţie privind încadrarea în definiţia organizaţiei de cercetare</w:t>
            </w:r>
          </w:p>
        </w:tc>
        <w:tc>
          <w:tcPr>
            <w:tcW w:w="1253" w:type="dxa"/>
          </w:tcPr>
          <w:p w14:paraId="5B4E0A7D" w14:textId="57CD22AB" w:rsidR="0006580A" w:rsidRPr="001455BA" w:rsidRDefault="001455BA" w:rsidP="00DA46CF">
            <w:pPr>
              <w:tabs>
                <w:tab w:val="left" w:pos="795"/>
                <w:tab w:val="left" w:pos="6525"/>
              </w:tabs>
              <w:autoSpaceDE w:val="0"/>
              <w:autoSpaceDN w:val="0"/>
              <w:adjustRightInd w:val="0"/>
              <w:spacing w:before="120" w:after="120"/>
              <w:jc w:val="both"/>
              <w:rPr>
                <w:rFonts w:cs="Times New Roman"/>
                <w:color w:val="auto"/>
              </w:rPr>
            </w:pPr>
            <w:r w:rsidRPr="001455BA">
              <w:rPr>
                <w:rFonts w:cs="Times New Roman"/>
                <w:color w:val="auto"/>
              </w:rPr>
              <w:t xml:space="preserve">Anexa </w:t>
            </w:r>
            <w:r w:rsidR="0006580A" w:rsidRPr="001455BA">
              <w:rPr>
                <w:rFonts w:cs="Times New Roman"/>
                <w:color w:val="auto"/>
              </w:rPr>
              <w:t>2.8</w:t>
            </w:r>
          </w:p>
        </w:tc>
      </w:tr>
      <w:tr w:rsidR="00215FC7" w:rsidRPr="0004478F" w14:paraId="3A3A74FF" w14:textId="77777777" w:rsidTr="00DA46CF">
        <w:tc>
          <w:tcPr>
            <w:tcW w:w="5972" w:type="dxa"/>
          </w:tcPr>
          <w:p w14:paraId="29B137EC" w14:textId="77777777" w:rsidR="00CC74AA" w:rsidRPr="0004478F" w:rsidRDefault="00CC74AA" w:rsidP="00EF2C93">
            <w:pPr>
              <w:spacing w:before="120" w:after="120"/>
              <w:rPr>
                <w:rFonts w:cs="Times New Roman"/>
                <w:iCs/>
                <w:color w:val="auto"/>
              </w:rPr>
            </w:pPr>
            <w:r w:rsidRPr="0004478F">
              <w:rPr>
                <w:rFonts w:cs="Times New Roman"/>
                <w:iCs/>
                <w:color w:val="auto"/>
              </w:rPr>
              <w:t>Declarație privind elaborarea  documentației tehnico-economice</w:t>
            </w:r>
          </w:p>
        </w:tc>
        <w:tc>
          <w:tcPr>
            <w:tcW w:w="1253" w:type="dxa"/>
          </w:tcPr>
          <w:p w14:paraId="0EBB15A8" w14:textId="57839D78" w:rsidR="00CC74AA" w:rsidRPr="001455BA" w:rsidRDefault="001455BA" w:rsidP="00DA46CF">
            <w:pPr>
              <w:tabs>
                <w:tab w:val="left" w:pos="795"/>
                <w:tab w:val="left" w:pos="6525"/>
              </w:tabs>
              <w:autoSpaceDE w:val="0"/>
              <w:autoSpaceDN w:val="0"/>
              <w:adjustRightInd w:val="0"/>
              <w:spacing w:before="120" w:after="120"/>
              <w:jc w:val="both"/>
              <w:rPr>
                <w:rFonts w:cs="Times New Roman"/>
                <w:color w:val="auto"/>
              </w:rPr>
            </w:pPr>
            <w:r w:rsidRPr="001455BA">
              <w:rPr>
                <w:rFonts w:cs="Times New Roman"/>
                <w:color w:val="auto"/>
              </w:rPr>
              <w:t xml:space="preserve">Anexa </w:t>
            </w:r>
            <w:r w:rsidR="00B55AD5">
              <w:rPr>
                <w:rFonts w:cs="Times New Roman"/>
                <w:color w:val="auto"/>
              </w:rPr>
              <w:t>6</w:t>
            </w:r>
          </w:p>
        </w:tc>
      </w:tr>
      <w:tr w:rsidR="00215FC7" w:rsidRPr="0004478F" w14:paraId="5DDD016D" w14:textId="77777777" w:rsidTr="00DA46CF">
        <w:tc>
          <w:tcPr>
            <w:tcW w:w="5972" w:type="dxa"/>
          </w:tcPr>
          <w:p w14:paraId="6FA71F7E" w14:textId="77777777" w:rsidR="0006580A" w:rsidRPr="0004478F" w:rsidRDefault="0006580A" w:rsidP="00EF2C93">
            <w:pPr>
              <w:spacing w:before="120" w:after="120"/>
              <w:rPr>
                <w:rFonts w:cs="Times New Roman"/>
                <w:iCs/>
                <w:color w:val="auto"/>
              </w:rPr>
            </w:pPr>
            <w:r w:rsidRPr="0004478F">
              <w:rPr>
                <w:rFonts w:cs="Times New Roman"/>
                <w:iCs/>
                <w:color w:val="auto"/>
              </w:rPr>
              <w:t>Documentele care atestă dreptul de proprietate/ concesiune/ chirie/ comodat</w:t>
            </w:r>
            <w:r w:rsidR="0065600A" w:rsidRPr="0004478F">
              <w:rPr>
                <w:rFonts w:cs="Times New Roman"/>
                <w:iCs/>
                <w:color w:val="auto"/>
              </w:rPr>
              <w:t>/</w:t>
            </w:r>
            <w:r w:rsidR="00220553" w:rsidRPr="0004478F">
              <w:rPr>
                <w:rFonts w:cs="Times New Roman"/>
                <w:iCs/>
                <w:color w:val="auto"/>
              </w:rPr>
              <w:t xml:space="preserve"> superficie/ </w:t>
            </w:r>
            <w:r w:rsidR="0065600A" w:rsidRPr="0004478F">
              <w:rPr>
                <w:rFonts w:cs="Times New Roman"/>
                <w:iCs/>
                <w:color w:val="auto"/>
              </w:rPr>
              <w:t>administrare</w:t>
            </w:r>
            <w:r w:rsidRPr="0004478F">
              <w:rPr>
                <w:rFonts w:cs="Times New Roman"/>
                <w:iCs/>
                <w:color w:val="auto"/>
              </w:rPr>
              <w:t xml:space="preserve">, în copie legalizată, </w:t>
            </w:r>
            <w:r w:rsidRPr="0004478F">
              <w:rPr>
                <w:rFonts w:cs="Times New Roman"/>
                <w:color w:val="auto"/>
              </w:rPr>
              <w:t>în care să nu existe clauze care să afecteze activităţile proiectului</w:t>
            </w:r>
          </w:p>
        </w:tc>
        <w:tc>
          <w:tcPr>
            <w:tcW w:w="1253" w:type="dxa"/>
          </w:tcPr>
          <w:p w14:paraId="79702233"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6FA2FE71" w14:textId="77777777" w:rsidTr="00DA46CF">
        <w:tc>
          <w:tcPr>
            <w:tcW w:w="5972" w:type="dxa"/>
          </w:tcPr>
          <w:p w14:paraId="028C9907" w14:textId="77777777" w:rsidR="0006580A" w:rsidRPr="0004478F" w:rsidRDefault="0006580A" w:rsidP="00EF2C93">
            <w:pPr>
              <w:spacing w:before="120" w:after="120"/>
              <w:rPr>
                <w:rFonts w:cs="Times New Roman"/>
                <w:iCs/>
                <w:color w:val="auto"/>
              </w:rPr>
            </w:pPr>
            <w:r w:rsidRPr="0004478F">
              <w:rPr>
                <w:rFonts w:cs="Times New Roman"/>
                <w:iCs/>
                <w:color w:val="auto"/>
              </w:rPr>
              <w:t>Extrasul de carte funciară, care să probeze faptul că imobilul unde se va realiza investiţia, trebuie să fie liber de orice sarcini (nu se solicită pentru investiții mobile)</w:t>
            </w:r>
          </w:p>
        </w:tc>
        <w:tc>
          <w:tcPr>
            <w:tcW w:w="1253" w:type="dxa"/>
          </w:tcPr>
          <w:p w14:paraId="66D760A1"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164BFD48" w14:textId="77777777" w:rsidTr="00DA46CF">
        <w:tc>
          <w:tcPr>
            <w:tcW w:w="5972" w:type="dxa"/>
          </w:tcPr>
          <w:p w14:paraId="5B0832DB" w14:textId="77777777" w:rsidR="0006580A" w:rsidRPr="0004478F" w:rsidRDefault="0006580A" w:rsidP="00DA46CF">
            <w:pPr>
              <w:spacing w:before="120" w:after="120"/>
              <w:rPr>
                <w:rFonts w:cs="Times New Roman"/>
                <w:iCs/>
                <w:color w:val="auto"/>
              </w:rPr>
            </w:pPr>
            <w:r w:rsidRPr="0004478F">
              <w:rPr>
                <w:rFonts w:cs="Times New Roman"/>
                <w:color w:val="auto"/>
              </w:rPr>
              <w:t>Certificat de atestare fiscală pentru persoane juridice</w:t>
            </w:r>
          </w:p>
        </w:tc>
        <w:tc>
          <w:tcPr>
            <w:tcW w:w="1253" w:type="dxa"/>
          </w:tcPr>
          <w:p w14:paraId="6493D47F"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5817788B" w14:textId="77777777" w:rsidTr="00DA46CF">
        <w:tc>
          <w:tcPr>
            <w:tcW w:w="5972" w:type="dxa"/>
          </w:tcPr>
          <w:p w14:paraId="7C407145" w14:textId="77777777" w:rsidR="0006580A" w:rsidRPr="0004478F" w:rsidRDefault="0006580A" w:rsidP="00DA46CF">
            <w:pPr>
              <w:spacing w:before="120" w:after="120"/>
              <w:rPr>
                <w:rFonts w:cs="Times New Roman"/>
                <w:color w:val="auto"/>
              </w:rPr>
            </w:pPr>
            <w:r w:rsidRPr="0004478F">
              <w:rPr>
                <w:rFonts w:cs="Times New Roman"/>
                <w:color w:val="auto"/>
              </w:rPr>
              <w:t>Certificat de atestare fiscală privind impozitele şi taxele locale  în cazul persoanelor juridice</w:t>
            </w:r>
          </w:p>
        </w:tc>
        <w:tc>
          <w:tcPr>
            <w:tcW w:w="1253" w:type="dxa"/>
          </w:tcPr>
          <w:p w14:paraId="4F465429"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3D2F0DB2" w14:textId="77777777" w:rsidTr="00DA46CF">
        <w:tc>
          <w:tcPr>
            <w:tcW w:w="5972" w:type="dxa"/>
          </w:tcPr>
          <w:p w14:paraId="1778498F" w14:textId="77777777" w:rsidR="0006580A" w:rsidRPr="0004478F" w:rsidRDefault="0006580A" w:rsidP="006F7DF2">
            <w:pPr>
              <w:spacing w:before="120" w:after="120"/>
              <w:rPr>
                <w:rFonts w:cs="Times New Roman"/>
                <w:iCs/>
                <w:color w:val="auto"/>
              </w:rPr>
            </w:pPr>
            <w:r w:rsidRPr="0004478F">
              <w:rPr>
                <w:rFonts w:cs="Times New Roman"/>
                <w:color w:val="auto"/>
              </w:rPr>
              <w:t>Cazierul judiciar al reprezentantului legal al beneficiarului</w:t>
            </w:r>
          </w:p>
        </w:tc>
        <w:tc>
          <w:tcPr>
            <w:tcW w:w="1253" w:type="dxa"/>
          </w:tcPr>
          <w:p w14:paraId="7CAABD5A"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38FD7799" w14:textId="77777777" w:rsidTr="00DA46CF">
        <w:tc>
          <w:tcPr>
            <w:tcW w:w="5972" w:type="dxa"/>
          </w:tcPr>
          <w:p w14:paraId="512D4400" w14:textId="77777777" w:rsidR="0006580A" w:rsidRPr="0004478F" w:rsidRDefault="0006580A" w:rsidP="00DA46CF">
            <w:pPr>
              <w:spacing w:before="120" w:after="120"/>
              <w:rPr>
                <w:rFonts w:cs="Times New Roman"/>
                <w:color w:val="auto"/>
              </w:rPr>
            </w:pPr>
            <w:r w:rsidRPr="0004478F">
              <w:rPr>
                <w:rFonts w:cs="Times New Roman"/>
                <w:color w:val="auto"/>
              </w:rPr>
              <w:t>Certificat constatator/ Extras de la Registrul Comerţului cu informaţii despre acţionari, capital social (unde e cazul)</w:t>
            </w:r>
          </w:p>
        </w:tc>
        <w:tc>
          <w:tcPr>
            <w:tcW w:w="1253" w:type="dxa"/>
          </w:tcPr>
          <w:p w14:paraId="509681C6" w14:textId="77777777" w:rsidR="0006580A" w:rsidRPr="0004478F" w:rsidRDefault="0006580A" w:rsidP="00DA46CF">
            <w:pPr>
              <w:tabs>
                <w:tab w:val="left" w:pos="795"/>
                <w:tab w:val="left" w:pos="6525"/>
              </w:tabs>
              <w:autoSpaceDE w:val="0"/>
              <w:autoSpaceDN w:val="0"/>
              <w:adjustRightInd w:val="0"/>
              <w:spacing w:before="120" w:after="120"/>
              <w:jc w:val="both"/>
              <w:rPr>
                <w:rFonts w:cs="Times New Roman"/>
                <w:b/>
                <w:color w:val="auto"/>
              </w:rPr>
            </w:pPr>
          </w:p>
        </w:tc>
      </w:tr>
      <w:tr w:rsidR="00215FC7" w:rsidRPr="0004478F" w14:paraId="218829E5" w14:textId="77777777" w:rsidTr="00DA46CF">
        <w:tc>
          <w:tcPr>
            <w:tcW w:w="5972" w:type="dxa"/>
          </w:tcPr>
          <w:p w14:paraId="6EE20D48" w14:textId="77777777" w:rsidR="00CC74AA" w:rsidRPr="0004478F" w:rsidRDefault="00CC74AA" w:rsidP="0080349F">
            <w:pPr>
              <w:spacing w:before="120" w:after="120"/>
              <w:rPr>
                <w:rFonts w:cs="Times New Roman"/>
                <w:color w:val="auto"/>
              </w:rPr>
            </w:pPr>
            <w:r w:rsidRPr="0004478F">
              <w:rPr>
                <w:rFonts w:cs="Times New Roman"/>
                <w:color w:val="auto"/>
              </w:rPr>
              <w:t>Documentatia tehnico-economică (SF/DALI</w:t>
            </w:r>
            <w:r w:rsidR="002A3EF9" w:rsidRPr="0004478F">
              <w:rPr>
                <w:rFonts w:cs="Times New Roman"/>
                <w:color w:val="auto"/>
              </w:rPr>
              <w:t>),</w:t>
            </w:r>
            <w:r w:rsidR="0080349F" w:rsidRPr="0004478F">
              <w:rPr>
                <w:rFonts w:cs="Times New Roman"/>
                <w:color w:val="auto"/>
              </w:rPr>
              <w:t xml:space="preserve"> Memoriu Tehnic, după caz</w:t>
            </w:r>
          </w:p>
        </w:tc>
        <w:tc>
          <w:tcPr>
            <w:tcW w:w="1253" w:type="dxa"/>
          </w:tcPr>
          <w:p w14:paraId="7DDDE696" w14:textId="77777777" w:rsidR="00A522BB" w:rsidRPr="00C1379F" w:rsidRDefault="00A522BB" w:rsidP="00A522BB">
            <w:pPr>
              <w:tabs>
                <w:tab w:val="left" w:pos="4820"/>
              </w:tabs>
              <w:spacing w:before="100" w:beforeAutospacing="1" w:after="100" w:afterAutospacing="1"/>
              <w:contextualSpacing/>
              <w:rPr>
                <w:rFonts w:cs="Times New Roman"/>
                <w:color w:val="auto"/>
              </w:rPr>
            </w:pPr>
            <w:r w:rsidRPr="00C1379F">
              <w:rPr>
                <w:rFonts w:cs="Times New Roman"/>
                <w:color w:val="auto"/>
              </w:rPr>
              <w:t>Anexa 5.5</w:t>
            </w:r>
          </w:p>
          <w:p w14:paraId="44E414FC" w14:textId="77777777" w:rsidR="00A522BB" w:rsidRPr="00C1379F" w:rsidRDefault="00A522BB" w:rsidP="00A522BB">
            <w:pPr>
              <w:tabs>
                <w:tab w:val="left" w:pos="4820"/>
              </w:tabs>
              <w:spacing w:before="100" w:beforeAutospacing="1" w:after="100" w:afterAutospacing="1"/>
              <w:contextualSpacing/>
              <w:rPr>
                <w:rFonts w:cs="Times New Roman"/>
                <w:color w:val="auto"/>
              </w:rPr>
            </w:pPr>
            <w:r w:rsidRPr="00C1379F">
              <w:rPr>
                <w:rFonts w:cs="Times New Roman"/>
                <w:color w:val="auto"/>
              </w:rPr>
              <w:t>Anexa 5.6</w:t>
            </w:r>
          </w:p>
          <w:p w14:paraId="71248827" w14:textId="7D05D133" w:rsidR="00CC74AA" w:rsidRPr="0004478F" w:rsidRDefault="00A522BB" w:rsidP="00A522BB">
            <w:pPr>
              <w:tabs>
                <w:tab w:val="left" w:pos="795"/>
                <w:tab w:val="left" w:pos="6525"/>
              </w:tabs>
              <w:autoSpaceDE w:val="0"/>
              <w:autoSpaceDN w:val="0"/>
              <w:adjustRightInd w:val="0"/>
              <w:spacing w:before="120" w:after="120"/>
              <w:jc w:val="both"/>
              <w:rPr>
                <w:rFonts w:cs="Times New Roman"/>
                <w:b/>
                <w:color w:val="auto"/>
              </w:rPr>
            </w:pPr>
            <w:r w:rsidRPr="00C1379F">
              <w:rPr>
                <w:rFonts w:cs="Times New Roman"/>
                <w:color w:val="auto"/>
              </w:rPr>
              <w:t>Anexa 5.7</w:t>
            </w:r>
          </w:p>
        </w:tc>
      </w:tr>
    </w:tbl>
    <w:p w14:paraId="7FBBF50D" w14:textId="77777777" w:rsidR="0006580A" w:rsidRPr="0004478F" w:rsidRDefault="0006580A" w:rsidP="00166AFB">
      <w:pPr>
        <w:spacing w:before="100" w:beforeAutospacing="1" w:after="100" w:afterAutospacing="1"/>
        <w:contextualSpacing/>
        <w:jc w:val="center"/>
        <w:rPr>
          <w:rFonts w:eastAsia="Times New Roman" w:cs="Times New Roman"/>
          <w:color w:val="auto"/>
        </w:rPr>
      </w:pPr>
    </w:p>
    <w:p w14:paraId="68B50322" w14:textId="77777777" w:rsidR="0006580A" w:rsidRPr="0004478F" w:rsidRDefault="0006580A" w:rsidP="00166AFB">
      <w:pPr>
        <w:spacing w:after="160" w:line="259" w:lineRule="auto"/>
        <w:rPr>
          <w:rFonts w:eastAsia="Times New Roman" w:cs="Times New Roman"/>
          <w:color w:val="auto"/>
        </w:rPr>
      </w:pPr>
      <w:r w:rsidRPr="0004478F">
        <w:rPr>
          <w:rFonts w:eastAsia="Times New Roman" w:cs="Times New Roman"/>
          <w:color w:val="auto"/>
        </w:rPr>
        <w:br w:type="page"/>
      </w:r>
    </w:p>
    <w:p w14:paraId="034622AC" w14:textId="77777777" w:rsidR="009D37EE" w:rsidRPr="0004478F" w:rsidRDefault="0006580A" w:rsidP="009D37EE">
      <w:pPr>
        <w:jc w:val="center"/>
        <w:rPr>
          <w:rFonts w:cs="Times New Roman"/>
          <w:b/>
          <w:color w:val="auto"/>
        </w:rPr>
      </w:pPr>
      <w:r w:rsidRPr="0004478F">
        <w:rPr>
          <w:rFonts w:cs="Times New Roman"/>
          <w:b/>
          <w:color w:val="auto"/>
        </w:rPr>
        <w:lastRenderedPageBreak/>
        <w:tab/>
      </w:r>
      <w:r w:rsidRPr="0004478F">
        <w:rPr>
          <w:rFonts w:cs="Times New Roman"/>
          <w:b/>
          <w:color w:val="auto"/>
        </w:rPr>
        <w:tab/>
      </w:r>
      <w:r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r>
      <w:r w:rsidR="009D37EE" w:rsidRPr="0004478F">
        <w:rPr>
          <w:rFonts w:cs="Times New Roman"/>
          <w:b/>
          <w:color w:val="auto"/>
        </w:rPr>
        <w:tab/>
        <w:t>ANEXA 1</w:t>
      </w:r>
    </w:p>
    <w:p w14:paraId="34ACC281" w14:textId="77777777" w:rsidR="009D37EE" w:rsidRPr="0004478F" w:rsidRDefault="009D37EE" w:rsidP="009D37EE">
      <w:pPr>
        <w:jc w:val="center"/>
        <w:rPr>
          <w:rFonts w:cs="Times New Roman"/>
          <w:b/>
          <w:color w:val="auto"/>
        </w:rPr>
      </w:pPr>
    </w:p>
    <w:p w14:paraId="62AE942C" w14:textId="77777777" w:rsidR="009D37EE" w:rsidRPr="0004478F" w:rsidRDefault="009D37EE" w:rsidP="009D37EE">
      <w:pPr>
        <w:jc w:val="center"/>
        <w:rPr>
          <w:rFonts w:cs="Times New Roman"/>
          <w:b/>
          <w:color w:val="auto"/>
        </w:rPr>
      </w:pPr>
    </w:p>
    <w:p w14:paraId="5E774D80" w14:textId="77777777" w:rsidR="009D37EE" w:rsidRPr="0004478F" w:rsidRDefault="009D37EE" w:rsidP="009D37EE">
      <w:pPr>
        <w:jc w:val="center"/>
        <w:rPr>
          <w:rFonts w:cs="Times New Roman"/>
          <w:b/>
          <w:color w:val="auto"/>
        </w:rPr>
      </w:pPr>
    </w:p>
    <w:p w14:paraId="21E50876" w14:textId="77777777" w:rsidR="009D37EE" w:rsidRPr="0004478F" w:rsidRDefault="009D37EE" w:rsidP="009D37EE">
      <w:pPr>
        <w:jc w:val="center"/>
        <w:rPr>
          <w:rFonts w:cs="Times New Roman"/>
          <w:b/>
          <w:color w:val="auto"/>
        </w:rPr>
      </w:pPr>
      <w:r w:rsidRPr="0004478F">
        <w:rPr>
          <w:rFonts w:cs="Times New Roman"/>
          <w:b/>
          <w:color w:val="auto"/>
        </w:rPr>
        <w:t>Cerere de finanțare</w:t>
      </w:r>
    </w:p>
    <w:p w14:paraId="6A824BFD" w14:textId="77777777" w:rsidR="00F35A65" w:rsidRPr="0004478F" w:rsidRDefault="00F35A65" w:rsidP="009D37EE">
      <w:pPr>
        <w:jc w:val="center"/>
        <w:rPr>
          <w:rFonts w:cs="Times New Roman"/>
          <w:b/>
          <w:color w:val="auto"/>
        </w:rPr>
      </w:pPr>
    </w:p>
    <w:p w14:paraId="23AA20CC" w14:textId="77777777" w:rsidR="009D37EE" w:rsidRPr="0004478F" w:rsidRDefault="009D37EE" w:rsidP="009D37EE">
      <w:pPr>
        <w:pStyle w:val="TOCHeading"/>
        <w:rPr>
          <w:sz w:val="24"/>
          <w:szCs w:val="24"/>
        </w:rPr>
      </w:pPr>
      <w:r w:rsidRPr="0004478F">
        <w:rPr>
          <w:sz w:val="24"/>
          <w:szCs w:val="24"/>
        </w:rPr>
        <w:t xml:space="preserve">Cuprins </w:t>
      </w:r>
    </w:p>
    <w:p w14:paraId="50B8FD90" w14:textId="77777777" w:rsidR="009D37EE" w:rsidRPr="0004478F" w:rsidRDefault="00120302" w:rsidP="009D37EE">
      <w:pPr>
        <w:pStyle w:val="TOC1"/>
        <w:rPr>
          <w:rFonts w:ascii="Times New Roman" w:hAnsi="Times New Roman"/>
          <w:sz w:val="24"/>
          <w:szCs w:val="24"/>
          <w:lang w:eastAsia="ro-RO"/>
        </w:rPr>
      </w:pPr>
      <w:r w:rsidRPr="0004478F">
        <w:rPr>
          <w:rFonts w:ascii="Times New Roman" w:hAnsi="Times New Roman"/>
          <w:sz w:val="24"/>
          <w:szCs w:val="24"/>
        </w:rPr>
        <w:fldChar w:fldCharType="begin"/>
      </w:r>
      <w:r w:rsidR="009D37EE" w:rsidRPr="0004478F">
        <w:rPr>
          <w:rFonts w:ascii="Times New Roman" w:hAnsi="Times New Roman"/>
          <w:sz w:val="24"/>
          <w:szCs w:val="24"/>
        </w:rPr>
        <w:instrText xml:space="preserve"> TOC \o "1-3" \h \z \u </w:instrText>
      </w:r>
      <w:r w:rsidRPr="0004478F">
        <w:rPr>
          <w:rFonts w:ascii="Times New Roman" w:hAnsi="Times New Roman"/>
          <w:sz w:val="24"/>
          <w:szCs w:val="24"/>
        </w:rPr>
        <w:fldChar w:fldCharType="separate"/>
      </w:r>
      <w:hyperlink w:anchor="_Toc442706895" w:history="1">
        <w:r w:rsidR="009D37EE" w:rsidRPr="0004478F">
          <w:rPr>
            <w:rStyle w:val="Hyperlink"/>
            <w:rFonts w:ascii="Times New Roman" w:hAnsi="Times New Roman"/>
            <w:color w:val="auto"/>
            <w:sz w:val="24"/>
            <w:szCs w:val="24"/>
          </w:rPr>
          <w:t>1. Solicitant</w:t>
        </w:r>
        <w:r w:rsidR="009D37EE" w:rsidRPr="0004478F">
          <w:rPr>
            <w:rFonts w:ascii="Times New Roman" w:hAnsi="Times New Roman"/>
            <w:webHidden/>
            <w:sz w:val="24"/>
            <w:szCs w:val="24"/>
          </w:rPr>
          <w:tab/>
        </w:r>
      </w:hyperlink>
    </w:p>
    <w:p w14:paraId="63E453C7" w14:textId="77777777" w:rsidR="009D37EE" w:rsidRPr="0004478F" w:rsidRDefault="002F0F2A" w:rsidP="009D37EE">
      <w:pPr>
        <w:pStyle w:val="TOC1"/>
        <w:rPr>
          <w:rFonts w:ascii="Times New Roman" w:hAnsi="Times New Roman"/>
          <w:sz w:val="24"/>
          <w:szCs w:val="24"/>
          <w:lang w:eastAsia="ro-RO"/>
        </w:rPr>
      </w:pPr>
      <w:hyperlink w:anchor="_Toc442706896" w:history="1">
        <w:r w:rsidR="009D37EE" w:rsidRPr="0004478F">
          <w:rPr>
            <w:rStyle w:val="Hyperlink"/>
            <w:rFonts w:ascii="Times New Roman" w:hAnsi="Times New Roman"/>
            <w:color w:val="auto"/>
            <w:sz w:val="24"/>
            <w:szCs w:val="24"/>
          </w:rPr>
          <w:t>2. Atribute proiect</w:t>
        </w:r>
        <w:r w:rsidR="009D37EE" w:rsidRPr="0004478F">
          <w:rPr>
            <w:rFonts w:ascii="Times New Roman" w:hAnsi="Times New Roman"/>
            <w:webHidden/>
            <w:sz w:val="24"/>
            <w:szCs w:val="24"/>
          </w:rPr>
          <w:tab/>
        </w:r>
      </w:hyperlink>
    </w:p>
    <w:p w14:paraId="496EEAA9" w14:textId="77777777" w:rsidR="009D37EE" w:rsidRPr="0004478F" w:rsidRDefault="002F0F2A" w:rsidP="009D37EE">
      <w:pPr>
        <w:pStyle w:val="TOC1"/>
        <w:rPr>
          <w:rFonts w:ascii="Times New Roman" w:hAnsi="Times New Roman"/>
          <w:sz w:val="24"/>
          <w:szCs w:val="24"/>
          <w:lang w:eastAsia="ro-RO"/>
        </w:rPr>
      </w:pPr>
      <w:hyperlink w:anchor="_Toc442706897" w:history="1">
        <w:r w:rsidR="009D37EE" w:rsidRPr="0004478F">
          <w:rPr>
            <w:rStyle w:val="Hyperlink"/>
            <w:rFonts w:ascii="Times New Roman" w:hAnsi="Times New Roman"/>
            <w:color w:val="auto"/>
            <w:sz w:val="24"/>
            <w:szCs w:val="24"/>
          </w:rPr>
          <w:t>3. Responsabil de proiect</w:t>
        </w:r>
        <w:r w:rsidR="009D37EE" w:rsidRPr="0004478F">
          <w:rPr>
            <w:rFonts w:ascii="Times New Roman" w:hAnsi="Times New Roman"/>
            <w:webHidden/>
            <w:sz w:val="24"/>
            <w:szCs w:val="24"/>
          </w:rPr>
          <w:tab/>
        </w:r>
      </w:hyperlink>
    </w:p>
    <w:p w14:paraId="3F2D286A" w14:textId="77777777" w:rsidR="009D37EE" w:rsidRPr="0004478F" w:rsidRDefault="002F0F2A" w:rsidP="009D37EE">
      <w:pPr>
        <w:pStyle w:val="TOC1"/>
        <w:rPr>
          <w:rFonts w:ascii="Times New Roman" w:hAnsi="Times New Roman"/>
          <w:sz w:val="24"/>
          <w:szCs w:val="24"/>
          <w:lang w:eastAsia="ro-RO"/>
        </w:rPr>
      </w:pPr>
      <w:hyperlink w:anchor="_Toc442706898" w:history="1">
        <w:r w:rsidR="009D37EE" w:rsidRPr="0004478F">
          <w:rPr>
            <w:rStyle w:val="Hyperlink"/>
            <w:rFonts w:ascii="Times New Roman" w:hAnsi="Times New Roman"/>
            <w:color w:val="auto"/>
            <w:sz w:val="24"/>
            <w:szCs w:val="24"/>
          </w:rPr>
          <w:t>4. Persoana de contact</w:t>
        </w:r>
        <w:r w:rsidR="009D37EE" w:rsidRPr="0004478F">
          <w:rPr>
            <w:rFonts w:ascii="Times New Roman" w:hAnsi="Times New Roman"/>
            <w:webHidden/>
            <w:sz w:val="24"/>
            <w:szCs w:val="24"/>
          </w:rPr>
          <w:tab/>
        </w:r>
      </w:hyperlink>
    </w:p>
    <w:p w14:paraId="42744E3D" w14:textId="77777777" w:rsidR="009D37EE" w:rsidRPr="0004478F" w:rsidRDefault="002F0F2A" w:rsidP="009D37EE">
      <w:pPr>
        <w:pStyle w:val="TOC1"/>
        <w:rPr>
          <w:rFonts w:ascii="Times New Roman" w:hAnsi="Times New Roman"/>
          <w:sz w:val="24"/>
          <w:szCs w:val="24"/>
          <w:lang w:eastAsia="ro-RO"/>
        </w:rPr>
      </w:pPr>
      <w:hyperlink w:anchor="_Toc442706899" w:history="1">
        <w:r w:rsidR="009D37EE" w:rsidRPr="0004478F">
          <w:rPr>
            <w:rStyle w:val="Hyperlink"/>
            <w:rFonts w:ascii="Times New Roman" w:hAnsi="Times New Roman"/>
            <w:color w:val="auto"/>
            <w:sz w:val="24"/>
            <w:szCs w:val="24"/>
          </w:rPr>
          <w:t>5. Capacitate solicitant</w:t>
        </w:r>
        <w:r w:rsidR="009D37EE" w:rsidRPr="0004478F">
          <w:rPr>
            <w:rFonts w:ascii="Times New Roman" w:hAnsi="Times New Roman"/>
            <w:webHidden/>
            <w:sz w:val="24"/>
            <w:szCs w:val="24"/>
          </w:rPr>
          <w:tab/>
        </w:r>
      </w:hyperlink>
    </w:p>
    <w:p w14:paraId="02EA4AF0" w14:textId="77777777" w:rsidR="009D37EE" w:rsidRPr="0004478F" w:rsidRDefault="002F0F2A" w:rsidP="009D37EE">
      <w:pPr>
        <w:pStyle w:val="TOC1"/>
        <w:rPr>
          <w:rFonts w:ascii="Times New Roman" w:hAnsi="Times New Roman"/>
          <w:sz w:val="24"/>
          <w:szCs w:val="24"/>
          <w:lang w:eastAsia="ro-RO"/>
        </w:rPr>
      </w:pPr>
      <w:hyperlink w:anchor="_Toc442706900" w:history="1">
        <w:r w:rsidR="009D37EE" w:rsidRPr="0004478F">
          <w:rPr>
            <w:rStyle w:val="Hyperlink"/>
            <w:rFonts w:ascii="Times New Roman" w:hAnsi="Times New Roman"/>
            <w:color w:val="auto"/>
            <w:sz w:val="24"/>
            <w:szCs w:val="24"/>
          </w:rPr>
          <w:t>6. Localizare proiect</w:t>
        </w:r>
        <w:r w:rsidR="009D37EE" w:rsidRPr="0004478F">
          <w:rPr>
            <w:rFonts w:ascii="Times New Roman" w:hAnsi="Times New Roman"/>
            <w:webHidden/>
            <w:sz w:val="24"/>
            <w:szCs w:val="24"/>
          </w:rPr>
          <w:tab/>
        </w:r>
      </w:hyperlink>
    </w:p>
    <w:p w14:paraId="71498551" w14:textId="77777777" w:rsidR="009D37EE" w:rsidRPr="0004478F" w:rsidRDefault="002F0F2A" w:rsidP="009D37EE">
      <w:pPr>
        <w:pStyle w:val="TOC1"/>
        <w:rPr>
          <w:rFonts w:ascii="Times New Roman" w:hAnsi="Times New Roman"/>
          <w:sz w:val="24"/>
          <w:szCs w:val="24"/>
          <w:lang w:eastAsia="ro-RO"/>
        </w:rPr>
      </w:pPr>
      <w:hyperlink w:anchor="_Toc442706901" w:history="1">
        <w:r w:rsidR="009D37EE" w:rsidRPr="0004478F">
          <w:rPr>
            <w:rStyle w:val="Hyperlink"/>
            <w:rFonts w:ascii="Times New Roman" w:hAnsi="Times New Roman"/>
            <w:color w:val="auto"/>
            <w:sz w:val="24"/>
            <w:szCs w:val="24"/>
          </w:rPr>
          <w:t>7. Obiective proiect</w:t>
        </w:r>
        <w:r w:rsidR="009D37EE" w:rsidRPr="0004478F">
          <w:rPr>
            <w:rFonts w:ascii="Times New Roman" w:hAnsi="Times New Roman"/>
            <w:webHidden/>
            <w:sz w:val="24"/>
            <w:szCs w:val="24"/>
          </w:rPr>
          <w:tab/>
        </w:r>
      </w:hyperlink>
    </w:p>
    <w:p w14:paraId="2C8C741C" w14:textId="77777777" w:rsidR="009D37EE" w:rsidRPr="0004478F" w:rsidRDefault="002F0F2A" w:rsidP="009D37EE">
      <w:pPr>
        <w:pStyle w:val="TOC1"/>
        <w:rPr>
          <w:rFonts w:ascii="Times New Roman" w:hAnsi="Times New Roman"/>
          <w:sz w:val="24"/>
          <w:szCs w:val="24"/>
          <w:lang w:eastAsia="ro-RO"/>
        </w:rPr>
      </w:pPr>
      <w:hyperlink w:anchor="_Toc442706902" w:history="1">
        <w:r w:rsidR="009D37EE" w:rsidRPr="0004478F">
          <w:rPr>
            <w:rStyle w:val="Hyperlink"/>
            <w:rFonts w:ascii="Times New Roman" w:hAnsi="Times New Roman"/>
            <w:color w:val="auto"/>
            <w:sz w:val="24"/>
            <w:szCs w:val="24"/>
          </w:rPr>
          <w:t>8. Rezultate așteptate</w:t>
        </w:r>
        <w:r w:rsidR="009D37EE" w:rsidRPr="0004478F">
          <w:rPr>
            <w:rFonts w:ascii="Times New Roman" w:hAnsi="Times New Roman"/>
            <w:webHidden/>
            <w:sz w:val="24"/>
            <w:szCs w:val="24"/>
          </w:rPr>
          <w:tab/>
        </w:r>
      </w:hyperlink>
    </w:p>
    <w:p w14:paraId="234F0E25" w14:textId="77777777" w:rsidR="009D37EE" w:rsidRPr="0004478F" w:rsidRDefault="002F0F2A" w:rsidP="009D37EE">
      <w:pPr>
        <w:pStyle w:val="TOC1"/>
        <w:rPr>
          <w:rFonts w:ascii="Times New Roman" w:hAnsi="Times New Roman"/>
          <w:sz w:val="24"/>
          <w:szCs w:val="24"/>
          <w:lang w:eastAsia="ro-RO"/>
        </w:rPr>
      </w:pPr>
      <w:hyperlink w:anchor="_Toc442706903" w:history="1">
        <w:r w:rsidR="009D37EE" w:rsidRPr="0004478F">
          <w:rPr>
            <w:rStyle w:val="Hyperlink"/>
            <w:rFonts w:ascii="Times New Roman" w:hAnsi="Times New Roman"/>
            <w:color w:val="auto"/>
            <w:sz w:val="24"/>
            <w:szCs w:val="24"/>
          </w:rPr>
          <w:t>9. Context</w:t>
        </w:r>
        <w:r w:rsidR="009D37EE" w:rsidRPr="0004478F">
          <w:rPr>
            <w:rFonts w:ascii="Times New Roman" w:hAnsi="Times New Roman"/>
            <w:webHidden/>
            <w:sz w:val="24"/>
            <w:szCs w:val="24"/>
          </w:rPr>
          <w:tab/>
        </w:r>
      </w:hyperlink>
    </w:p>
    <w:p w14:paraId="2ADE6F38" w14:textId="77777777" w:rsidR="009D37EE" w:rsidRPr="0004478F" w:rsidRDefault="002F0F2A" w:rsidP="009D37EE">
      <w:pPr>
        <w:pStyle w:val="TOC1"/>
        <w:rPr>
          <w:rFonts w:ascii="Times New Roman" w:hAnsi="Times New Roman"/>
          <w:sz w:val="24"/>
          <w:szCs w:val="24"/>
          <w:lang w:eastAsia="ro-RO"/>
        </w:rPr>
      </w:pPr>
      <w:hyperlink w:anchor="_Toc442706904" w:history="1">
        <w:r w:rsidR="009D37EE" w:rsidRPr="0004478F">
          <w:rPr>
            <w:rStyle w:val="Hyperlink"/>
            <w:rFonts w:ascii="Times New Roman" w:hAnsi="Times New Roman"/>
            <w:color w:val="auto"/>
            <w:sz w:val="24"/>
            <w:szCs w:val="24"/>
          </w:rPr>
          <w:t>10. Justificare</w:t>
        </w:r>
        <w:r w:rsidR="009D37EE" w:rsidRPr="0004478F">
          <w:rPr>
            <w:rFonts w:ascii="Times New Roman" w:hAnsi="Times New Roman"/>
            <w:webHidden/>
            <w:sz w:val="24"/>
            <w:szCs w:val="24"/>
          </w:rPr>
          <w:tab/>
        </w:r>
      </w:hyperlink>
    </w:p>
    <w:p w14:paraId="325D7FA7" w14:textId="77777777" w:rsidR="009D37EE" w:rsidRPr="0004478F" w:rsidRDefault="002F0F2A" w:rsidP="009D37EE">
      <w:pPr>
        <w:pStyle w:val="TOC1"/>
        <w:rPr>
          <w:rFonts w:ascii="Times New Roman" w:hAnsi="Times New Roman"/>
          <w:sz w:val="24"/>
          <w:szCs w:val="24"/>
          <w:lang w:eastAsia="ro-RO"/>
        </w:rPr>
      </w:pPr>
      <w:hyperlink w:anchor="_Toc442706906" w:history="1">
        <w:r w:rsidR="009D37EE" w:rsidRPr="0004478F">
          <w:rPr>
            <w:rStyle w:val="Hyperlink"/>
            <w:rFonts w:ascii="Times New Roman" w:hAnsi="Times New Roman"/>
            <w:color w:val="auto"/>
            <w:sz w:val="24"/>
            <w:szCs w:val="24"/>
          </w:rPr>
          <w:t>12. Sustenabilitate</w:t>
        </w:r>
        <w:r w:rsidR="009D37EE" w:rsidRPr="0004478F">
          <w:rPr>
            <w:rFonts w:ascii="Times New Roman" w:hAnsi="Times New Roman"/>
            <w:webHidden/>
            <w:sz w:val="24"/>
            <w:szCs w:val="24"/>
          </w:rPr>
          <w:tab/>
        </w:r>
      </w:hyperlink>
    </w:p>
    <w:p w14:paraId="47F6E802" w14:textId="77777777" w:rsidR="009D37EE" w:rsidRPr="0004478F" w:rsidRDefault="002F0F2A" w:rsidP="009D37EE">
      <w:pPr>
        <w:pStyle w:val="TOC1"/>
        <w:rPr>
          <w:rFonts w:ascii="Times New Roman" w:hAnsi="Times New Roman"/>
          <w:sz w:val="24"/>
          <w:szCs w:val="24"/>
          <w:lang w:eastAsia="ro-RO"/>
        </w:rPr>
      </w:pPr>
      <w:hyperlink w:anchor="_Toc442706907" w:history="1">
        <w:r w:rsidR="009D37EE" w:rsidRPr="0004478F">
          <w:rPr>
            <w:rStyle w:val="Hyperlink"/>
            <w:rFonts w:ascii="Times New Roman" w:hAnsi="Times New Roman"/>
            <w:color w:val="auto"/>
            <w:sz w:val="24"/>
            <w:szCs w:val="24"/>
          </w:rPr>
          <w:t>13. Relevanță</w:t>
        </w:r>
        <w:r w:rsidR="009D37EE" w:rsidRPr="0004478F">
          <w:rPr>
            <w:rFonts w:ascii="Times New Roman" w:hAnsi="Times New Roman"/>
            <w:webHidden/>
            <w:sz w:val="24"/>
            <w:szCs w:val="24"/>
          </w:rPr>
          <w:tab/>
        </w:r>
      </w:hyperlink>
    </w:p>
    <w:p w14:paraId="662F735C" w14:textId="77777777" w:rsidR="009D37EE" w:rsidRPr="0004478F" w:rsidRDefault="002F0F2A" w:rsidP="009D37EE">
      <w:pPr>
        <w:pStyle w:val="TOC1"/>
        <w:rPr>
          <w:rFonts w:ascii="Times New Roman" w:hAnsi="Times New Roman"/>
          <w:sz w:val="24"/>
          <w:szCs w:val="24"/>
          <w:lang w:eastAsia="ro-RO"/>
        </w:rPr>
      </w:pPr>
      <w:hyperlink w:anchor="_Toc442706908" w:history="1">
        <w:r w:rsidR="009D37EE" w:rsidRPr="0004478F">
          <w:rPr>
            <w:rStyle w:val="Hyperlink"/>
            <w:rFonts w:ascii="Times New Roman" w:hAnsi="Times New Roman"/>
            <w:color w:val="auto"/>
            <w:sz w:val="24"/>
            <w:szCs w:val="24"/>
          </w:rPr>
          <w:t>14. Riscuri</w:t>
        </w:r>
        <w:r w:rsidR="009D37EE" w:rsidRPr="0004478F">
          <w:rPr>
            <w:rFonts w:ascii="Times New Roman" w:hAnsi="Times New Roman"/>
            <w:webHidden/>
            <w:sz w:val="24"/>
            <w:szCs w:val="24"/>
          </w:rPr>
          <w:tab/>
        </w:r>
      </w:hyperlink>
    </w:p>
    <w:p w14:paraId="45697A12" w14:textId="77777777" w:rsidR="009D37EE" w:rsidRPr="0004478F" w:rsidRDefault="002F0F2A" w:rsidP="009D37EE">
      <w:pPr>
        <w:pStyle w:val="TOC1"/>
        <w:rPr>
          <w:rFonts w:ascii="Times New Roman" w:hAnsi="Times New Roman"/>
          <w:sz w:val="24"/>
          <w:szCs w:val="24"/>
          <w:lang w:eastAsia="ro-RO"/>
        </w:rPr>
      </w:pPr>
      <w:hyperlink w:anchor="_Toc442706909" w:history="1">
        <w:r w:rsidR="009D37EE" w:rsidRPr="0004478F">
          <w:rPr>
            <w:rStyle w:val="Hyperlink"/>
            <w:rFonts w:ascii="Times New Roman" w:hAnsi="Times New Roman"/>
            <w:color w:val="auto"/>
            <w:sz w:val="24"/>
            <w:szCs w:val="24"/>
          </w:rPr>
          <w:t>15. Principii orizontale</w:t>
        </w:r>
        <w:r w:rsidR="009D37EE" w:rsidRPr="0004478F">
          <w:rPr>
            <w:rFonts w:ascii="Times New Roman" w:hAnsi="Times New Roman"/>
            <w:webHidden/>
            <w:sz w:val="24"/>
            <w:szCs w:val="24"/>
          </w:rPr>
          <w:tab/>
        </w:r>
      </w:hyperlink>
    </w:p>
    <w:p w14:paraId="7A7CE2B8" w14:textId="77777777" w:rsidR="009D37EE" w:rsidRPr="0004478F" w:rsidRDefault="002F0F2A" w:rsidP="009D37EE">
      <w:pPr>
        <w:pStyle w:val="TOC1"/>
        <w:rPr>
          <w:rFonts w:ascii="Times New Roman" w:hAnsi="Times New Roman"/>
          <w:sz w:val="24"/>
          <w:szCs w:val="24"/>
          <w:lang w:eastAsia="ro-RO"/>
        </w:rPr>
      </w:pPr>
      <w:hyperlink w:anchor="_Toc442706910" w:history="1">
        <w:r w:rsidR="009D37EE" w:rsidRPr="0004478F">
          <w:rPr>
            <w:rStyle w:val="Hyperlink"/>
            <w:rFonts w:ascii="Times New Roman" w:hAnsi="Times New Roman"/>
            <w:color w:val="auto"/>
            <w:sz w:val="24"/>
            <w:szCs w:val="24"/>
          </w:rPr>
          <w:t>16. Metodologie</w:t>
        </w:r>
        <w:r w:rsidR="009D37EE" w:rsidRPr="0004478F">
          <w:rPr>
            <w:rFonts w:ascii="Times New Roman" w:hAnsi="Times New Roman"/>
            <w:webHidden/>
            <w:sz w:val="24"/>
            <w:szCs w:val="24"/>
          </w:rPr>
          <w:tab/>
        </w:r>
      </w:hyperlink>
    </w:p>
    <w:p w14:paraId="2412B969" w14:textId="77777777" w:rsidR="009D37EE" w:rsidRPr="0004478F" w:rsidRDefault="002F0F2A" w:rsidP="009D37EE">
      <w:pPr>
        <w:pStyle w:val="TOC1"/>
        <w:rPr>
          <w:rFonts w:ascii="Times New Roman" w:hAnsi="Times New Roman"/>
          <w:sz w:val="24"/>
          <w:szCs w:val="24"/>
          <w:lang w:eastAsia="ro-RO"/>
        </w:rPr>
      </w:pPr>
      <w:hyperlink w:anchor="_Toc442706911" w:history="1">
        <w:r w:rsidR="009D37EE" w:rsidRPr="0004478F">
          <w:rPr>
            <w:rStyle w:val="Hyperlink"/>
            <w:rFonts w:ascii="Times New Roman" w:hAnsi="Times New Roman"/>
            <w:color w:val="auto"/>
            <w:sz w:val="24"/>
            <w:szCs w:val="24"/>
          </w:rPr>
          <w:t>17. Specializare inteligentă</w:t>
        </w:r>
        <w:r w:rsidR="009D37EE" w:rsidRPr="0004478F">
          <w:rPr>
            <w:rFonts w:ascii="Times New Roman" w:hAnsi="Times New Roman"/>
            <w:webHidden/>
            <w:sz w:val="24"/>
            <w:szCs w:val="24"/>
          </w:rPr>
          <w:tab/>
        </w:r>
      </w:hyperlink>
    </w:p>
    <w:p w14:paraId="7D5FC1B0" w14:textId="77777777" w:rsidR="009D37EE" w:rsidRPr="0004478F" w:rsidRDefault="002F0F2A" w:rsidP="009D37EE">
      <w:pPr>
        <w:pStyle w:val="TOC1"/>
        <w:rPr>
          <w:rFonts w:ascii="Times New Roman" w:hAnsi="Times New Roman"/>
          <w:sz w:val="24"/>
          <w:szCs w:val="24"/>
          <w:lang w:eastAsia="ro-RO"/>
        </w:rPr>
      </w:pPr>
      <w:hyperlink w:anchor="_Toc442706912" w:history="1">
        <w:r w:rsidR="009D37EE" w:rsidRPr="0004478F">
          <w:rPr>
            <w:rStyle w:val="Hyperlink"/>
            <w:rFonts w:ascii="Times New Roman" w:hAnsi="Times New Roman"/>
            <w:color w:val="auto"/>
            <w:sz w:val="24"/>
            <w:szCs w:val="24"/>
          </w:rPr>
          <w:t>18. Descrierea investiției</w:t>
        </w:r>
        <w:r w:rsidR="00B079BF" w:rsidRPr="0004478F">
          <w:rPr>
            <w:rStyle w:val="Hyperlink"/>
            <w:rFonts w:ascii="Times New Roman" w:hAnsi="Times New Roman"/>
            <w:color w:val="auto"/>
            <w:sz w:val="24"/>
            <w:szCs w:val="24"/>
          </w:rPr>
          <w:t xml:space="preserve"> *</w:t>
        </w:r>
        <w:r w:rsidR="009D37EE" w:rsidRPr="0004478F">
          <w:rPr>
            <w:rFonts w:ascii="Times New Roman" w:hAnsi="Times New Roman"/>
            <w:webHidden/>
            <w:sz w:val="24"/>
            <w:szCs w:val="24"/>
          </w:rPr>
          <w:tab/>
        </w:r>
      </w:hyperlink>
    </w:p>
    <w:p w14:paraId="5D968741" w14:textId="77777777" w:rsidR="009D37EE" w:rsidRPr="0004478F" w:rsidRDefault="002F0F2A" w:rsidP="009D37EE">
      <w:pPr>
        <w:pStyle w:val="TOC1"/>
        <w:rPr>
          <w:rFonts w:ascii="Times New Roman" w:hAnsi="Times New Roman"/>
          <w:sz w:val="24"/>
          <w:szCs w:val="24"/>
          <w:lang w:eastAsia="ro-RO"/>
        </w:rPr>
      </w:pPr>
      <w:hyperlink w:anchor="_Toc442706934" w:history="1">
        <w:r w:rsidR="00994FA7" w:rsidRPr="0004478F">
          <w:rPr>
            <w:rStyle w:val="Hyperlink"/>
            <w:rFonts w:ascii="Times New Roman" w:hAnsi="Times New Roman"/>
            <w:color w:val="auto"/>
            <w:sz w:val="24"/>
            <w:szCs w:val="24"/>
          </w:rPr>
          <w:t>19</w:t>
        </w:r>
        <w:r w:rsidR="009D37EE" w:rsidRPr="0004478F">
          <w:rPr>
            <w:rStyle w:val="Hyperlink"/>
            <w:rFonts w:ascii="Times New Roman" w:hAnsi="Times New Roman"/>
            <w:color w:val="auto"/>
            <w:sz w:val="24"/>
            <w:szCs w:val="24"/>
          </w:rPr>
          <w:t>. Maturitatea proiectului</w:t>
        </w:r>
        <w:r w:rsidR="009D37EE" w:rsidRPr="0004478F">
          <w:rPr>
            <w:rFonts w:ascii="Times New Roman" w:hAnsi="Times New Roman"/>
            <w:webHidden/>
            <w:sz w:val="24"/>
            <w:szCs w:val="24"/>
          </w:rPr>
          <w:tab/>
        </w:r>
      </w:hyperlink>
    </w:p>
    <w:p w14:paraId="72CFAE70" w14:textId="77777777" w:rsidR="009D37EE" w:rsidRPr="0004478F" w:rsidRDefault="002F0F2A" w:rsidP="009D37EE">
      <w:pPr>
        <w:pStyle w:val="TOC1"/>
        <w:rPr>
          <w:rFonts w:ascii="Times New Roman" w:hAnsi="Times New Roman"/>
          <w:sz w:val="24"/>
          <w:szCs w:val="24"/>
          <w:lang w:eastAsia="ro-RO"/>
        </w:rPr>
      </w:pPr>
      <w:hyperlink w:anchor="_Toc442706935" w:history="1">
        <w:r w:rsidR="00994FA7" w:rsidRPr="0004478F">
          <w:rPr>
            <w:rStyle w:val="Hyperlink"/>
            <w:rFonts w:ascii="Times New Roman" w:hAnsi="Times New Roman"/>
            <w:color w:val="auto"/>
            <w:sz w:val="24"/>
            <w:szCs w:val="24"/>
          </w:rPr>
          <w:t>20</w:t>
        </w:r>
        <w:r w:rsidR="009D37EE" w:rsidRPr="0004478F">
          <w:rPr>
            <w:rStyle w:val="Hyperlink"/>
            <w:rFonts w:ascii="Times New Roman" w:hAnsi="Times New Roman"/>
            <w:color w:val="auto"/>
            <w:sz w:val="24"/>
            <w:szCs w:val="24"/>
          </w:rPr>
          <w:t>. Nerespectare legislație UE</w:t>
        </w:r>
        <w:r w:rsidR="009D37EE" w:rsidRPr="0004478F">
          <w:rPr>
            <w:rFonts w:ascii="Times New Roman" w:hAnsi="Times New Roman"/>
            <w:webHidden/>
            <w:sz w:val="24"/>
            <w:szCs w:val="24"/>
          </w:rPr>
          <w:tab/>
        </w:r>
      </w:hyperlink>
    </w:p>
    <w:p w14:paraId="2463F91F" w14:textId="77777777" w:rsidR="009D37EE" w:rsidRPr="0004478F" w:rsidRDefault="002F0F2A" w:rsidP="009D37EE">
      <w:pPr>
        <w:pStyle w:val="TOC1"/>
        <w:rPr>
          <w:rFonts w:ascii="Times New Roman" w:hAnsi="Times New Roman"/>
          <w:sz w:val="24"/>
          <w:szCs w:val="24"/>
          <w:lang w:eastAsia="ro-RO"/>
        </w:rPr>
      </w:pPr>
      <w:hyperlink w:anchor="_Toc442706939" w:history="1">
        <w:r w:rsidR="00994FA7" w:rsidRPr="0004478F">
          <w:rPr>
            <w:rStyle w:val="Hyperlink"/>
            <w:rFonts w:ascii="Times New Roman" w:hAnsi="Times New Roman"/>
            <w:color w:val="auto"/>
            <w:sz w:val="24"/>
            <w:szCs w:val="24"/>
          </w:rPr>
          <w:t>21</w:t>
        </w:r>
        <w:r w:rsidR="009D37EE" w:rsidRPr="0004478F">
          <w:rPr>
            <w:rStyle w:val="Hyperlink"/>
            <w:rFonts w:ascii="Times New Roman" w:hAnsi="Times New Roman"/>
            <w:color w:val="auto"/>
            <w:sz w:val="24"/>
            <w:szCs w:val="24"/>
          </w:rPr>
          <w:t>. Indicatori prestabiliți</w:t>
        </w:r>
        <w:r w:rsidR="009D37EE" w:rsidRPr="0004478F">
          <w:rPr>
            <w:rFonts w:ascii="Times New Roman" w:hAnsi="Times New Roman"/>
            <w:webHidden/>
            <w:sz w:val="24"/>
            <w:szCs w:val="24"/>
          </w:rPr>
          <w:tab/>
        </w:r>
      </w:hyperlink>
    </w:p>
    <w:p w14:paraId="2A58EC9C" w14:textId="77777777" w:rsidR="009D37EE" w:rsidRPr="0004478F" w:rsidRDefault="002F0F2A" w:rsidP="009D37EE">
      <w:pPr>
        <w:pStyle w:val="TOC1"/>
        <w:rPr>
          <w:rFonts w:ascii="Times New Roman" w:hAnsi="Times New Roman"/>
          <w:sz w:val="24"/>
          <w:szCs w:val="24"/>
          <w:lang w:eastAsia="ro-RO"/>
        </w:rPr>
      </w:pPr>
      <w:hyperlink w:anchor="_Toc442706940" w:history="1">
        <w:r w:rsidR="00994FA7" w:rsidRPr="0004478F">
          <w:rPr>
            <w:rStyle w:val="Hyperlink"/>
            <w:rFonts w:ascii="Times New Roman" w:hAnsi="Times New Roman"/>
            <w:color w:val="auto"/>
            <w:sz w:val="24"/>
            <w:szCs w:val="24"/>
          </w:rPr>
          <w:t>22</w:t>
        </w:r>
        <w:r w:rsidR="009D37EE" w:rsidRPr="0004478F">
          <w:rPr>
            <w:rStyle w:val="Hyperlink"/>
            <w:rFonts w:ascii="Times New Roman" w:hAnsi="Times New Roman"/>
            <w:color w:val="auto"/>
            <w:sz w:val="24"/>
            <w:szCs w:val="24"/>
          </w:rPr>
          <w:t>. Indicatori suplimentari proiect</w:t>
        </w:r>
        <w:r w:rsidR="009D37EE" w:rsidRPr="0004478F">
          <w:rPr>
            <w:rFonts w:ascii="Times New Roman" w:hAnsi="Times New Roman"/>
            <w:webHidden/>
            <w:sz w:val="24"/>
            <w:szCs w:val="24"/>
          </w:rPr>
          <w:tab/>
        </w:r>
      </w:hyperlink>
    </w:p>
    <w:p w14:paraId="3079E80D" w14:textId="77777777" w:rsidR="009D37EE" w:rsidRPr="0004478F" w:rsidRDefault="002F0F2A" w:rsidP="009D37EE">
      <w:pPr>
        <w:pStyle w:val="TOC1"/>
        <w:rPr>
          <w:rFonts w:ascii="Times New Roman" w:hAnsi="Times New Roman"/>
          <w:sz w:val="24"/>
          <w:szCs w:val="24"/>
          <w:lang w:eastAsia="ro-RO"/>
        </w:rPr>
      </w:pPr>
      <w:hyperlink w:anchor="_Toc442706941" w:history="1">
        <w:r w:rsidR="00994FA7" w:rsidRPr="0004478F">
          <w:rPr>
            <w:rStyle w:val="Hyperlink"/>
            <w:rFonts w:ascii="Times New Roman" w:hAnsi="Times New Roman"/>
            <w:color w:val="auto"/>
            <w:sz w:val="24"/>
            <w:szCs w:val="24"/>
          </w:rPr>
          <w:t>23</w:t>
        </w:r>
        <w:r w:rsidR="009D37EE" w:rsidRPr="0004478F">
          <w:rPr>
            <w:rStyle w:val="Hyperlink"/>
            <w:rFonts w:ascii="Times New Roman" w:hAnsi="Times New Roman"/>
            <w:color w:val="auto"/>
            <w:sz w:val="24"/>
            <w:szCs w:val="24"/>
          </w:rPr>
          <w:t>. Plan de achiziții</w:t>
        </w:r>
        <w:r w:rsidR="009D37EE" w:rsidRPr="0004478F">
          <w:rPr>
            <w:rFonts w:ascii="Times New Roman" w:hAnsi="Times New Roman"/>
            <w:webHidden/>
            <w:sz w:val="24"/>
            <w:szCs w:val="24"/>
          </w:rPr>
          <w:tab/>
        </w:r>
      </w:hyperlink>
    </w:p>
    <w:p w14:paraId="4FC80A39" w14:textId="77777777" w:rsidR="009D37EE" w:rsidRPr="0004478F" w:rsidRDefault="002F0F2A" w:rsidP="009D37EE">
      <w:pPr>
        <w:pStyle w:val="TOC1"/>
        <w:rPr>
          <w:rFonts w:ascii="Times New Roman" w:hAnsi="Times New Roman"/>
          <w:sz w:val="24"/>
          <w:szCs w:val="24"/>
          <w:lang w:eastAsia="ro-RO"/>
        </w:rPr>
      </w:pPr>
      <w:hyperlink w:anchor="_Toc442706942" w:history="1">
        <w:r w:rsidR="00994FA7" w:rsidRPr="0004478F">
          <w:rPr>
            <w:rStyle w:val="Hyperlink"/>
            <w:rFonts w:ascii="Times New Roman" w:hAnsi="Times New Roman"/>
            <w:color w:val="auto"/>
            <w:sz w:val="24"/>
            <w:szCs w:val="24"/>
          </w:rPr>
          <w:t>24</w:t>
        </w:r>
        <w:r w:rsidR="009D37EE" w:rsidRPr="0004478F">
          <w:rPr>
            <w:rStyle w:val="Hyperlink"/>
            <w:rFonts w:ascii="Times New Roman" w:hAnsi="Times New Roman"/>
            <w:color w:val="auto"/>
            <w:sz w:val="24"/>
            <w:szCs w:val="24"/>
          </w:rPr>
          <w:t>. Resurse umane implicate</w:t>
        </w:r>
        <w:r w:rsidR="009D37EE" w:rsidRPr="0004478F">
          <w:rPr>
            <w:rFonts w:ascii="Times New Roman" w:hAnsi="Times New Roman"/>
            <w:webHidden/>
            <w:sz w:val="24"/>
            <w:szCs w:val="24"/>
          </w:rPr>
          <w:tab/>
        </w:r>
      </w:hyperlink>
    </w:p>
    <w:p w14:paraId="483CFBD5" w14:textId="77777777" w:rsidR="009D37EE" w:rsidRPr="0004478F" w:rsidRDefault="002F0F2A" w:rsidP="009D37EE">
      <w:pPr>
        <w:pStyle w:val="TOC1"/>
        <w:rPr>
          <w:rFonts w:ascii="Times New Roman" w:hAnsi="Times New Roman"/>
          <w:sz w:val="24"/>
          <w:szCs w:val="24"/>
          <w:lang w:eastAsia="ro-RO"/>
        </w:rPr>
      </w:pPr>
      <w:hyperlink w:anchor="_Toc442706943" w:history="1">
        <w:r w:rsidR="00994FA7" w:rsidRPr="0004478F">
          <w:rPr>
            <w:rStyle w:val="Hyperlink"/>
            <w:rFonts w:ascii="Times New Roman" w:hAnsi="Times New Roman"/>
            <w:color w:val="auto"/>
            <w:sz w:val="24"/>
            <w:szCs w:val="24"/>
          </w:rPr>
          <w:t>25</w:t>
        </w:r>
        <w:r w:rsidR="009D37EE" w:rsidRPr="0004478F">
          <w:rPr>
            <w:rStyle w:val="Hyperlink"/>
            <w:rFonts w:ascii="Times New Roman" w:hAnsi="Times New Roman"/>
            <w:color w:val="auto"/>
            <w:sz w:val="24"/>
            <w:szCs w:val="24"/>
          </w:rPr>
          <w:t>. Resurse materiale implicate</w:t>
        </w:r>
        <w:r w:rsidR="009D37EE" w:rsidRPr="0004478F">
          <w:rPr>
            <w:rFonts w:ascii="Times New Roman" w:hAnsi="Times New Roman"/>
            <w:webHidden/>
            <w:sz w:val="24"/>
            <w:szCs w:val="24"/>
          </w:rPr>
          <w:tab/>
        </w:r>
      </w:hyperlink>
    </w:p>
    <w:p w14:paraId="6695ED06" w14:textId="77777777" w:rsidR="009D37EE" w:rsidRPr="0004478F" w:rsidRDefault="002F0F2A" w:rsidP="009D37EE">
      <w:pPr>
        <w:pStyle w:val="TOC1"/>
        <w:rPr>
          <w:rFonts w:ascii="Times New Roman" w:hAnsi="Times New Roman"/>
          <w:sz w:val="24"/>
          <w:szCs w:val="24"/>
          <w:lang w:eastAsia="ro-RO"/>
        </w:rPr>
      </w:pPr>
      <w:hyperlink w:anchor="_Toc442706944" w:history="1">
        <w:r w:rsidR="00994FA7" w:rsidRPr="0004478F">
          <w:rPr>
            <w:rStyle w:val="Hyperlink"/>
            <w:rFonts w:ascii="Times New Roman" w:hAnsi="Times New Roman"/>
            <w:color w:val="auto"/>
            <w:sz w:val="24"/>
            <w:szCs w:val="24"/>
          </w:rPr>
          <w:t>26</w:t>
        </w:r>
        <w:r w:rsidR="009D37EE" w:rsidRPr="0004478F">
          <w:rPr>
            <w:rStyle w:val="Hyperlink"/>
            <w:rFonts w:ascii="Times New Roman" w:hAnsi="Times New Roman"/>
            <w:color w:val="auto"/>
            <w:sz w:val="24"/>
            <w:szCs w:val="24"/>
          </w:rPr>
          <w:t>. Activități previzionate</w:t>
        </w:r>
        <w:r w:rsidR="009D37EE" w:rsidRPr="0004478F">
          <w:rPr>
            <w:rFonts w:ascii="Times New Roman" w:hAnsi="Times New Roman"/>
            <w:webHidden/>
            <w:sz w:val="24"/>
            <w:szCs w:val="24"/>
          </w:rPr>
          <w:tab/>
        </w:r>
      </w:hyperlink>
    </w:p>
    <w:p w14:paraId="20B2E66F" w14:textId="77777777" w:rsidR="009D37EE" w:rsidRPr="0004478F" w:rsidRDefault="002F0F2A" w:rsidP="009D37EE">
      <w:pPr>
        <w:pStyle w:val="TOC1"/>
        <w:rPr>
          <w:rFonts w:ascii="Times New Roman" w:hAnsi="Times New Roman"/>
          <w:sz w:val="24"/>
          <w:szCs w:val="24"/>
        </w:rPr>
      </w:pPr>
      <w:hyperlink w:anchor="_Toc442706945" w:history="1">
        <w:r w:rsidR="00994FA7" w:rsidRPr="0004478F">
          <w:rPr>
            <w:rStyle w:val="Hyperlink"/>
            <w:rFonts w:ascii="Times New Roman" w:hAnsi="Times New Roman"/>
            <w:color w:val="auto"/>
            <w:sz w:val="24"/>
            <w:szCs w:val="24"/>
          </w:rPr>
          <w:t>27</w:t>
        </w:r>
        <w:r w:rsidR="009D37EE" w:rsidRPr="0004478F">
          <w:rPr>
            <w:rStyle w:val="Hyperlink"/>
            <w:rFonts w:ascii="Times New Roman" w:hAnsi="Times New Roman"/>
            <w:color w:val="auto"/>
            <w:sz w:val="24"/>
            <w:szCs w:val="24"/>
          </w:rPr>
          <w:t>. Buget - Activități și cheltuieli</w:t>
        </w:r>
        <w:r w:rsidR="009D37EE" w:rsidRPr="0004478F">
          <w:rPr>
            <w:rFonts w:ascii="Times New Roman" w:hAnsi="Times New Roman"/>
            <w:webHidden/>
            <w:sz w:val="24"/>
            <w:szCs w:val="24"/>
          </w:rPr>
          <w:tab/>
        </w:r>
      </w:hyperlink>
    </w:p>
    <w:p w14:paraId="0A3EEF58" w14:textId="77777777" w:rsidR="009D37EE" w:rsidRPr="0004478F" w:rsidRDefault="00994FA7" w:rsidP="009D37EE">
      <w:pPr>
        <w:rPr>
          <w:rFonts w:cs="Times New Roman"/>
          <w:color w:val="auto"/>
          <w:lang w:eastAsia="zh-CN"/>
        </w:rPr>
      </w:pPr>
      <w:r w:rsidRPr="0004478F">
        <w:rPr>
          <w:rFonts w:cs="Times New Roman"/>
          <w:b/>
          <w:color w:val="auto"/>
          <w:lang w:eastAsia="zh-CN"/>
        </w:rPr>
        <w:t>28</w:t>
      </w:r>
      <w:r w:rsidR="009D37EE" w:rsidRPr="0004478F">
        <w:rPr>
          <w:rFonts w:cs="Times New Roman"/>
          <w:b/>
          <w:color w:val="auto"/>
          <w:lang w:eastAsia="zh-CN"/>
        </w:rPr>
        <w:t>. Plan anual de cheltuieli</w:t>
      </w:r>
      <w:r w:rsidR="009D37EE" w:rsidRPr="0004478F">
        <w:rPr>
          <w:rFonts w:cs="Times New Roman"/>
          <w:color w:val="auto"/>
          <w:lang w:eastAsia="zh-CN"/>
        </w:rPr>
        <w:t xml:space="preserve"> ............................................................................................................................................</w:t>
      </w:r>
    </w:p>
    <w:p w14:paraId="2B70AD3B" w14:textId="77777777" w:rsidR="009D37EE" w:rsidRPr="0004478F" w:rsidRDefault="00994FA7" w:rsidP="009D37EE">
      <w:pPr>
        <w:rPr>
          <w:rFonts w:cs="Times New Roman"/>
          <w:color w:val="auto"/>
          <w:lang w:eastAsia="zh-CN"/>
        </w:rPr>
      </w:pPr>
      <w:r w:rsidRPr="0004478F">
        <w:rPr>
          <w:rFonts w:cs="Times New Roman"/>
          <w:b/>
          <w:color w:val="auto"/>
          <w:lang w:eastAsia="zh-CN"/>
        </w:rPr>
        <w:t>29</w:t>
      </w:r>
      <w:r w:rsidR="009D37EE" w:rsidRPr="0004478F">
        <w:rPr>
          <w:rFonts w:cs="Times New Roman"/>
          <w:b/>
          <w:color w:val="auto"/>
          <w:lang w:eastAsia="zh-CN"/>
        </w:rPr>
        <w:t>. Buget - Amplasament</w:t>
      </w:r>
      <w:r w:rsidR="009D37EE" w:rsidRPr="0004478F">
        <w:rPr>
          <w:rFonts w:cs="Times New Roman"/>
          <w:color w:val="auto"/>
          <w:lang w:eastAsia="zh-CN"/>
        </w:rPr>
        <w:t xml:space="preserve"> ...............................................................................................................................................</w:t>
      </w:r>
    </w:p>
    <w:p w14:paraId="1CB274FF" w14:textId="77777777" w:rsidR="009D37EE" w:rsidRPr="0004478F" w:rsidRDefault="00994FA7" w:rsidP="009D37EE">
      <w:pPr>
        <w:rPr>
          <w:rFonts w:cs="Times New Roman"/>
          <w:color w:val="auto"/>
          <w:lang w:eastAsia="zh-CN"/>
        </w:rPr>
      </w:pPr>
      <w:r w:rsidRPr="0004478F">
        <w:rPr>
          <w:rFonts w:cs="Times New Roman"/>
          <w:b/>
          <w:color w:val="auto"/>
          <w:lang w:eastAsia="zh-CN"/>
        </w:rPr>
        <w:t>30</w:t>
      </w:r>
      <w:r w:rsidR="009D37EE" w:rsidRPr="0004478F">
        <w:rPr>
          <w:rFonts w:cs="Times New Roman"/>
          <w:b/>
          <w:color w:val="auto"/>
          <w:lang w:eastAsia="zh-CN"/>
        </w:rPr>
        <w:t xml:space="preserve">. Buget - Camp de interventie </w:t>
      </w:r>
      <w:r w:rsidR="009D37EE" w:rsidRPr="0004478F">
        <w:rPr>
          <w:rFonts w:cs="Times New Roman"/>
          <w:color w:val="auto"/>
          <w:lang w:eastAsia="zh-CN"/>
        </w:rPr>
        <w:t>....................................................................................................................................</w:t>
      </w:r>
    </w:p>
    <w:p w14:paraId="053F15D6" w14:textId="77777777" w:rsidR="009D37EE" w:rsidRPr="0004478F" w:rsidRDefault="00994FA7" w:rsidP="009D37EE">
      <w:pPr>
        <w:rPr>
          <w:rFonts w:cs="Times New Roman"/>
          <w:color w:val="auto"/>
          <w:lang w:eastAsia="zh-CN"/>
        </w:rPr>
      </w:pPr>
      <w:r w:rsidRPr="0004478F">
        <w:rPr>
          <w:rFonts w:cs="Times New Roman"/>
          <w:b/>
          <w:color w:val="auto"/>
          <w:lang w:eastAsia="zh-CN"/>
        </w:rPr>
        <w:t>31</w:t>
      </w:r>
      <w:r w:rsidR="009D37EE" w:rsidRPr="0004478F">
        <w:rPr>
          <w:rFonts w:cs="Times New Roman"/>
          <w:b/>
          <w:color w:val="auto"/>
          <w:lang w:eastAsia="zh-CN"/>
        </w:rPr>
        <w:t xml:space="preserve">. Buget - Tip de finantare </w:t>
      </w:r>
      <w:r w:rsidR="009D37EE" w:rsidRPr="0004478F">
        <w:rPr>
          <w:rFonts w:cs="Times New Roman"/>
          <w:color w:val="auto"/>
          <w:lang w:eastAsia="zh-CN"/>
        </w:rPr>
        <w:t>.....................................................................................................................</w:t>
      </w:r>
    </w:p>
    <w:p w14:paraId="603552E3" w14:textId="77777777" w:rsidR="009D37EE" w:rsidRPr="0004478F" w:rsidRDefault="00120302" w:rsidP="009D37EE">
      <w:pPr>
        <w:rPr>
          <w:rFonts w:cs="Times New Roman"/>
          <w:color w:val="auto"/>
        </w:rPr>
      </w:pPr>
      <w:r w:rsidRPr="0004478F">
        <w:rPr>
          <w:rFonts w:cs="Times New Roman"/>
        </w:rPr>
        <w:fldChar w:fldCharType="end"/>
      </w:r>
    </w:p>
    <w:p w14:paraId="78B9A561"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57" w:name="_Toc442706895"/>
      <w:r w:rsidRPr="0004478F">
        <w:rPr>
          <w:rFonts w:cs="Times New Roman"/>
          <w:b/>
          <w:color w:val="auto"/>
        </w:rPr>
        <w:t>Solicitant</w:t>
      </w:r>
      <w:bookmarkEnd w:id="157"/>
    </w:p>
    <w:p w14:paraId="050A6F0E" w14:textId="77777777" w:rsidR="009D37EE" w:rsidRPr="0004478F" w:rsidRDefault="009D37EE" w:rsidP="009D37EE">
      <w:pPr>
        <w:rPr>
          <w:rFonts w:cs="Times New Roman"/>
          <w:b/>
          <w:i/>
          <w:color w:val="auto"/>
        </w:rPr>
      </w:pPr>
      <w:r w:rsidRPr="0004478F">
        <w:rPr>
          <w:rFonts w:cs="Times New Roman"/>
          <w:b/>
          <w:i/>
          <w:color w:val="auto"/>
        </w:rPr>
        <w:t>Informația se completează în profilul entității juridice, dreapta sus Funcția Modificare persoană juridică. Se poate modifica doar de către reprezentantul legal/împuternicit</w:t>
      </w:r>
    </w:p>
    <w:p w14:paraId="7C532674" w14:textId="77777777" w:rsidR="009D37EE" w:rsidRPr="0004478F" w:rsidRDefault="009D37EE" w:rsidP="009D37EE">
      <w:pPr>
        <w:rPr>
          <w:rFonts w:cs="Times New Roman"/>
          <w:b/>
          <w:color w:val="auto"/>
        </w:rPr>
      </w:pPr>
    </w:p>
    <w:p w14:paraId="1CF71D17" w14:textId="77777777" w:rsidR="009D37EE" w:rsidRPr="0004478F" w:rsidRDefault="009D37EE" w:rsidP="009D37EE">
      <w:pPr>
        <w:rPr>
          <w:rFonts w:cs="Times New Roman"/>
          <w:b/>
          <w:color w:val="auto"/>
        </w:rPr>
      </w:pPr>
      <w:r w:rsidRPr="0004478F">
        <w:rPr>
          <w:rFonts w:cs="Times New Roman"/>
          <w:b/>
          <w:color w:val="auto"/>
        </w:rPr>
        <w:t>DATE DE IDENTIFICARE</w:t>
      </w:r>
    </w:p>
    <w:p w14:paraId="4F23B307" w14:textId="77777777" w:rsidR="009D37EE" w:rsidRPr="0004478F" w:rsidRDefault="009D37EE" w:rsidP="009D37EE">
      <w:pPr>
        <w:rPr>
          <w:rFonts w:cs="Times New Roman"/>
          <w:b/>
          <w:color w:val="auto"/>
        </w:rPr>
      </w:pPr>
      <w:r w:rsidRPr="0004478F">
        <w:rPr>
          <w:rFonts w:cs="Times New Roman"/>
          <w:b/>
          <w:color w:val="auto"/>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A3E3CFE" w14:textId="77777777" w:rsidTr="00ED1484">
        <w:tc>
          <w:tcPr>
            <w:tcW w:w="9288" w:type="dxa"/>
          </w:tcPr>
          <w:p w14:paraId="2797EBCF" w14:textId="77777777" w:rsidR="009D37EE" w:rsidRPr="0004478F" w:rsidRDefault="009D37EE" w:rsidP="00ED1484">
            <w:pPr>
              <w:jc w:val="center"/>
              <w:rPr>
                <w:rFonts w:cs="Times New Roman"/>
                <w:b/>
                <w:color w:val="auto"/>
              </w:rPr>
            </w:pPr>
          </w:p>
        </w:tc>
      </w:tr>
    </w:tbl>
    <w:p w14:paraId="10B6991E" w14:textId="77777777" w:rsidR="009D37EE" w:rsidRPr="0004478F" w:rsidRDefault="009D37EE" w:rsidP="009D37EE">
      <w:pPr>
        <w:rPr>
          <w:rFonts w:cs="Times New Roman"/>
          <w:b/>
          <w:color w:val="auto"/>
        </w:rPr>
      </w:pPr>
      <w:r w:rsidRPr="0004478F">
        <w:rPr>
          <w:rFonts w:cs="Times New Roman"/>
          <w:b/>
          <w:color w:val="auto"/>
        </w:rPr>
        <w:lastRenderedPageBreak/>
        <w:t xml:space="preserve">Tipul organizației - </w:t>
      </w:r>
      <w:r w:rsidRPr="0004478F">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5EDDEF6" w14:textId="77777777" w:rsidTr="00ED1484">
        <w:tc>
          <w:tcPr>
            <w:tcW w:w="9288" w:type="dxa"/>
          </w:tcPr>
          <w:p w14:paraId="481CDA42" w14:textId="77777777" w:rsidR="009D37EE" w:rsidRPr="0004478F" w:rsidRDefault="009D37EE" w:rsidP="00ED1484">
            <w:pPr>
              <w:rPr>
                <w:rFonts w:cs="Times New Roman"/>
                <w:b/>
                <w:color w:val="auto"/>
              </w:rPr>
            </w:pPr>
          </w:p>
        </w:tc>
      </w:tr>
    </w:tbl>
    <w:p w14:paraId="618F33B2" w14:textId="77777777" w:rsidR="009D37EE" w:rsidRPr="0004478F" w:rsidRDefault="009D37EE" w:rsidP="009D37EE">
      <w:pPr>
        <w:rPr>
          <w:rFonts w:cs="Times New Roman"/>
          <w:b/>
          <w:color w:val="auto"/>
        </w:rPr>
      </w:pPr>
      <w:r w:rsidRPr="0004478F">
        <w:rPr>
          <w:rFonts w:cs="Times New Roman"/>
          <w:b/>
          <w:color w:val="auto"/>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65EB510" w14:textId="77777777" w:rsidTr="00ED1484">
        <w:tc>
          <w:tcPr>
            <w:tcW w:w="9288" w:type="dxa"/>
          </w:tcPr>
          <w:p w14:paraId="4DBF1392" w14:textId="77777777" w:rsidR="009D37EE" w:rsidRPr="0004478F" w:rsidRDefault="009D37EE" w:rsidP="00ED1484">
            <w:pPr>
              <w:rPr>
                <w:rFonts w:cs="Times New Roman"/>
                <w:b/>
                <w:color w:val="auto"/>
              </w:rPr>
            </w:pPr>
          </w:p>
        </w:tc>
      </w:tr>
    </w:tbl>
    <w:p w14:paraId="6A54E54D" w14:textId="77777777" w:rsidR="009D37EE" w:rsidRPr="0004478F" w:rsidRDefault="009D37EE" w:rsidP="009D37EE">
      <w:pPr>
        <w:rPr>
          <w:rFonts w:cs="Times New Roman"/>
          <w:b/>
          <w:color w:val="auto"/>
        </w:rPr>
      </w:pPr>
      <w:r w:rsidRPr="0004478F">
        <w:rPr>
          <w:rFonts w:cs="Times New Roman"/>
          <w:b/>
          <w:color w:val="auto"/>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94160E8" w14:textId="77777777" w:rsidTr="00ED1484">
        <w:tc>
          <w:tcPr>
            <w:tcW w:w="9288" w:type="dxa"/>
          </w:tcPr>
          <w:p w14:paraId="55EDA78B" w14:textId="77777777" w:rsidR="009D37EE" w:rsidRPr="0004478F" w:rsidRDefault="009D37EE" w:rsidP="00ED1484">
            <w:pPr>
              <w:rPr>
                <w:rFonts w:cs="Times New Roman"/>
                <w:b/>
                <w:color w:val="auto"/>
              </w:rPr>
            </w:pPr>
          </w:p>
        </w:tc>
      </w:tr>
    </w:tbl>
    <w:p w14:paraId="7C2F5CD9" w14:textId="77777777" w:rsidR="009D37EE" w:rsidRPr="0004478F" w:rsidRDefault="009D37EE" w:rsidP="009D37EE">
      <w:pPr>
        <w:rPr>
          <w:rFonts w:cs="Times New Roman"/>
          <w:b/>
          <w:color w:val="auto"/>
        </w:rPr>
      </w:pPr>
      <w:r w:rsidRPr="0004478F">
        <w:rPr>
          <w:rFonts w:cs="Times New Roman"/>
          <w:b/>
          <w:color w:val="auto"/>
        </w:rPr>
        <w:t xml:space="preserve">Registru - </w:t>
      </w:r>
      <w:r w:rsidRPr="0004478F">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93CCEE8" w14:textId="77777777" w:rsidTr="00ED1484">
        <w:tc>
          <w:tcPr>
            <w:tcW w:w="9288" w:type="dxa"/>
          </w:tcPr>
          <w:p w14:paraId="4009F65B" w14:textId="77777777" w:rsidR="009D37EE" w:rsidRPr="0004478F" w:rsidRDefault="009D37EE" w:rsidP="00ED1484">
            <w:pPr>
              <w:rPr>
                <w:rFonts w:cs="Times New Roman"/>
                <w:b/>
                <w:color w:val="auto"/>
              </w:rPr>
            </w:pPr>
          </w:p>
        </w:tc>
      </w:tr>
    </w:tbl>
    <w:p w14:paraId="0CDA8FEC" w14:textId="77777777" w:rsidR="009D37EE" w:rsidRPr="0004478F" w:rsidRDefault="009D37EE" w:rsidP="009D37EE">
      <w:pPr>
        <w:rPr>
          <w:rFonts w:cs="Times New Roman"/>
          <w:b/>
          <w:color w:val="auto"/>
        </w:rPr>
      </w:pPr>
      <w:r w:rsidRPr="0004478F">
        <w:rPr>
          <w:rFonts w:cs="Times New Roman"/>
          <w:b/>
          <w:color w:val="auto"/>
        </w:rPr>
        <w:t xml:space="preserve">Cod CAEN - </w:t>
      </w:r>
      <w:r w:rsidRPr="0004478F">
        <w:rPr>
          <w:rFonts w:cs="Times New Roman"/>
          <w:b/>
          <w:i/>
          <w:color w:val="auto"/>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34111A6" w14:textId="77777777" w:rsidTr="00ED1484">
        <w:tc>
          <w:tcPr>
            <w:tcW w:w="9288" w:type="dxa"/>
          </w:tcPr>
          <w:p w14:paraId="37D00AF4" w14:textId="77777777" w:rsidR="009D37EE" w:rsidRPr="0004478F" w:rsidRDefault="009D37EE" w:rsidP="00ED1484">
            <w:pPr>
              <w:rPr>
                <w:rFonts w:cs="Times New Roman"/>
                <w:b/>
                <w:color w:val="auto"/>
              </w:rPr>
            </w:pPr>
          </w:p>
        </w:tc>
      </w:tr>
    </w:tbl>
    <w:p w14:paraId="324EF36F" w14:textId="77777777" w:rsidR="009D37EE" w:rsidRPr="0004478F" w:rsidRDefault="009D37EE" w:rsidP="009D37EE">
      <w:pPr>
        <w:rPr>
          <w:rFonts w:cs="Times New Roman"/>
          <w:b/>
          <w:color w:val="auto"/>
        </w:rPr>
      </w:pPr>
      <w:r w:rsidRPr="0004478F">
        <w:rPr>
          <w:rFonts w:cs="Times New Roman"/>
          <w:b/>
          <w:color w:val="auto"/>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69252FFE" w14:textId="77777777" w:rsidTr="00ED1484">
        <w:tc>
          <w:tcPr>
            <w:tcW w:w="9288" w:type="dxa"/>
          </w:tcPr>
          <w:p w14:paraId="19DDB2E8" w14:textId="77777777" w:rsidR="009D37EE" w:rsidRPr="0004478F" w:rsidRDefault="009D37EE" w:rsidP="00ED1484">
            <w:pPr>
              <w:rPr>
                <w:rFonts w:cs="Times New Roman"/>
                <w:b/>
                <w:color w:val="auto"/>
              </w:rPr>
            </w:pPr>
          </w:p>
        </w:tc>
      </w:tr>
    </w:tbl>
    <w:p w14:paraId="52AF0893" w14:textId="77777777" w:rsidR="009D37EE" w:rsidRPr="0004478F" w:rsidRDefault="009D37EE" w:rsidP="009D37EE">
      <w:pPr>
        <w:rPr>
          <w:rFonts w:cs="Times New Roman"/>
          <w:b/>
          <w:color w:val="auto"/>
        </w:rPr>
      </w:pPr>
      <w:r w:rsidRPr="0004478F">
        <w:rPr>
          <w:rFonts w:cs="Times New Roman"/>
          <w:b/>
          <w:color w:val="auto"/>
        </w:rPr>
        <w:t>TVA deductibil: Da/Nu</w:t>
      </w:r>
    </w:p>
    <w:p w14:paraId="1FE8DF6C" w14:textId="77777777" w:rsidR="009D37EE" w:rsidRPr="0004478F" w:rsidRDefault="009D37EE" w:rsidP="009D37EE">
      <w:pPr>
        <w:rPr>
          <w:rFonts w:cs="Times New Roman"/>
          <w:b/>
          <w:color w:val="auto"/>
        </w:rPr>
      </w:pPr>
      <w:r w:rsidRPr="0004478F">
        <w:rPr>
          <w:rFonts w:cs="Times New Roman"/>
          <w:b/>
          <w:color w:val="auto"/>
        </w:rPr>
        <w:t>Public: Da/Nu</w:t>
      </w:r>
    </w:p>
    <w:p w14:paraId="43CFFAEA" w14:textId="77777777" w:rsidR="009D37EE" w:rsidRPr="0004478F" w:rsidRDefault="009D37EE" w:rsidP="009D37EE">
      <w:pPr>
        <w:rPr>
          <w:rFonts w:cs="Times New Roman"/>
          <w:b/>
          <w:color w:val="auto"/>
        </w:rPr>
      </w:pPr>
    </w:p>
    <w:p w14:paraId="1CD9C431" w14:textId="77777777" w:rsidR="009D37EE" w:rsidRPr="0004478F" w:rsidRDefault="009D37EE" w:rsidP="009D37EE">
      <w:pPr>
        <w:rPr>
          <w:rFonts w:cs="Times New Roman"/>
          <w:b/>
          <w:color w:val="auto"/>
        </w:rPr>
      </w:pPr>
      <w:r w:rsidRPr="0004478F">
        <w:rPr>
          <w:rFonts w:cs="Times New Roman"/>
          <w:b/>
          <w:color w:val="auto"/>
        </w:rPr>
        <w:t>REPREZENTANT LEGAL</w:t>
      </w:r>
    </w:p>
    <w:p w14:paraId="694855D4" w14:textId="77777777" w:rsidR="009D37EE" w:rsidRPr="0004478F" w:rsidRDefault="009D37EE" w:rsidP="009D37EE">
      <w:pPr>
        <w:rPr>
          <w:rFonts w:cs="Times New Roman"/>
          <w:b/>
          <w:color w:val="auto"/>
        </w:rPr>
      </w:pPr>
      <w:r w:rsidRPr="0004478F">
        <w:rPr>
          <w:rFonts w:cs="Times New Roman"/>
          <w:b/>
          <w:color w:val="auto"/>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80927B6" w14:textId="77777777" w:rsidTr="00ED1484">
        <w:tc>
          <w:tcPr>
            <w:tcW w:w="9288" w:type="dxa"/>
          </w:tcPr>
          <w:p w14:paraId="1711918A" w14:textId="77777777" w:rsidR="009D37EE" w:rsidRPr="0004478F" w:rsidRDefault="009D37EE" w:rsidP="00ED1484">
            <w:pPr>
              <w:rPr>
                <w:rFonts w:cs="Times New Roman"/>
                <w:b/>
                <w:color w:val="auto"/>
              </w:rPr>
            </w:pPr>
          </w:p>
        </w:tc>
      </w:tr>
    </w:tbl>
    <w:p w14:paraId="32453D05" w14:textId="77777777" w:rsidR="009D37EE" w:rsidRPr="0004478F" w:rsidRDefault="009D37EE" w:rsidP="009D37EE">
      <w:pPr>
        <w:rPr>
          <w:rFonts w:cs="Times New Roman"/>
          <w:b/>
          <w:color w:val="auto"/>
        </w:rPr>
      </w:pPr>
      <w:r w:rsidRPr="0004478F">
        <w:rPr>
          <w:rFonts w:cs="Times New Roman"/>
          <w:b/>
          <w:color w:val="auto"/>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D355894" w14:textId="77777777" w:rsidTr="00ED1484">
        <w:tc>
          <w:tcPr>
            <w:tcW w:w="9288" w:type="dxa"/>
          </w:tcPr>
          <w:p w14:paraId="2542C2BB" w14:textId="77777777" w:rsidR="009D37EE" w:rsidRPr="0004478F" w:rsidRDefault="009D37EE" w:rsidP="00ED1484">
            <w:pPr>
              <w:rPr>
                <w:rFonts w:cs="Times New Roman"/>
                <w:b/>
                <w:color w:val="auto"/>
              </w:rPr>
            </w:pPr>
          </w:p>
        </w:tc>
      </w:tr>
    </w:tbl>
    <w:p w14:paraId="5293D4AC" w14:textId="77777777" w:rsidR="009D37EE" w:rsidRPr="0004478F" w:rsidRDefault="009D37EE" w:rsidP="009D37EE">
      <w:pPr>
        <w:rPr>
          <w:rFonts w:cs="Times New Roman"/>
          <w:b/>
          <w:color w:val="auto"/>
        </w:rPr>
      </w:pPr>
      <w:r w:rsidRPr="0004478F">
        <w:rPr>
          <w:rFonts w:cs="Times New Roman"/>
          <w:b/>
          <w:color w:val="auto"/>
        </w:rPr>
        <w:t>Data nașterii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7C7A939" w14:textId="77777777" w:rsidTr="00ED1484">
        <w:tc>
          <w:tcPr>
            <w:tcW w:w="9288" w:type="dxa"/>
          </w:tcPr>
          <w:p w14:paraId="0C529916" w14:textId="77777777" w:rsidR="009D37EE" w:rsidRPr="0004478F" w:rsidRDefault="009D37EE" w:rsidP="00ED1484">
            <w:pPr>
              <w:rPr>
                <w:rFonts w:cs="Times New Roman"/>
                <w:b/>
                <w:color w:val="auto"/>
              </w:rPr>
            </w:pPr>
          </w:p>
        </w:tc>
      </w:tr>
    </w:tbl>
    <w:p w14:paraId="21B3CD72" w14:textId="77777777" w:rsidR="009D37EE" w:rsidRPr="0004478F" w:rsidRDefault="009D37EE" w:rsidP="009D37EE">
      <w:pPr>
        <w:rPr>
          <w:rFonts w:cs="Times New Roman"/>
          <w:b/>
          <w:color w:val="auto"/>
        </w:rPr>
      </w:pPr>
      <w:r w:rsidRPr="0004478F">
        <w:rPr>
          <w:rFonts w:cs="Times New Roman"/>
          <w:b/>
          <w:color w:val="auto"/>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98BAA1D" w14:textId="77777777" w:rsidTr="00ED1484">
        <w:tc>
          <w:tcPr>
            <w:tcW w:w="9288" w:type="dxa"/>
          </w:tcPr>
          <w:p w14:paraId="09DD4ACF" w14:textId="77777777" w:rsidR="009D37EE" w:rsidRPr="0004478F" w:rsidRDefault="009D37EE" w:rsidP="00ED1484">
            <w:pPr>
              <w:rPr>
                <w:rFonts w:cs="Times New Roman"/>
                <w:b/>
                <w:color w:val="auto"/>
              </w:rPr>
            </w:pPr>
          </w:p>
        </w:tc>
      </w:tr>
    </w:tbl>
    <w:p w14:paraId="4E09D5E1" w14:textId="77777777" w:rsidR="009D37EE" w:rsidRPr="0004478F" w:rsidRDefault="009D37EE" w:rsidP="009D37EE">
      <w:pPr>
        <w:rPr>
          <w:rFonts w:cs="Times New Roman"/>
          <w:b/>
          <w:color w:val="auto"/>
        </w:rPr>
      </w:pPr>
      <w:r w:rsidRPr="0004478F">
        <w:rPr>
          <w:rFonts w:cs="Times New Roman"/>
          <w:b/>
          <w:color w:val="auto"/>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6BDF2BF" w14:textId="77777777" w:rsidTr="00ED1484">
        <w:tc>
          <w:tcPr>
            <w:tcW w:w="9288" w:type="dxa"/>
          </w:tcPr>
          <w:p w14:paraId="6A5EED2E" w14:textId="77777777" w:rsidR="009D37EE" w:rsidRPr="0004478F" w:rsidRDefault="009D37EE" w:rsidP="00ED1484">
            <w:pPr>
              <w:rPr>
                <w:rFonts w:cs="Times New Roman"/>
                <w:b/>
                <w:color w:val="auto"/>
              </w:rPr>
            </w:pPr>
          </w:p>
        </w:tc>
      </w:tr>
    </w:tbl>
    <w:p w14:paraId="50167EF3" w14:textId="77777777" w:rsidR="009D37EE" w:rsidRPr="0004478F" w:rsidRDefault="009D37EE" w:rsidP="009D37EE">
      <w:pPr>
        <w:rPr>
          <w:rFonts w:cs="Times New Roman"/>
          <w:b/>
          <w:color w:val="auto"/>
        </w:rPr>
      </w:pPr>
      <w:r w:rsidRPr="0004478F">
        <w:rPr>
          <w:rFonts w:cs="Times New Roman"/>
          <w:b/>
          <w:color w:val="auto"/>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AB552F5" w14:textId="77777777" w:rsidTr="00ED1484">
        <w:tc>
          <w:tcPr>
            <w:tcW w:w="9288" w:type="dxa"/>
          </w:tcPr>
          <w:p w14:paraId="0A1109E5" w14:textId="77777777" w:rsidR="009D37EE" w:rsidRPr="0004478F" w:rsidRDefault="009D37EE" w:rsidP="00ED1484">
            <w:pPr>
              <w:rPr>
                <w:rFonts w:cs="Times New Roman"/>
                <w:b/>
                <w:color w:val="auto"/>
              </w:rPr>
            </w:pPr>
          </w:p>
        </w:tc>
      </w:tr>
    </w:tbl>
    <w:p w14:paraId="293C66C2" w14:textId="77777777" w:rsidR="009D37EE" w:rsidRPr="0004478F" w:rsidRDefault="009D37EE" w:rsidP="009D37EE">
      <w:pPr>
        <w:rPr>
          <w:rFonts w:cs="Times New Roman"/>
          <w:b/>
          <w:color w:val="auto"/>
        </w:rPr>
      </w:pPr>
      <w:r w:rsidRPr="0004478F">
        <w:rPr>
          <w:rFonts w:cs="Times New Roman"/>
          <w:b/>
          <w:color w:val="auto"/>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22D1D15" w14:textId="77777777" w:rsidTr="00ED1484">
        <w:tc>
          <w:tcPr>
            <w:tcW w:w="9288" w:type="dxa"/>
          </w:tcPr>
          <w:p w14:paraId="0D3EED95" w14:textId="77777777" w:rsidR="009D37EE" w:rsidRPr="0004478F" w:rsidRDefault="009D37EE" w:rsidP="00ED1484">
            <w:pPr>
              <w:rPr>
                <w:rFonts w:cs="Times New Roman"/>
                <w:b/>
                <w:color w:val="auto"/>
              </w:rPr>
            </w:pPr>
          </w:p>
        </w:tc>
      </w:tr>
    </w:tbl>
    <w:p w14:paraId="57C1920F" w14:textId="77777777" w:rsidR="009D37EE" w:rsidRPr="0004478F" w:rsidRDefault="009D37EE" w:rsidP="009D37EE">
      <w:pPr>
        <w:rPr>
          <w:rFonts w:cs="Times New Roman"/>
          <w:b/>
          <w:color w:val="auto"/>
        </w:rPr>
      </w:pPr>
    </w:p>
    <w:p w14:paraId="380D24B6" w14:textId="77777777" w:rsidR="009D37EE" w:rsidRPr="0004478F" w:rsidRDefault="009D37EE" w:rsidP="009D37EE">
      <w:pPr>
        <w:rPr>
          <w:rFonts w:cs="Times New Roman"/>
          <w:b/>
          <w:color w:val="auto"/>
        </w:rPr>
      </w:pPr>
      <w:r w:rsidRPr="0004478F">
        <w:rPr>
          <w:rFonts w:cs="Times New Roman"/>
          <w:b/>
          <w:color w:val="auto"/>
        </w:rPr>
        <w:t>SEDIU SOCIAL</w:t>
      </w:r>
    </w:p>
    <w:p w14:paraId="6B463D18" w14:textId="77777777" w:rsidR="009D37EE" w:rsidRPr="0004478F" w:rsidRDefault="009D37EE" w:rsidP="009D37EE">
      <w:pPr>
        <w:rPr>
          <w:rFonts w:cs="Times New Roman"/>
          <w:b/>
          <w:color w:val="auto"/>
        </w:rPr>
      </w:pPr>
      <w:r w:rsidRPr="0004478F">
        <w:rPr>
          <w:rFonts w:cs="Times New Roman"/>
          <w:b/>
          <w:color w:val="auto"/>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9D37EE" w:rsidRPr="0004478F" w14:paraId="2870E020" w14:textId="77777777" w:rsidTr="00ED1484">
        <w:tc>
          <w:tcPr>
            <w:tcW w:w="7621" w:type="dxa"/>
          </w:tcPr>
          <w:p w14:paraId="00A2BFE7" w14:textId="77777777" w:rsidR="009D37EE" w:rsidRPr="0004478F" w:rsidRDefault="009D37EE" w:rsidP="00ED1484">
            <w:pPr>
              <w:rPr>
                <w:rFonts w:cs="Times New Roman"/>
                <w:b/>
                <w:color w:val="auto"/>
              </w:rPr>
            </w:pPr>
          </w:p>
        </w:tc>
        <w:tc>
          <w:tcPr>
            <w:tcW w:w="1667" w:type="dxa"/>
          </w:tcPr>
          <w:p w14:paraId="7EA8AFE5" w14:textId="77777777" w:rsidR="009D37EE" w:rsidRPr="0004478F" w:rsidRDefault="009D37EE" w:rsidP="00ED1484">
            <w:pPr>
              <w:rPr>
                <w:rFonts w:cs="Times New Roman"/>
                <w:b/>
                <w:color w:val="auto"/>
              </w:rPr>
            </w:pPr>
          </w:p>
        </w:tc>
      </w:tr>
    </w:tbl>
    <w:p w14:paraId="0D52FB47" w14:textId="77777777" w:rsidR="009D37EE" w:rsidRPr="0004478F" w:rsidRDefault="009D37EE" w:rsidP="009D37EE">
      <w:pPr>
        <w:rPr>
          <w:rFonts w:cs="Times New Roman"/>
          <w:b/>
          <w:color w:val="auto"/>
        </w:rPr>
      </w:pPr>
      <w:r w:rsidRPr="0004478F">
        <w:rPr>
          <w:rFonts w:cs="Times New Roman"/>
          <w:b/>
          <w:color w:val="auto"/>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686D712D" w14:textId="77777777" w:rsidTr="00ED1484">
        <w:tc>
          <w:tcPr>
            <w:tcW w:w="9288" w:type="dxa"/>
          </w:tcPr>
          <w:p w14:paraId="437E897E" w14:textId="77777777" w:rsidR="009D37EE" w:rsidRPr="0004478F" w:rsidRDefault="009D37EE" w:rsidP="00ED1484">
            <w:pPr>
              <w:rPr>
                <w:rFonts w:cs="Times New Roman"/>
                <w:b/>
                <w:color w:val="auto"/>
              </w:rPr>
            </w:pPr>
          </w:p>
        </w:tc>
      </w:tr>
    </w:tbl>
    <w:p w14:paraId="499BB359"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D37EE" w:rsidRPr="0004478F" w14:paraId="352C2C03" w14:textId="77777777" w:rsidTr="00ED1484">
        <w:tc>
          <w:tcPr>
            <w:tcW w:w="4644" w:type="dxa"/>
          </w:tcPr>
          <w:p w14:paraId="753C3BAA" w14:textId="77777777" w:rsidR="009D37EE" w:rsidRPr="0004478F" w:rsidRDefault="009D37EE" w:rsidP="00ED1484">
            <w:pPr>
              <w:rPr>
                <w:rFonts w:cs="Times New Roman"/>
                <w:b/>
                <w:color w:val="auto"/>
              </w:rPr>
            </w:pPr>
            <w:r w:rsidRPr="0004478F">
              <w:rPr>
                <w:rFonts w:cs="Times New Roman"/>
                <w:b/>
                <w:color w:val="auto"/>
              </w:rPr>
              <w:t>Localitate</w:t>
            </w:r>
          </w:p>
        </w:tc>
        <w:tc>
          <w:tcPr>
            <w:tcW w:w="4644" w:type="dxa"/>
          </w:tcPr>
          <w:p w14:paraId="22C9DCE6" w14:textId="77777777" w:rsidR="009D37EE" w:rsidRPr="0004478F" w:rsidRDefault="009D37EE" w:rsidP="00ED1484">
            <w:pPr>
              <w:rPr>
                <w:rFonts w:cs="Times New Roman"/>
                <w:b/>
                <w:color w:val="auto"/>
              </w:rPr>
            </w:pPr>
            <w:r w:rsidRPr="0004478F">
              <w:rPr>
                <w:rFonts w:cs="Times New Roman"/>
                <w:b/>
                <w:color w:val="auto"/>
              </w:rPr>
              <w:t>Cod Poștal</w:t>
            </w:r>
          </w:p>
        </w:tc>
      </w:tr>
      <w:tr w:rsidR="009D37EE" w:rsidRPr="0004478F" w14:paraId="4917A79B" w14:textId="77777777" w:rsidTr="00ED1484">
        <w:tc>
          <w:tcPr>
            <w:tcW w:w="4644" w:type="dxa"/>
          </w:tcPr>
          <w:p w14:paraId="7AA13B5D" w14:textId="77777777" w:rsidR="009D37EE" w:rsidRPr="0004478F" w:rsidRDefault="009D37EE" w:rsidP="00ED1484">
            <w:pPr>
              <w:rPr>
                <w:rFonts w:cs="Times New Roman"/>
                <w:b/>
                <w:color w:val="auto"/>
              </w:rPr>
            </w:pPr>
          </w:p>
        </w:tc>
        <w:tc>
          <w:tcPr>
            <w:tcW w:w="4644" w:type="dxa"/>
          </w:tcPr>
          <w:p w14:paraId="166F5B8B" w14:textId="77777777" w:rsidR="009D37EE" w:rsidRPr="0004478F" w:rsidRDefault="009D37EE" w:rsidP="00ED1484">
            <w:pPr>
              <w:rPr>
                <w:rFonts w:cs="Times New Roman"/>
                <w:b/>
                <w:color w:val="auto"/>
              </w:rPr>
            </w:pPr>
          </w:p>
        </w:tc>
      </w:tr>
    </w:tbl>
    <w:p w14:paraId="2B85C36C"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D37EE" w:rsidRPr="0004478F" w14:paraId="3D6F82E7" w14:textId="77777777" w:rsidTr="00ED1484">
        <w:tc>
          <w:tcPr>
            <w:tcW w:w="4644" w:type="dxa"/>
          </w:tcPr>
          <w:p w14:paraId="45A6BF1B" w14:textId="77777777" w:rsidR="009D37EE" w:rsidRPr="0004478F" w:rsidRDefault="009D37EE" w:rsidP="00ED1484">
            <w:pPr>
              <w:rPr>
                <w:rFonts w:cs="Times New Roman"/>
                <w:b/>
                <w:color w:val="auto"/>
              </w:rPr>
            </w:pPr>
            <w:r w:rsidRPr="0004478F">
              <w:rPr>
                <w:rFonts w:cs="Times New Roman"/>
                <w:b/>
                <w:color w:val="auto"/>
              </w:rPr>
              <w:t>Județ</w:t>
            </w:r>
          </w:p>
        </w:tc>
        <w:tc>
          <w:tcPr>
            <w:tcW w:w="4644" w:type="dxa"/>
          </w:tcPr>
          <w:p w14:paraId="28FE437B" w14:textId="77777777" w:rsidR="009D37EE" w:rsidRPr="0004478F" w:rsidRDefault="009D37EE" w:rsidP="00ED1484">
            <w:pPr>
              <w:rPr>
                <w:rFonts w:cs="Times New Roman"/>
                <w:b/>
                <w:color w:val="auto"/>
              </w:rPr>
            </w:pPr>
            <w:r w:rsidRPr="0004478F">
              <w:rPr>
                <w:rFonts w:cs="Times New Roman"/>
                <w:b/>
                <w:color w:val="auto"/>
              </w:rPr>
              <w:t>Țara</w:t>
            </w:r>
          </w:p>
        </w:tc>
      </w:tr>
      <w:tr w:rsidR="009D37EE" w:rsidRPr="0004478F" w14:paraId="158E5BD7" w14:textId="77777777" w:rsidTr="00ED1484">
        <w:tc>
          <w:tcPr>
            <w:tcW w:w="4644" w:type="dxa"/>
          </w:tcPr>
          <w:p w14:paraId="79FD9AC0" w14:textId="77777777" w:rsidR="009D37EE" w:rsidRPr="0004478F" w:rsidRDefault="009D37EE" w:rsidP="00ED1484">
            <w:pPr>
              <w:rPr>
                <w:rFonts w:cs="Times New Roman"/>
                <w:b/>
                <w:color w:val="auto"/>
              </w:rPr>
            </w:pPr>
          </w:p>
        </w:tc>
        <w:tc>
          <w:tcPr>
            <w:tcW w:w="4644" w:type="dxa"/>
          </w:tcPr>
          <w:p w14:paraId="1126B8DB" w14:textId="77777777" w:rsidR="009D37EE" w:rsidRPr="0004478F" w:rsidRDefault="009D37EE" w:rsidP="00ED1484">
            <w:pPr>
              <w:rPr>
                <w:rFonts w:cs="Times New Roman"/>
                <w:b/>
                <w:color w:val="auto"/>
              </w:rPr>
            </w:pPr>
          </w:p>
        </w:tc>
      </w:tr>
    </w:tbl>
    <w:p w14:paraId="1165F604"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D37EE" w:rsidRPr="0004478F" w14:paraId="148F6C25" w14:textId="77777777" w:rsidTr="00ED1484">
        <w:tc>
          <w:tcPr>
            <w:tcW w:w="4644" w:type="dxa"/>
          </w:tcPr>
          <w:p w14:paraId="0F9B9FB1" w14:textId="77777777" w:rsidR="009D37EE" w:rsidRPr="0004478F" w:rsidRDefault="009D37EE" w:rsidP="00ED1484">
            <w:pPr>
              <w:rPr>
                <w:rFonts w:cs="Times New Roman"/>
                <w:b/>
                <w:color w:val="auto"/>
              </w:rPr>
            </w:pPr>
            <w:r w:rsidRPr="0004478F">
              <w:rPr>
                <w:rFonts w:cs="Times New Roman"/>
                <w:b/>
                <w:color w:val="auto"/>
              </w:rPr>
              <w:t>Telefon</w:t>
            </w:r>
          </w:p>
        </w:tc>
        <w:tc>
          <w:tcPr>
            <w:tcW w:w="4644" w:type="dxa"/>
          </w:tcPr>
          <w:p w14:paraId="604A1188" w14:textId="77777777" w:rsidR="009D37EE" w:rsidRPr="0004478F" w:rsidRDefault="009D37EE" w:rsidP="00ED1484">
            <w:pPr>
              <w:rPr>
                <w:rFonts w:cs="Times New Roman"/>
                <w:b/>
                <w:color w:val="auto"/>
              </w:rPr>
            </w:pPr>
            <w:r w:rsidRPr="0004478F">
              <w:rPr>
                <w:rFonts w:cs="Times New Roman"/>
                <w:b/>
                <w:color w:val="auto"/>
              </w:rPr>
              <w:t>Fax</w:t>
            </w:r>
          </w:p>
        </w:tc>
      </w:tr>
      <w:tr w:rsidR="009D37EE" w:rsidRPr="0004478F" w14:paraId="51D8C760" w14:textId="77777777" w:rsidTr="00ED1484">
        <w:tc>
          <w:tcPr>
            <w:tcW w:w="4644" w:type="dxa"/>
          </w:tcPr>
          <w:p w14:paraId="5D3483D5" w14:textId="77777777" w:rsidR="009D37EE" w:rsidRPr="0004478F" w:rsidRDefault="009D37EE" w:rsidP="00ED1484">
            <w:pPr>
              <w:rPr>
                <w:rFonts w:cs="Times New Roman"/>
                <w:b/>
                <w:color w:val="auto"/>
              </w:rPr>
            </w:pPr>
          </w:p>
        </w:tc>
        <w:tc>
          <w:tcPr>
            <w:tcW w:w="4644" w:type="dxa"/>
          </w:tcPr>
          <w:p w14:paraId="42B26BA7" w14:textId="77777777" w:rsidR="009D37EE" w:rsidRPr="0004478F" w:rsidRDefault="009D37EE" w:rsidP="00ED1484">
            <w:pPr>
              <w:rPr>
                <w:rFonts w:cs="Times New Roman"/>
                <w:b/>
                <w:color w:val="auto"/>
              </w:rPr>
            </w:pPr>
          </w:p>
        </w:tc>
      </w:tr>
    </w:tbl>
    <w:p w14:paraId="04658253"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D37EE" w:rsidRPr="0004478F" w14:paraId="408E4B93" w14:textId="77777777" w:rsidTr="00ED1484">
        <w:tc>
          <w:tcPr>
            <w:tcW w:w="4644" w:type="dxa"/>
          </w:tcPr>
          <w:p w14:paraId="45455277" w14:textId="77777777" w:rsidR="009D37EE" w:rsidRPr="0004478F" w:rsidRDefault="009D37EE" w:rsidP="00ED1484">
            <w:pPr>
              <w:rPr>
                <w:rFonts w:cs="Times New Roman"/>
                <w:b/>
                <w:color w:val="auto"/>
              </w:rPr>
            </w:pPr>
            <w:r w:rsidRPr="0004478F">
              <w:rPr>
                <w:rFonts w:cs="Times New Roman"/>
                <w:b/>
                <w:color w:val="auto"/>
              </w:rPr>
              <w:t>E-mail</w:t>
            </w:r>
          </w:p>
        </w:tc>
        <w:tc>
          <w:tcPr>
            <w:tcW w:w="4644" w:type="dxa"/>
          </w:tcPr>
          <w:p w14:paraId="0F796E6F" w14:textId="77777777" w:rsidR="009D37EE" w:rsidRPr="0004478F" w:rsidRDefault="009D37EE" w:rsidP="00ED1484">
            <w:pPr>
              <w:rPr>
                <w:rFonts w:cs="Times New Roman"/>
                <w:b/>
                <w:color w:val="auto"/>
              </w:rPr>
            </w:pPr>
            <w:r w:rsidRPr="0004478F">
              <w:rPr>
                <w:rFonts w:cs="Times New Roman"/>
                <w:b/>
                <w:color w:val="auto"/>
              </w:rPr>
              <w:t>Pagina Web</w:t>
            </w:r>
          </w:p>
        </w:tc>
      </w:tr>
      <w:tr w:rsidR="009D37EE" w:rsidRPr="0004478F" w14:paraId="503EEDFF" w14:textId="77777777" w:rsidTr="00ED1484">
        <w:tc>
          <w:tcPr>
            <w:tcW w:w="4644" w:type="dxa"/>
          </w:tcPr>
          <w:p w14:paraId="2DF62989" w14:textId="77777777" w:rsidR="009D37EE" w:rsidRPr="0004478F" w:rsidRDefault="009D37EE" w:rsidP="00ED1484">
            <w:pPr>
              <w:rPr>
                <w:rFonts w:cs="Times New Roman"/>
                <w:b/>
                <w:color w:val="auto"/>
              </w:rPr>
            </w:pPr>
          </w:p>
        </w:tc>
        <w:tc>
          <w:tcPr>
            <w:tcW w:w="4644" w:type="dxa"/>
          </w:tcPr>
          <w:p w14:paraId="57A42C28" w14:textId="77777777" w:rsidR="009D37EE" w:rsidRPr="0004478F" w:rsidRDefault="009D37EE" w:rsidP="00ED1484">
            <w:pPr>
              <w:rPr>
                <w:rFonts w:cs="Times New Roman"/>
                <w:b/>
                <w:color w:val="auto"/>
              </w:rPr>
            </w:pPr>
          </w:p>
        </w:tc>
      </w:tr>
    </w:tbl>
    <w:p w14:paraId="193D25F5" w14:textId="77777777" w:rsidR="009D37EE" w:rsidRPr="0004478F" w:rsidRDefault="009D37EE" w:rsidP="009D37EE">
      <w:pPr>
        <w:rPr>
          <w:rFonts w:cs="Times New Roman"/>
          <w:b/>
          <w:color w:val="auto"/>
        </w:rPr>
      </w:pPr>
    </w:p>
    <w:p w14:paraId="59E5E512" w14:textId="77777777" w:rsidR="009D37EE" w:rsidRPr="0004478F" w:rsidRDefault="009D37EE" w:rsidP="009D37EE">
      <w:pPr>
        <w:rPr>
          <w:rFonts w:cs="Times New Roman"/>
          <w:b/>
          <w:color w:val="auto"/>
        </w:rPr>
      </w:pPr>
      <w:r w:rsidRPr="0004478F">
        <w:rPr>
          <w:rFonts w:cs="Times New Roman"/>
          <w:b/>
          <w:color w:val="auto"/>
        </w:rPr>
        <w:t>DATE FINANCIARE</w:t>
      </w:r>
    </w:p>
    <w:p w14:paraId="6391BECD" w14:textId="77777777" w:rsidR="009D37EE" w:rsidRPr="0004478F" w:rsidRDefault="009D37EE" w:rsidP="009D37EE">
      <w:pPr>
        <w:rPr>
          <w:rFonts w:cs="Times New Roman"/>
          <w:b/>
          <w:color w:val="auto"/>
        </w:rPr>
      </w:pPr>
      <w:r w:rsidRPr="0004478F">
        <w:rPr>
          <w:rFonts w:cs="Times New Roman"/>
          <w:b/>
          <w:color w:val="auto"/>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203"/>
        <w:gridCol w:w="1652"/>
        <w:gridCol w:w="1100"/>
        <w:gridCol w:w="1652"/>
        <w:gridCol w:w="1652"/>
        <w:gridCol w:w="1100"/>
        <w:gridCol w:w="1098"/>
      </w:tblGrid>
      <w:tr w:rsidR="009D37EE" w:rsidRPr="0004478F" w14:paraId="71C6C46A" w14:textId="77777777" w:rsidTr="00ED1484">
        <w:trPr>
          <w:tblHeader/>
        </w:trPr>
        <w:tc>
          <w:tcPr>
            <w:tcW w:w="1053" w:type="pct"/>
            <w:shd w:val="clear" w:color="auto" w:fill="C4C4C4"/>
            <w:tcMar>
              <w:top w:w="0" w:type="dxa"/>
              <w:left w:w="0" w:type="dxa"/>
              <w:bottom w:w="0" w:type="dxa"/>
              <w:right w:w="0" w:type="dxa"/>
            </w:tcMar>
            <w:vAlign w:val="center"/>
          </w:tcPr>
          <w:p w14:paraId="6951A173" w14:textId="77777777" w:rsidR="009D37EE" w:rsidRPr="0004478F" w:rsidRDefault="009D37EE" w:rsidP="00ED1484">
            <w:pPr>
              <w:jc w:val="center"/>
              <w:rPr>
                <w:rFonts w:cs="Times New Roman"/>
                <w:b/>
                <w:bCs/>
                <w:color w:val="auto"/>
              </w:rPr>
            </w:pPr>
            <w:r w:rsidRPr="0004478F">
              <w:rPr>
                <w:rFonts w:cs="Times New Roman"/>
                <w:b/>
                <w:bCs/>
                <w:color w:val="auto"/>
              </w:rPr>
              <w:lastRenderedPageBreak/>
              <w:t>IBAN</w:t>
            </w:r>
          </w:p>
        </w:tc>
        <w:tc>
          <w:tcPr>
            <w:tcW w:w="790" w:type="pct"/>
            <w:shd w:val="clear" w:color="auto" w:fill="C4C4C4"/>
            <w:tcMar>
              <w:top w:w="0" w:type="dxa"/>
              <w:left w:w="0" w:type="dxa"/>
              <w:bottom w:w="0" w:type="dxa"/>
              <w:right w:w="0" w:type="dxa"/>
            </w:tcMar>
            <w:vAlign w:val="center"/>
          </w:tcPr>
          <w:p w14:paraId="7BABB6F4" w14:textId="77777777" w:rsidR="009D37EE" w:rsidRPr="0004478F" w:rsidRDefault="009D37EE" w:rsidP="00ED1484">
            <w:pPr>
              <w:jc w:val="center"/>
              <w:rPr>
                <w:rFonts w:cs="Times New Roman"/>
                <w:b/>
                <w:bCs/>
                <w:color w:val="auto"/>
              </w:rPr>
            </w:pPr>
            <w:r w:rsidRPr="0004478F">
              <w:rPr>
                <w:rFonts w:cs="Times New Roman"/>
                <w:b/>
                <w:bCs/>
                <w:color w:val="auto"/>
              </w:rPr>
              <w:t>Cont</w:t>
            </w:r>
          </w:p>
        </w:tc>
        <w:tc>
          <w:tcPr>
            <w:tcW w:w="526" w:type="pct"/>
            <w:shd w:val="clear" w:color="auto" w:fill="C4C4C4"/>
            <w:tcMar>
              <w:top w:w="0" w:type="dxa"/>
              <w:left w:w="0" w:type="dxa"/>
              <w:bottom w:w="0" w:type="dxa"/>
              <w:right w:w="0" w:type="dxa"/>
            </w:tcMar>
            <w:vAlign w:val="center"/>
          </w:tcPr>
          <w:p w14:paraId="0596AA5A" w14:textId="77777777" w:rsidR="009D37EE" w:rsidRPr="0004478F" w:rsidRDefault="009D37EE" w:rsidP="00ED1484">
            <w:pPr>
              <w:jc w:val="center"/>
              <w:rPr>
                <w:rFonts w:cs="Times New Roman"/>
                <w:b/>
                <w:bCs/>
                <w:color w:val="auto"/>
              </w:rPr>
            </w:pPr>
            <w:r w:rsidRPr="0004478F">
              <w:rPr>
                <w:rFonts w:cs="Times New Roman"/>
                <w:b/>
                <w:bCs/>
                <w:color w:val="auto"/>
              </w:rPr>
              <w:t>Banca</w:t>
            </w:r>
          </w:p>
        </w:tc>
        <w:tc>
          <w:tcPr>
            <w:tcW w:w="790" w:type="pct"/>
            <w:shd w:val="clear" w:color="auto" w:fill="C4C4C4"/>
            <w:tcMar>
              <w:top w:w="0" w:type="dxa"/>
              <w:left w:w="0" w:type="dxa"/>
              <w:bottom w:w="0" w:type="dxa"/>
              <w:right w:w="0" w:type="dxa"/>
            </w:tcMar>
            <w:vAlign w:val="center"/>
          </w:tcPr>
          <w:p w14:paraId="0011EDFB" w14:textId="77777777" w:rsidR="009D37EE" w:rsidRPr="0004478F" w:rsidRDefault="009D37EE" w:rsidP="00ED1484">
            <w:pPr>
              <w:jc w:val="center"/>
              <w:rPr>
                <w:rFonts w:cs="Times New Roman"/>
                <w:b/>
                <w:bCs/>
                <w:color w:val="auto"/>
              </w:rPr>
            </w:pPr>
            <w:r w:rsidRPr="0004478F">
              <w:rPr>
                <w:rFonts w:cs="Times New Roman"/>
                <w:b/>
                <w:bCs/>
                <w:color w:val="auto"/>
              </w:rPr>
              <w:t>Sucursala</w:t>
            </w:r>
          </w:p>
        </w:tc>
        <w:tc>
          <w:tcPr>
            <w:tcW w:w="790" w:type="pct"/>
            <w:shd w:val="clear" w:color="auto" w:fill="C4C4C4"/>
            <w:tcMar>
              <w:top w:w="0" w:type="dxa"/>
              <w:left w:w="0" w:type="dxa"/>
              <w:bottom w:w="0" w:type="dxa"/>
              <w:right w:w="0" w:type="dxa"/>
            </w:tcMar>
            <w:vAlign w:val="center"/>
          </w:tcPr>
          <w:p w14:paraId="4AE35AE6" w14:textId="77777777" w:rsidR="009D37EE" w:rsidRPr="0004478F" w:rsidRDefault="009D37EE" w:rsidP="00ED1484">
            <w:pPr>
              <w:jc w:val="center"/>
              <w:rPr>
                <w:rFonts w:cs="Times New Roman"/>
                <w:b/>
                <w:bCs/>
                <w:color w:val="auto"/>
              </w:rPr>
            </w:pPr>
            <w:r w:rsidRPr="0004478F">
              <w:rPr>
                <w:rFonts w:cs="Times New Roman"/>
                <w:b/>
                <w:bCs/>
                <w:color w:val="auto"/>
              </w:rPr>
              <w:t>Adresa sucursala</w:t>
            </w:r>
          </w:p>
        </w:tc>
        <w:tc>
          <w:tcPr>
            <w:tcW w:w="526" w:type="pct"/>
            <w:shd w:val="clear" w:color="auto" w:fill="C4C4C4"/>
            <w:tcMar>
              <w:top w:w="0" w:type="dxa"/>
              <w:left w:w="0" w:type="dxa"/>
              <w:bottom w:w="0" w:type="dxa"/>
              <w:right w:w="0" w:type="dxa"/>
            </w:tcMar>
            <w:vAlign w:val="center"/>
          </w:tcPr>
          <w:p w14:paraId="0F23038C" w14:textId="77777777" w:rsidR="009D37EE" w:rsidRPr="0004478F" w:rsidRDefault="009D37EE" w:rsidP="00ED1484">
            <w:pPr>
              <w:jc w:val="center"/>
              <w:rPr>
                <w:rFonts w:cs="Times New Roman"/>
                <w:b/>
                <w:bCs/>
                <w:color w:val="auto"/>
              </w:rPr>
            </w:pPr>
            <w:r w:rsidRPr="0004478F">
              <w:rPr>
                <w:rFonts w:cs="Times New Roman"/>
                <w:b/>
                <w:bCs/>
                <w:color w:val="auto"/>
              </w:rPr>
              <w:t>Swift</w:t>
            </w:r>
          </w:p>
        </w:tc>
        <w:tc>
          <w:tcPr>
            <w:tcW w:w="526" w:type="pct"/>
            <w:shd w:val="clear" w:color="auto" w:fill="C4C4C4"/>
            <w:tcMar>
              <w:top w:w="0" w:type="dxa"/>
              <w:left w:w="0" w:type="dxa"/>
              <w:bottom w:w="0" w:type="dxa"/>
              <w:right w:w="0" w:type="dxa"/>
            </w:tcMar>
            <w:vAlign w:val="center"/>
          </w:tcPr>
          <w:p w14:paraId="4D4BD8BE" w14:textId="77777777" w:rsidR="009D37EE" w:rsidRPr="0004478F" w:rsidRDefault="009D37EE" w:rsidP="00ED1484">
            <w:pPr>
              <w:jc w:val="center"/>
              <w:rPr>
                <w:rFonts w:cs="Times New Roman"/>
                <w:b/>
                <w:bCs/>
                <w:color w:val="auto"/>
              </w:rPr>
            </w:pPr>
            <w:r w:rsidRPr="0004478F">
              <w:rPr>
                <w:rFonts w:cs="Times New Roman"/>
                <w:b/>
                <w:bCs/>
                <w:color w:val="auto"/>
              </w:rPr>
              <w:t>Alte info</w:t>
            </w:r>
          </w:p>
        </w:tc>
      </w:tr>
      <w:tr w:rsidR="009D37EE" w:rsidRPr="0004478F" w14:paraId="0EEA6ACD" w14:textId="77777777" w:rsidTr="00ED1484">
        <w:tc>
          <w:tcPr>
            <w:tcW w:w="0" w:type="auto"/>
            <w:gridSpan w:val="7"/>
            <w:shd w:val="clear" w:color="auto" w:fill="FFFFFF"/>
            <w:tcMar>
              <w:top w:w="0" w:type="dxa"/>
              <w:left w:w="0" w:type="dxa"/>
              <w:bottom w:w="0" w:type="dxa"/>
              <w:right w:w="0" w:type="dxa"/>
            </w:tcMar>
            <w:vAlign w:val="center"/>
          </w:tcPr>
          <w:p w14:paraId="716A1D14" w14:textId="77777777" w:rsidR="009D37EE" w:rsidRPr="0004478F" w:rsidRDefault="009D37EE" w:rsidP="00ED1484">
            <w:pPr>
              <w:rPr>
                <w:rFonts w:cs="Times New Roman"/>
                <w:b/>
                <w:color w:val="auto"/>
              </w:rPr>
            </w:pPr>
          </w:p>
        </w:tc>
      </w:tr>
    </w:tbl>
    <w:p w14:paraId="520FE88E" w14:textId="77777777" w:rsidR="009D37EE" w:rsidRPr="0004478F" w:rsidRDefault="009D37EE" w:rsidP="009D37EE">
      <w:pPr>
        <w:rPr>
          <w:rFonts w:cs="Times New Roman"/>
          <w:b/>
          <w:i/>
          <w:color w:val="auto"/>
        </w:rPr>
      </w:pPr>
      <w:r w:rsidRPr="0004478F">
        <w:rPr>
          <w:rFonts w:cs="Times New Roman"/>
          <w:b/>
          <w:i/>
          <w:color w:val="auto"/>
        </w:rPr>
        <w:t>Informația se completează în profilul entității juridice, dreapta sus Funcția Modificare persoană juridică. Se poate modifica doar de către reprezentantul legal/împuternicit</w:t>
      </w:r>
    </w:p>
    <w:p w14:paraId="47595E43" w14:textId="77777777" w:rsidR="009D37EE" w:rsidRPr="0004478F" w:rsidRDefault="009D37EE" w:rsidP="009D37EE">
      <w:pPr>
        <w:rPr>
          <w:rFonts w:cs="Times New Roman"/>
          <w:b/>
          <w:color w:val="auto"/>
        </w:rPr>
      </w:pPr>
    </w:p>
    <w:p w14:paraId="4A81FF8A" w14:textId="77777777" w:rsidR="009D37EE" w:rsidRPr="0004478F" w:rsidRDefault="009D37EE" w:rsidP="009D37EE">
      <w:pPr>
        <w:rPr>
          <w:rFonts w:cs="Times New Roman"/>
          <w:b/>
          <w:color w:val="auto"/>
        </w:rPr>
      </w:pPr>
      <w:r w:rsidRPr="0004478F">
        <w:rPr>
          <w:rFonts w:cs="Times New Roman"/>
          <w:b/>
          <w:color w:val="auto"/>
        </w:rPr>
        <w:t>Exerciții financiare</w:t>
      </w:r>
    </w:p>
    <w:p w14:paraId="78352ABE" w14:textId="77777777" w:rsidR="009D37EE" w:rsidRPr="0004478F" w:rsidRDefault="009D37EE" w:rsidP="009D37EE">
      <w:pPr>
        <w:rPr>
          <w:rFonts w:cs="Times New Roman"/>
          <w:b/>
          <w:color w:val="auto"/>
        </w:rPr>
      </w:pPr>
      <w:r w:rsidRPr="0004478F">
        <w:rPr>
          <w:rFonts w:cs="Times New Roman"/>
          <w:b/>
          <w:color w:val="auto"/>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48"/>
        <w:gridCol w:w="1312"/>
        <w:gridCol w:w="1320"/>
        <w:gridCol w:w="2135"/>
        <w:gridCol w:w="863"/>
        <w:gridCol w:w="784"/>
        <w:gridCol w:w="1380"/>
        <w:gridCol w:w="1315"/>
      </w:tblGrid>
      <w:tr w:rsidR="009D37EE" w:rsidRPr="0004478F" w14:paraId="558D2F7F" w14:textId="77777777" w:rsidTr="00ED1484">
        <w:trPr>
          <w:tblHeader/>
        </w:trPr>
        <w:tc>
          <w:tcPr>
            <w:tcW w:w="0" w:type="auto"/>
            <w:shd w:val="clear" w:color="auto" w:fill="C4C4C4"/>
            <w:tcMar>
              <w:top w:w="0" w:type="dxa"/>
              <w:left w:w="0" w:type="dxa"/>
              <w:bottom w:w="0" w:type="dxa"/>
              <w:right w:w="0" w:type="dxa"/>
            </w:tcMar>
            <w:vAlign w:val="center"/>
          </w:tcPr>
          <w:p w14:paraId="2AB5C485" w14:textId="77777777" w:rsidR="009D37EE" w:rsidRPr="0004478F" w:rsidRDefault="009D37EE" w:rsidP="00ED1484">
            <w:pPr>
              <w:jc w:val="center"/>
              <w:rPr>
                <w:rFonts w:cs="Times New Roman"/>
                <w:b/>
                <w:bCs/>
                <w:color w:val="auto"/>
              </w:rPr>
            </w:pPr>
            <w:r w:rsidRPr="0004478F">
              <w:rPr>
                <w:rFonts w:cs="Times New Roman"/>
                <w:b/>
                <w:bCs/>
                <w:color w:val="auto"/>
              </w:rPr>
              <w:t>Data inceput perioada</w:t>
            </w:r>
          </w:p>
        </w:tc>
        <w:tc>
          <w:tcPr>
            <w:tcW w:w="0" w:type="auto"/>
            <w:shd w:val="clear" w:color="auto" w:fill="C4C4C4"/>
            <w:tcMar>
              <w:top w:w="0" w:type="dxa"/>
              <w:left w:w="0" w:type="dxa"/>
              <w:bottom w:w="0" w:type="dxa"/>
              <w:right w:w="0" w:type="dxa"/>
            </w:tcMar>
            <w:vAlign w:val="center"/>
          </w:tcPr>
          <w:p w14:paraId="1A40E1C9" w14:textId="77777777" w:rsidR="009D37EE" w:rsidRPr="0004478F" w:rsidRDefault="009D37EE" w:rsidP="00ED1484">
            <w:pPr>
              <w:jc w:val="center"/>
              <w:rPr>
                <w:rFonts w:cs="Times New Roman"/>
                <w:b/>
                <w:bCs/>
                <w:color w:val="auto"/>
              </w:rPr>
            </w:pPr>
            <w:r w:rsidRPr="0004478F">
              <w:rPr>
                <w:rFonts w:cs="Times New Roman"/>
                <w:b/>
                <w:bCs/>
                <w:color w:val="auto"/>
              </w:rPr>
              <w:t>Data sfarsit perioada</w:t>
            </w:r>
          </w:p>
        </w:tc>
        <w:tc>
          <w:tcPr>
            <w:tcW w:w="0" w:type="auto"/>
            <w:shd w:val="clear" w:color="auto" w:fill="C4C4C4"/>
            <w:tcMar>
              <w:top w:w="0" w:type="dxa"/>
              <w:left w:w="0" w:type="dxa"/>
              <w:bottom w:w="0" w:type="dxa"/>
              <w:right w:w="0" w:type="dxa"/>
            </w:tcMar>
            <w:vAlign w:val="center"/>
          </w:tcPr>
          <w:p w14:paraId="462289BA" w14:textId="77777777" w:rsidR="009D37EE" w:rsidRPr="0004478F" w:rsidRDefault="009D37EE" w:rsidP="00ED1484">
            <w:pPr>
              <w:jc w:val="center"/>
              <w:rPr>
                <w:rFonts w:cs="Times New Roman"/>
                <w:b/>
                <w:bCs/>
                <w:color w:val="auto"/>
              </w:rPr>
            </w:pPr>
            <w:r w:rsidRPr="0004478F">
              <w:rPr>
                <w:rFonts w:cs="Times New Roman"/>
                <w:b/>
                <w:bCs/>
                <w:color w:val="auto"/>
              </w:rPr>
              <w:t>Numar mediu angajati</w:t>
            </w:r>
          </w:p>
        </w:tc>
        <w:tc>
          <w:tcPr>
            <w:tcW w:w="0" w:type="auto"/>
            <w:shd w:val="clear" w:color="auto" w:fill="C4C4C4"/>
            <w:tcMar>
              <w:top w:w="0" w:type="dxa"/>
              <w:left w:w="0" w:type="dxa"/>
              <w:bottom w:w="0" w:type="dxa"/>
              <w:right w:w="0" w:type="dxa"/>
            </w:tcMar>
            <w:vAlign w:val="center"/>
          </w:tcPr>
          <w:p w14:paraId="360A76C5" w14:textId="77777777" w:rsidR="009D37EE" w:rsidRPr="0004478F" w:rsidRDefault="009D37EE" w:rsidP="00ED1484">
            <w:pPr>
              <w:jc w:val="center"/>
              <w:rPr>
                <w:rFonts w:cs="Times New Roman"/>
                <w:b/>
                <w:bCs/>
                <w:color w:val="auto"/>
              </w:rPr>
            </w:pPr>
            <w:r w:rsidRPr="0004478F">
              <w:rPr>
                <w:rFonts w:cs="Times New Roman"/>
                <w:b/>
                <w:bCs/>
                <w:color w:val="auto"/>
              </w:rPr>
              <w:t>Cifra de afaceri/Venituri totale</w:t>
            </w:r>
          </w:p>
        </w:tc>
        <w:tc>
          <w:tcPr>
            <w:tcW w:w="0" w:type="auto"/>
            <w:shd w:val="clear" w:color="auto" w:fill="C4C4C4"/>
            <w:tcMar>
              <w:top w:w="0" w:type="dxa"/>
              <w:left w:w="0" w:type="dxa"/>
              <w:bottom w:w="0" w:type="dxa"/>
              <w:right w:w="0" w:type="dxa"/>
            </w:tcMar>
            <w:vAlign w:val="center"/>
          </w:tcPr>
          <w:p w14:paraId="4A7B2102" w14:textId="77777777" w:rsidR="009D37EE" w:rsidRPr="0004478F" w:rsidRDefault="009D37EE" w:rsidP="00ED1484">
            <w:pPr>
              <w:jc w:val="center"/>
              <w:rPr>
                <w:rFonts w:cs="Times New Roman"/>
                <w:b/>
                <w:bCs/>
                <w:color w:val="auto"/>
              </w:rPr>
            </w:pPr>
            <w:r w:rsidRPr="0004478F">
              <w:rPr>
                <w:rFonts w:cs="Times New Roman"/>
                <w:b/>
                <w:bCs/>
                <w:color w:val="auto"/>
              </w:rPr>
              <w:t>Active totale</w:t>
            </w:r>
          </w:p>
        </w:tc>
        <w:tc>
          <w:tcPr>
            <w:tcW w:w="0" w:type="auto"/>
            <w:shd w:val="clear" w:color="auto" w:fill="C4C4C4"/>
            <w:tcMar>
              <w:top w:w="0" w:type="dxa"/>
              <w:left w:w="0" w:type="dxa"/>
              <w:bottom w:w="0" w:type="dxa"/>
              <w:right w:w="0" w:type="dxa"/>
            </w:tcMar>
            <w:vAlign w:val="center"/>
          </w:tcPr>
          <w:p w14:paraId="70AE2177" w14:textId="77777777" w:rsidR="009D37EE" w:rsidRPr="0004478F" w:rsidRDefault="009D37EE" w:rsidP="00ED1484">
            <w:pPr>
              <w:jc w:val="center"/>
              <w:rPr>
                <w:rFonts w:cs="Times New Roman"/>
                <w:b/>
                <w:bCs/>
                <w:color w:val="auto"/>
              </w:rPr>
            </w:pPr>
            <w:r w:rsidRPr="0004478F">
              <w:rPr>
                <w:rFonts w:cs="Times New Roman"/>
                <w:b/>
                <w:bCs/>
                <w:color w:val="auto"/>
              </w:rPr>
              <w:t>Profit NET</w:t>
            </w:r>
          </w:p>
        </w:tc>
        <w:tc>
          <w:tcPr>
            <w:tcW w:w="0" w:type="auto"/>
            <w:shd w:val="clear" w:color="auto" w:fill="C4C4C4"/>
            <w:tcMar>
              <w:top w:w="0" w:type="dxa"/>
              <w:left w:w="0" w:type="dxa"/>
              <w:bottom w:w="0" w:type="dxa"/>
              <w:right w:w="0" w:type="dxa"/>
            </w:tcMar>
            <w:vAlign w:val="center"/>
          </w:tcPr>
          <w:p w14:paraId="6346C6F8" w14:textId="77777777" w:rsidR="009D37EE" w:rsidRPr="0004478F" w:rsidRDefault="009D37EE" w:rsidP="00ED1484">
            <w:pPr>
              <w:jc w:val="center"/>
              <w:rPr>
                <w:rFonts w:cs="Times New Roman"/>
                <w:b/>
                <w:bCs/>
                <w:color w:val="auto"/>
              </w:rPr>
            </w:pPr>
            <w:r w:rsidRPr="0004478F">
              <w:rPr>
                <w:rFonts w:cs="Times New Roman"/>
                <w:b/>
                <w:bCs/>
                <w:color w:val="auto"/>
              </w:rPr>
              <w:t>Profit în exploatare</w:t>
            </w:r>
          </w:p>
        </w:tc>
        <w:tc>
          <w:tcPr>
            <w:tcW w:w="0" w:type="auto"/>
            <w:shd w:val="clear" w:color="auto" w:fill="C4C4C4"/>
            <w:tcMar>
              <w:top w:w="0" w:type="dxa"/>
              <w:left w:w="0" w:type="dxa"/>
              <w:bottom w:w="0" w:type="dxa"/>
              <w:right w:w="0" w:type="dxa"/>
            </w:tcMar>
            <w:vAlign w:val="center"/>
          </w:tcPr>
          <w:p w14:paraId="2D4BF1EF" w14:textId="77777777" w:rsidR="009D37EE" w:rsidRPr="0004478F" w:rsidRDefault="009D37EE" w:rsidP="00ED1484">
            <w:pPr>
              <w:jc w:val="center"/>
              <w:rPr>
                <w:rFonts w:cs="Times New Roman"/>
                <w:b/>
                <w:bCs/>
                <w:color w:val="auto"/>
              </w:rPr>
            </w:pPr>
            <w:r w:rsidRPr="0004478F">
              <w:rPr>
                <w:rFonts w:cs="Times New Roman"/>
                <w:b/>
                <w:bCs/>
                <w:color w:val="auto"/>
              </w:rPr>
              <w:t>Venituri Cercetare</w:t>
            </w:r>
          </w:p>
        </w:tc>
      </w:tr>
      <w:tr w:rsidR="009D37EE" w:rsidRPr="0004478F" w14:paraId="065762DE" w14:textId="77777777" w:rsidTr="00ED1484">
        <w:trPr>
          <w:tblHeader/>
        </w:trPr>
        <w:tc>
          <w:tcPr>
            <w:tcW w:w="0" w:type="auto"/>
            <w:tcMar>
              <w:top w:w="0" w:type="dxa"/>
              <w:left w:w="0" w:type="dxa"/>
              <w:bottom w:w="0" w:type="dxa"/>
              <w:right w:w="0" w:type="dxa"/>
            </w:tcMar>
            <w:vAlign w:val="center"/>
          </w:tcPr>
          <w:p w14:paraId="2463F487"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29A8AD45"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470BFBD2"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31C87344"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71FAD895"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3F53C703"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0C0693BD"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735E5E5F" w14:textId="77777777" w:rsidR="009D37EE" w:rsidRPr="0004478F" w:rsidRDefault="009D37EE" w:rsidP="00ED1484">
            <w:pPr>
              <w:jc w:val="center"/>
              <w:rPr>
                <w:rFonts w:cs="Times New Roman"/>
                <w:b/>
                <w:bCs/>
                <w:color w:val="auto"/>
              </w:rPr>
            </w:pPr>
          </w:p>
        </w:tc>
      </w:tr>
    </w:tbl>
    <w:p w14:paraId="617897F8" w14:textId="77777777" w:rsidR="009D37EE" w:rsidRPr="0004478F" w:rsidRDefault="009D37EE" w:rsidP="009D37EE">
      <w:pPr>
        <w:rPr>
          <w:rFonts w:cs="Times New Roman"/>
          <w:b/>
          <w:i/>
          <w:color w:val="auto"/>
        </w:rPr>
      </w:pPr>
      <w:r w:rsidRPr="0004478F">
        <w:rPr>
          <w:rFonts w:cs="Times New Roman"/>
          <w:b/>
          <w:i/>
          <w:color w:val="auto"/>
        </w:rPr>
        <w:t>Informația se completează în profilul entității juridice, dreapta sus Funcția Modificare persoană juridică. Se poate modifica doar de către reprezentantul legal/împuternicit</w:t>
      </w:r>
    </w:p>
    <w:p w14:paraId="6A6ADD35" w14:textId="77777777" w:rsidR="009D37EE" w:rsidRPr="0004478F" w:rsidRDefault="009D37EE" w:rsidP="009D37EE">
      <w:pPr>
        <w:rPr>
          <w:rFonts w:cs="Times New Roman"/>
          <w:b/>
          <w:color w:val="auto"/>
        </w:rPr>
      </w:pPr>
    </w:p>
    <w:p w14:paraId="20B52B79" w14:textId="77777777" w:rsidR="009D37EE" w:rsidRPr="0004478F" w:rsidRDefault="009D37EE" w:rsidP="009D37EE">
      <w:pPr>
        <w:rPr>
          <w:rFonts w:cs="Times New Roman"/>
          <w:b/>
          <w:color w:val="auto"/>
        </w:rPr>
      </w:pPr>
      <w:r w:rsidRPr="0004478F">
        <w:rPr>
          <w:rFonts w:cs="Times New Roman"/>
          <w:b/>
          <w:color w:val="auto"/>
        </w:rPr>
        <w:t xml:space="preserve">FINANȚĂRI </w:t>
      </w:r>
    </w:p>
    <w:p w14:paraId="6151860A" w14:textId="77777777" w:rsidR="009D37EE" w:rsidRPr="0004478F" w:rsidRDefault="009D37EE" w:rsidP="009D37EE">
      <w:pPr>
        <w:rPr>
          <w:rFonts w:cs="Times New Roman"/>
          <w:b/>
          <w:color w:val="auto"/>
        </w:rPr>
      </w:pPr>
      <w:r w:rsidRPr="0004478F">
        <w:rPr>
          <w:rFonts w:cs="Times New Roman"/>
          <w:b/>
          <w:color w:val="auto"/>
        </w:rPr>
        <w:t>Asistența acordată</w:t>
      </w:r>
    </w:p>
    <w:p w14:paraId="0F90199C" w14:textId="77777777" w:rsidR="009D37EE" w:rsidRPr="0004478F" w:rsidRDefault="009D37EE" w:rsidP="009D37EE">
      <w:pPr>
        <w:jc w:val="center"/>
        <w:rPr>
          <w:rFonts w:cs="Times New Roman"/>
          <w:b/>
          <w:color w:val="FF0000"/>
        </w:rPr>
      </w:pPr>
      <w:r w:rsidRPr="0004478F">
        <w:rPr>
          <w:rFonts w:cs="Times New Roman"/>
          <w:b/>
          <w:color w:val="auto"/>
        </w:rPr>
        <w:t>Asistența acordată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32"/>
        <w:gridCol w:w="787"/>
        <w:gridCol w:w="731"/>
        <w:gridCol w:w="731"/>
        <w:gridCol w:w="820"/>
        <w:gridCol w:w="687"/>
        <w:gridCol w:w="631"/>
        <w:gridCol w:w="886"/>
        <w:gridCol w:w="886"/>
        <w:gridCol w:w="1086"/>
        <w:gridCol w:w="1030"/>
        <w:gridCol w:w="709"/>
        <w:gridCol w:w="620"/>
        <w:gridCol w:w="421"/>
      </w:tblGrid>
      <w:tr w:rsidR="009D37EE" w:rsidRPr="0004478F" w14:paraId="29DF1C42" w14:textId="77777777" w:rsidTr="00ED1484">
        <w:trPr>
          <w:tblHeader/>
        </w:trPr>
        <w:tc>
          <w:tcPr>
            <w:tcW w:w="734" w:type="pct"/>
            <w:shd w:val="clear" w:color="auto" w:fill="C4C4C4"/>
            <w:tcMar>
              <w:top w:w="0" w:type="dxa"/>
              <w:left w:w="0" w:type="dxa"/>
              <w:bottom w:w="0" w:type="dxa"/>
              <w:right w:w="0" w:type="dxa"/>
            </w:tcMar>
            <w:vAlign w:val="center"/>
          </w:tcPr>
          <w:p w14:paraId="26331F55" w14:textId="77777777" w:rsidR="009D37EE" w:rsidRPr="0004478F" w:rsidRDefault="009D37EE" w:rsidP="00ED1484">
            <w:pPr>
              <w:jc w:val="center"/>
              <w:rPr>
                <w:rFonts w:cs="Times New Roman"/>
                <w:b/>
                <w:bCs/>
                <w:color w:val="auto"/>
              </w:rPr>
            </w:pPr>
            <w:r w:rsidRPr="0004478F">
              <w:rPr>
                <w:rFonts w:cs="Times New Roman"/>
                <w:b/>
                <w:bCs/>
                <w:color w:val="auto"/>
              </w:rPr>
              <w:t>Titlu</w:t>
            </w:r>
          </w:p>
        </w:tc>
        <w:tc>
          <w:tcPr>
            <w:tcW w:w="334" w:type="pct"/>
            <w:shd w:val="clear" w:color="auto" w:fill="C4C4C4"/>
            <w:tcMar>
              <w:top w:w="0" w:type="dxa"/>
              <w:left w:w="0" w:type="dxa"/>
              <w:bottom w:w="0" w:type="dxa"/>
              <w:right w:w="0" w:type="dxa"/>
            </w:tcMar>
            <w:vAlign w:val="center"/>
          </w:tcPr>
          <w:p w14:paraId="1245D96C" w14:textId="77777777" w:rsidR="009D37EE" w:rsidRPr="0004478F" w:rsidRDefault="009D37EE" w:rsidP="00ED1484">
            <w:pPr>
              <w:jc w:val="center"/>
              <w:rPr>
                <w:rFonts w:cs="Times New Roman"/>
                <w:b/>
                <w:bCs/>
                <w:color w:val="auto"/>
              </w:rPr>
            </w:pPr>
            <w:r w:rsidRPr="0004478F">
              <w:rPr>
                <w:rFonts w:cs="Times New Roman"/>
                <w:b/>
                <w:bCs/>
                <w:color w:val="auto"/>
              </w:rPr>
              <w:t>Nr.înreg. contract</w:t>
            </w:r>
          </w:p>
        </w:tc>
        <w:tc>
          <w:tcPr>
            <w:tcW w:w="0" w:type="auto"/>
            <w:shd w:val="clear" w:color="auto" w:fill="C4C4C4"/>
            <w:tcMar>
              <w:top w:w="0" w:type="dxa"/>
              <w:left w:w="0" w:type="dxa"/>
              <w:bottom w:w="0" w:type="dxa"/>
              <w:right w:w="0" w:type="dxa"/>
            </w:tcMar>
            <w:vAlign w:val="center"/>
          </w:tcPr>
          <w:p w14:paraId="1CB2BA09" w14:textId="77777777" w:rsidR="009D37EE" w:rsidRPr="0004478F" w:rsidRDefault="009D37EE" w:rsidP="00ED1484">
            <w:pPr>
              <w:jc w:val="center"/>
              <w:rPr>
                <w:rFonts w:cs="Times New Roman"/>
                <w:b/>
                <w:bCs/>
                <w:color w:val="auto"/>
              </w:rPr>
            </w:pPr>
            <w:r w:rsidRPr="0004478F">
              <w:rPr>
                <w:rFonts w:cs="Times New Roman"/>
                <w:b/>
                <w:bCs/>
                <w:color w:val="auto"/>
              </w:rPr>
              <w:t>Data semnare</w:t>
            </w:r>
          </w:p>
        </w:tc>
        <w:tc>
          <w:tcPr>
            <w:tcW w:w="0" w:type="auto"/>
            <w:shd w:val="clear" w:color="auto" w:fill="C4C4C4"/>
            <w:tcMar>
              <w:top w:w="0" w:type="dxa"/>
              <w:left w:w="0" w:type="dxa"/>
              <w:bottom w:w="0" w:type="dxa"/>
              <w:right w:w="0" w:type="dxa"/>
            </w:tcMar>
            <w:vAlign w:val="center"/>
          </w:tcPr>
          <w:p w14:paraId="0F97AEC9" w14:textId="77777777" w:rsidR="009D37EE" w:rsidRPr="0004478F" w:rsidRDefault="009D37EE" w:rsidP="00ED1484">
            <w:pPr>
              <w:jc w:val="center"/>
              <w:rPr>
                <w:rFonts w:cs="Times New Roman"/>
                <w:b/>
                <w:bCs/>
                <w:color w:val="auto"/>
              </w:rPr>
            </w:pPr>
            <w:r w:rsidRPr="0004478F">
              <w:rPr>
                <w:rFonts w:cs="Times New Roman"/>
                <w:b/>
                <w:bCs/>
                <w:color w:val="auto"/>
              </w:rPr>
              <w:t>Data începere</w:t>
            </w:r>
          </w:p>
        </w:tc>
        <w:tc>
          <w:tcPr>
            <w:tcW w:w="0" w:type="auto"/>
            <w:shd w:val="clear" w:color="auto" w:fill="C4C4C4"/>
            <w:tcMar>
              <w:top w:w="0" w:type="dxa"/>
              <w:left w:w="0" w:type="dxa"/>
              <w:bottom w:w="0" w:type="dxa"/>
              <w:right w:w="0" w:type="dxa"/>
            </w:tcMar>
            <w:vAlign w:val="center"/>
          </w:tcPr>
          <w:p w14:paraId="4918FB62" w14:textId="77777777" w:rsidR="009D37EE" w:rsidRPr="0004478F" w:rsidRDefault="009D37EE" w:rsidP="00ED1484">
            <w:pPr>
              <w:jc w:val="center"/>
              <w:rPr>
                <w:rFonts w:cs="Times New Roman"/>
                <w:b/>
                <w:bCs/>
                <w:color w:val="auto"/>
              </w:rPr>
            </w:pPr>
            <w:r w:rsidRPr="0004478F">
              <w:rPr>
                <w:rFonts w:cs="Times New Roman"/>
                <w:b/>
                <w:bCs/>
                <w:color w:val="auto"/>
              </w:rPr>
              <w:t>Data finalizare</w:t>
            </w:r>
          </w:p>
        </w:tc>
        <w:tc>
          <w:tcPr>
            <w:tcW w:w="0" w:type="auto"/>
            <w:shd w:val="clear" w:color="auto" w:fill="C4C4C4"/>
            <w:tcMar>
              <w:top w:w="0" w:type="dxa"/>
              <w:left w:w="0" w:type="dxa"/>
              <w:bottom w:w="0" w:type="dxa"/>
              <w:right w:w="0" w:type="dxa"/>
            </w:tcMar>
            <w:vAlign w:val="center"/>
          </w:tcPr>
          <w:p w14:paraId="5E70B870" w14:textId="77777777" w:rsidR="009D37EE" w:rsidRPr="0004478F" w:rsidRDefault="009D37EE" w:rsidP="00ED1484">
            <w:pPr>
              <w:jc w:val="center"/>
              <w:rPr>
                <w:rFonts w:cs="Times New Roman"/>
                <w:b/>
                <w:bCs/>
                <w:color w:val="auto"/>
              </w:rPr>
            </w:pPr>
            <w:r w:rsidRPr="0004478F">
              <w:rPr>
                <w:rFonts w:cs="Times New Roman"/>
                <w:b/>
                <w:bCs/>
                <w:color w:val="auto"/>
              </w:rPr>
              <w:t>Valoare Totală Proiect</w:t>
            </w:r>
          </w:p>
        </w:tc>
        <w:tc>
          <w:tcPr>
            <w:tcW w:w="0" w:type="auto"/>
            <w:shd w:val="clear" w:color="auto" w:fill="C4C4C4"/>
            <w:tcMar>
              <w:top w:w="0" w:type="dxa"/>
              <w:left w:w="0" w:type="dxa"/>
              <w:bottom w:w="0" w:type="dxa"/>
              <w:right w:w="0" w:type="dxa"/>
            </w:tcMar>
            <w:vAlign w:val="center"/>
          </w:tcPr>
          <w:p w14:paraId="256098B9" w14:textId="77777777" w:rsidR="009D37EE" w:rsidRPr="0004478F" w:rsidRDefault="009D37EE" w:rsidP="00ED1484">
            <w:pPr>
              <w:jc w:val="center"/>
              <w:rPr>
                <w:rFonts w:cs="Times New Roman"/>
                <w:b/>
                <w:bCs/>
                <w:color w:val="auto"/>
              </w:rPr>
            </w:pPr>
            <w:r w:rsidRPr="0004478F">
              <w:rPr>
                <w:rFonts w:cs="Times New Roman"/>
                <w:b/>
                <w:bCs/>
                <w:color w:val="auto"/>
              </w:rPr>
              <w:t>Eligibil Proiect</w:t>
            </w:r>
          </w:p>
        </w:tc>
        <w:tc>
          <w:tcPr>
            <w:tcW w:w="0" w:type="auto"/>
            <w:shd w:val="clear" w:color="auto" w:fill="C4C4C4"/>
            <w:tcMar>
              <w:top w:w="0" w:type="dxa"/>
              <w:left w:w="0" w:type="dxa"/>
              <w:bottom w:w="0" w:type="dxa"/>
              <w:right w:w="0" w:type="dxa"/>
            </w:tcMar>
            <w:vAlign w:val="center"/>
          </w:tcPr>
          <w:p w14:paraId="05CFCA9A" w14:textId="77777777" w:rsidR="009D37EE" w:rsidRPr="0004478F" w:rsidRDefault="009D37EE" w:rsidP="00ED1484">
            <w:pPr>
              <w:jc w:val="center"/>
              <w:rPr>
                <w:rFonts w:cs="Times New Roman"/>
                <w:b/>
                <w:bCs/>
                <w:color w:val="auto"/>
              </w:rPr>
            </w:pPr>
            <w:r w:rsidRPr="0004478F">
              <w:rPr>
                <w:rFonts w:cs="Times New Roman"/>
                <w:b/>
                <w:bCs/>
                <w:color w:val="auto"/>
              </w:rPr>
              <w:t>Eligibil Beneficiar</w:t>
            </w:r>
          </w:p>
        </w:tc>
        <w:tc>
          <w:tcPr>
            <w:tcW w:w="0" w:type="auto"/>
            <w:shd w:val="clear" w:color="auto" w:fill="C4C4C4"/>
            <w:tcMar>
              <w:top w:w="0" w:type="dxa"/>
              <w:left w:w="0" w:type="dxa"/>
              <w:bottom w:w="0" w:type="dxa"/>
              <w:right w:w="0" w:type="dxa"/>
            </w:tcMar>
            <w:vAlign w:val="center"/>
          </w:tcPr>
          <w:p w14:paraId="0F9C1DCF" w14:textId="77777777" w:rsidR="009D37EE" w:rsidRPr="0004478F" w:rsidRDefault="009D37EE" w:rsidP="00ED1484">
            <w:pPr>
              <w:jc w:val="center"/>
              <w:rPr>
                <w:rFonts w:cs="Times New Roman"/>
                <w:b/>
                <w:bCs/>
                <w:color w:val="auto"/>
              </w:rPr>
            </w:pPr>
            <w:r w:rsidRPr="0004478F">
              <w:rPr>
                <w:rFonts w:cs="Times New Roman"/>
                <w:b/>
                <w:bCs/>
                <w:color w:val="auto"/>
              </w:rPr>
              <w:t>Sprijin Beneficiar</w:t>
            </w:r>
          </w:p>
        </w:tc>
        <w:tc>
          <w:tcPr>
            <w:tcW w:w="437" w:type="pct"/>
            <w:shd w:val="clear" w:color="auto" w:fill="C4C4C4"/>
            <w:tcMar>
              <w:top w:w="0" w:type="dxa"/>
              <w:left w:w="0" w:type="dxa"/>
              <w:bottom w:w="0" w:type="dxa"/>
              <w:right w:w="0" w:type="dxa"/>
            </w:tcMar>
            <w:vAlign w:val="center"/>
          </w:tcPr>
          <w:p w14:paraId="733059F3" w14:textId="77777777" w:rsidR="009D37EE" w:rsidRPr="0004478F" w:rsidRDefault="009D37EE" w:rsidP="00ED1484">
            <w:pPr>
              <w:jc w:val="center"/>
              <w:rPr>
                <w:rFonts w:cs="Times New Roman"/>
                <w:b/>
                <w:bCs/>
                <w:color w:val="auto"/>
              </w:rPr>
            </w:pPr>
            <w:r w:rsidRPr="0004478F">
              <w:rPr>
                <w:rFonts w:cs="Times New Roman"/>
                <w:b/>
                <w:bCs/>
                <w:color w:val="auto"/>
              </w:rPr>
              <w:t>Rambursare Efectivă</w:t>
            </w:r>
          </w:p>
        </w:tc>
        <w:tc>
          <w:tcPr>
            <w:tcW w:w="485" w:type="pct"/>
            <w:shd w:val="clear" w:color="auto" w:fill="C4C4C4"/>
            <w:tcMar>
              <w:top w:w="0" w:type="dxa"/>
              <w:left w:w="0" w:type="dxa"/>
              <w:bottom w:w="0" w:type="dxa"/>
              <w:right w:w="0" w:type="dxa"/>
            </w:tcMar>
            <w:vAlign w:val="center"/>
          </w:tcPr>
          <w:p w14:paraId="20F7B19F" w14:textId="77777777" w:rsidR="009D37EE" w:rsidRPr="0004478F" w:rsidRDefault="009D37EE" w:rsidP="00ED1484">
            <w:pPr>
              <w:jc w:val="center"/>
              <w:rPr>
                <w:rFonts w:cs="Times New Roman"/>
                <w:b/>
                <w:bCs/>
                <w:color w:val="auto"/>
              </w:rPr>
            </w:pPr>
            <w:r w:rsidRPr="0004478F">
              <w:rPr>
                <w:rFonts w:cs="Times New Roman"/>
                <w:b/>
                <w:bCs/>
                <w:color w:val="auto"/>
              </w:rPr>
              <w:t>Surse Financiare*</w:t>
            </w:r>
          </w:p>
        </w:tc>
        <w:tc>
          <w:tcPr>
            <w:tcW w:w="303" w:type="pct"/>
            <w:shd w:val="clear" w:color="auto" w:fill="C4C4C4"/>
            <w:tcMar>
              <w:top w:w="0" w:type="dxa"/>
              <w:left w:w="0" w:type="dxa"/>
              <w:bottom w:w="0" w:type="dxa"/>
              <w:right w:w="0" w:type="dxa"/>
            </w:tcMar>
            <w:vAlign w:val="center"/>
          </w:tcPr>
          <w:p w14:paraId="5965DB6E" w14:textId="77777777" w:rsidR="009D37EE" w:rsidRPr="0004478F" w:rsidRDefault="009D37EE" w:rsidP="00ED1484">
            <w:pPr>
              <w:jc w:val="center"/>
              <w:rPr>
                <w:rFonts w:cs="Times New Roman"/>
                <w:b/>
                <w:bCs/>
                <w:color w:val="auto"/>
              </w:rPr>
            </w:pPr>
            <w:r w:rsidRPr="0004478F">
              <w:rPr>
                <w:rFonts w:cs="Times New Roman"/>
                <w:b/>
                <w:bCs/>
                <w:color w:val="auto"/>
              </w:rPr>
              <w:t>Moneda</w:t>
            </w:r>
          </w:p>
        </w:tc>
        <w:tc>
          <w:tcPr>
            <w:tcW w:w="0" w:type="auto"/>
            <w:shd w:val="clear" w:color="auto" w:fill="C4C4C4"/>
            <w:tcMar>
              <w:top w:w="0" w:type="dxa"/>
              <w:left w:w="0" w:type="dxa"/>
              <w:bottom w:w="0" w:type="dxa"/>
              <w:right w:w="0" w:type="dxa"/>
            </w:tcMar>
            <w:vAlign w:val="center"/>
          </w:tcPr>
          <w:p w14:paraId="339FED6B" w14:textId="77777777" w:rsidR="009D37EE" w:rsidRPr="0004478F" w:rsidRDefault="009D37EE" w:rsidP="00ED1484">
            <w:pPr>
              <w:jc w:val="center"/>
              <w:rPr>
                <w:rFonts w:cs="Times New Roman"/>
                <w:b/>
                <w:bCs/>
                <w:color w:val="auto"/>
              </w:rPr>
            </w:pPr>
            <w:r w:rsidRPr="0004478F">
              <w:rPr>
                <w:rFonts w:cs="Times New Roman"/>
                <w:b/>
                <w:bCs/>
                <w:color w:val="auto"/>
              </w:rPr>
              <w:t>Curs de schimb</w:t>
            </w:r>
          </w:p>
        </w:tc>
        <w:tc>
          <w:tcPr>
            <w:tcW w:w="0" w:type="auto"/>
            <w:shd w:val="clear" w:color="auto" w:fill="C4C4C4"/>
            <w:tcMar>
              <w:top w:w="0" w:type="dxa"/>
              <w:left w:w="0" w:type="dxa"/>
              <w:bottom w:w="0" w:type="dxa"/>
              <w:right w:w="0" w:type="dxa"/>
            </w:tcMar>
            <w:vAlign w:val="center"/>
          </w:tcPr>
          <w:p w14:paraId="1963EF46" w14:textId="77777777" w:rsidR="009D37EE" w:rsidRPr="0004478F" w:rsidRDefault="009D37EE" w:rsidP="00ED1484">
            <w:pPr>
              <w:jc w:val="center"/>
              <w:rPr>
                <w:rFonts w:cs="Times New Roman"/>
                <w:b/>
                <w:bCs/>
                <w:color w:val="auto"/>
              </w:rPr>
            </w:pPr>
            <w:r w:rsidRPr="0004478F">
              <w:rPr>
                <w:rFonts w:cs="Times New Roman"/>
                <w:b/>
                <w:bCs/>
                <w:color w:val="auto"/>
              </w:rPr>
              <w:t>Data curs</w:t>
            </w:r>
          </w:p>
        </w:tc>
      </w:tr>
      <w:tr w:rsidR="009D37EE" w:rsidRPr="0004478F" w14:paraId="213CF311" w14:textId="77777777" w:rsidTr="00ED1484">
        <w:tc>
          <w:tcPr>
            <w:tcW w:w="0" w:type="auto"/>
            <w:shd w:val="clear" w:color="auto" w:fill="FFFFFF"/>
            <w:tcMar>
              <w:top w:w="0" w:type="dxa"/>
              <w:left w:w="0" w:type="dxa"/>
              <w:bottom w:w="0" w:type="dxa"/>
              <w:right w:w="0" w:type="dxa"/>
            </w:tcMar>
            <w:vAlign w:val="center"/>
          </w:tcPr>
          <w:p w14:paraId="6F4BE2EB"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4D4D547F"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2AAF612F"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253001C5"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3DC0B729"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253F7C82"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0F984E30"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60FC3B70"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478113C6"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3DE075D6"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67156396"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3A9A7152"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51FA2BFB" w14:textId="77777777" w:rsidR="009D37EE" w:rsidRPr="0004478F" w:rsidRDefault="009D37EE" w:rsidP="00ED1484">
            <w:pPr>
              <w:rPr>
                <w:rFonts w:cs="Times New Roman"/>
                <w:b/>
                <w:color w:val="auto"/>
              </w:rPr>
            </w:pPr>
          </w:p>
        </w:tc>
        <w:tc>
          <w:tcPr>
            <w:tcW w:w="0" w:type="auto"/>
            <w:shd w:val="clear" w:color="auto" w:fill="FFFFFF"/>
            <w:tcMar>
              <w:top w:w="0" w:type="dxa"/>
              <w:left w:w="0" w:type="dxa"/>
              <w:bottom w:w="0" w:type="dxa"/>
              <w:right w:w="0" w:type="dxa"/>
            </w:tcMar>
            <w:vAlign w:val="center"/>
          </w:tcPr>
          <w:p w14:paraId="05762A2F" w14:textId="77777777" w:rsidR="009D37EE" w:rsidRPr="0004478F" w:rsidRDefault="009D37EE" w:rsidP="00ED1484">
            <w:pPr>
              <w:rPr>
                <w:rFonts w:cs="Times New Roman"/>
                <w:b/>
                <w:color w:val="auto"/>
              </w:rPr>
            </w:pPr>
          </w:p>
        </w:tc>
      </w:tr>
    </w:tbl>
    <w:p w14:paraId="3A458A2C" w14:textId="77777777" w:rsidR="009D37EE" w:rsidRPr="0004478F" w:rsidRDefault="009D37EE" w:rsidP="009D37EE">
      <w:pPr>
        <w:rPr>
          <w:rFonts w:cs="Times New Roman"/>
          <w:b/>
          <w:color w:val="auto"/>
        </w:rPr>
      </w:pPr>
      <w:r w:rsidRPr="0004478F">
        <w:rPr>
          <w:rFonts w:cs="Times New Roman"/>
          <w:b/>
          <w:i/>
          <w:color w:val="auto"/>
        </w:rPr>
        <w:t>* se selectează din nomenclator</w:t>
      </w:r>
      <w:r w:rsidRPr="0004478F">
        <w:rPr>
          <w:rFonts w:cs="Times New Roman"/>
          <w:b/>
          <w:i/>
          <w:color w:val="auto"/>
        </w:rPr>
        <w:br/>
      </w:r>
      <w:r w:rsidRPr="0004478F">
        <w:rPr>
          <w:rFonts w:cs="Times New Roman"/>
          <w:b/>
          <w:color w:val="auto"/>
        </w:rPr>
        <w:t>Asistența solicitată</w:t>
      </w:r>
    </w:p>
    <w:p w14:paraId="18D2A044" w14:textId="77777777" w:rsidR="0096007E" w:rsidRPr="0004478F" w:rsidRDefault="009D37EE" w:rsidP="0096007E">
      <w:pPr>
        <w:jc w:val="center"/>
        <w:rPr>
          <w:rFonts w:cs="Times New Roman"/>
          <w:b/>
          <w:strike/>
          <w:color w:val="FF0000"/>
        </w:rPr>
      </w:pPr>
      <w:r w:rsidRPr="0004478F">
        <w:rPr>
          <w:rFonts w:cs="Times New Roman"/>
          <w:b/>
          <w:color w:val="auto"/>
        </w:rPr>
        <w:t>Asistența solicitată</w:t>
      </w:r>
    </w:p>
    <w:p w14:paraId="635B01DB" w14:textId="77777777" w:rsidR="009D37EE" w:rsidRPr="0004478F" w:rsidRDefault="009D37EE" w:rsidP="009D37EE">
      <w:pPr>
        <w:jc w:val="center"/>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64"/>
        <w:gridCol w:w="2317"/>
        <w:gridCol w:w="1591"/>
        <w:gridCol w:w="1128"/>
        <w:gridCol w:w="1237"/>
        <w:gridCol w:w="850"/>
        <w:gridCol w:w="1155"/>
        <w:gridCol w:w="715"/>
      </w:tblGrid>
      <w:tr w:rsidR="009D37EE" w:rsidRPr="0004478F" w14:paraId="6479A6A4" w14:textId="77777777" w:rsidTr="00ED1484">
        <w:trPr>
          <w:tblHeader/>
        </w:trPr>
        <w:tc>
          <w:tcPr>
            <w:tcW w:w="730" w:type="pct"/>
            <w:shd w:val="clear" w:color="auto" w:fill="C4C4C4"/>
            <w:tcMar>
              <w:top w:w="0" w:type="dxa"/>
              <w:left w:w="0" w:type="dxa"/>
              <w:bottom w:w="0" w:type="dxa"/>
              <w:right w:w="0" w:type="dxa"/>
            </w:tcMar>
            <w:vAlign w:val="center"/>
          </w:tcPr>
          <w:p w14:paraId="35630E65" w14:textId="77777777" w:rsidR="009D37EE" w:rsidRPr="0004478F" w:rsidRDefault="009D37EE" w:rsidP="00ED1484">
            <w:pPr>
              <w:jc w:val="center"/>
              <w:rPr>
                <w:rFonts w:cs="Times New Roman"/>
                <w:b/>
                <w:bCs/>
                <w:color w:val="auto"/>
              </w:rPr>
            </w:pPr>
            <w:r w:rsidRPr="0004478F">
              <w:rPr>
                <w:rFonts w:cs="Times New Roman"/>
                <w:b/>
                <w:bCs/>
                <w:color w:val="auto"/>
              </w:rPr>
              <w:t>Titlu</w:t>
            </w:r>
          </w:p>
        </w:tc>
        <w:tc>
          <w:tcPr>
            <w:tcW w:w="0" w:type="auto"/>
            <w:shd w:val="clear" w:color="auto" w:fill="C4C4C4"/>
            <w:tcMar>
              <w:top w:w="0" w:type="dxa"/>
              <w:left w:w="0" w:type="dxa"/>
              <w:bottom w:w="0" w:type="dxa"/>
              <w:right w:w="0" w:type="dxa"/>
            </w:tcMar>
            <w:vAlign w:val="center"/>
          </w:tcPr>
          <w:p w14:paraId="342BF862" w14:textId="77777777" w:rsidR="009D37EE" w:rsidRPr="0004478F" w:rsidRDefault="009D37EE" w:rsidP="00ED1484">
            <w:pPr>
              <w:jc w:val="center"/>
              <w:rPr>
                <w:rFonts w:cs="Times New Roman"/>
                <w:b/>
                <w:bCs/>
                <w:color w:val="auto"/>
              </w:rPr>
            </w:pPr>
            <w:r w:rsidRPr="0004478F">
              <w:rPr>
                <w:rFonts w:cs="Times New Roman"/>
                <w:b/>
                <w:bCs/>
                <w:color w:val="auto"/>
              </w:rPr>
              <w:t>Informații înregistrare solicitare</w:t>
            </w:r>
          </w:p>
        </w:tc>
        <w:tc>
          <w:tcPr>
            <w:tcW w:w="0" w:type="auto"/>
            <w:shd w:val="clear" w:color="auto" w:fill="C4C4C4"/>
            <w:tcMar>
              <w:top w:w="0" w:type="dxa"/>
              <w:left w:w="0" w:type="dxa"/>
              <w:bottom w:w="0" w:type="dxa"/>
              <w:right w:w="0" w:type="dxa"/>
            </w:tcMar>
            <w:vAlign w:val="center"/>
          </w:tcPr>
          <w:p w14:paraId="15E48A37" w14:textId="77777777" w:rsidR="009D37EE" w:rsidRPr="0004478F" w:rsidRDefault="009D37EE" w:rsidP="00ED1484">
            <w:pPr>
              <w:jc w:val="center"/>
              <w:rPr>
                <w:rFonts w:cs="Times New Roman"/>
                <w:b/>
                <w:bCs/>
                <w:color w:val="auto"/>
              </w:rPr>
            </w:pPr>
            <w:r w:rsidRPr="0004478F">
              <w:rPr>
                <w:rFonts w:cs="Times New Roman"/>
                <w:b/>
                <w:bCs/>
                <w:color w:val="auto"/>
              </w:rPr>
              <w:t>Valoare Totală Proiect</w:t>
            </w:r>
          </w:p>
        </w:tc>
        <w:tc>
          <w:tcPr>
            <w:tcW w:w="0" w:type="auto"/>
            <w:shd w:val="clear" w:color="auto" w:fill="C4C4C4"/>
            <w:tcMar>
              <w:top w:w="0" w:type="dxa"/>
              <w:left w:w="0" w:type="dxa"/>
              <w:bottom w:w="0" w:type="dxa"/>
              <w:right w:w="0" w:type="dxa"/>
            </w:tcMar>
            <w:vAlign w:val="center"/>
          </w:tcPr>
          <w:p w14:paraId="7B9725CF" w14:textId="77777777" w:rsidR="009D37EE" w:rsidRPr="0004478F" w:rsidRDefault="009D37EE" w:rsidP="00ED1484">
            <w:pPr>
              <w:jc w:val="center"/>
              <w:rPr>
                <w:rFonts w:cs="Times New Roman"/>
                <w:b/>
                <w:bCs/>
                <w:color w:val="auto"/>
              </w:rPr>
            </w:pPr>
            <w:r w:rsidRPr="0004478F">
              <w:rPr>
                <w:rFonts w:cs="Times New Roman"/>
                <w:b/>
                <w:bCs/>
                <w:color w:val="auto"/>
              </w:rPr>
              <w:t>Eligibil Proiect</w:t>
            </w:r>
          </w:p>
        </w:tc>
        <w:tc>
          <w:tcPr>
            <w:tcW w:w="480" w:type="pct"/>
            <w:shd w:val="clear" w:color="auto" w:fill="C4C4C4"/>
            <w:tcMar>
              <w:top w:w="0" w:type="dxa"/>
              <w:left w:w="0" w:type="dxa"/>
              <w:bottom w:w="0" w:type="dxa"/>
              <w:right w:w="0" w:type="dxa"/>
            </w:tcMar>
            <w:vAlign w:val="center"/>
          </w:tcPr>
          <w:p w14:paraId="7092817D" w14:textId="77777777" w:rsidR="009D37EE" w:rsidRPr="0004478F" w:rsidRDefault="009D37EE" w:rsidP="00ED1484">
            <w:pPr>
              <w:jc w:val="center"/>
              <w:rPr>
                <w:rFonts w:cs="Times New Roman"/>
                <w:b/>
                <w:bCs/>
                <w:color w:val="auto"/>
              </w:rPr>
            </w:pPr>
            <w:r w:rsidRPr="0004478F">
              <w:rPr>
                <w:rFonts w:cs="Times New Roman"/>
                <w:b/>
                <w:bCs/>
                <w:color w:val="auto"/>
              </w:rPr>
              <w:t>Surse Financiare*</w:t>
            </w:r>
          </w:p>
        </w:tc>
        <w:tc>
          <w:tcPr>
            <w:tcW w:w="340" w:type="pct"/>
            <w:shd w:val="clear" w:color="auto" w:fill="C4C4C4"/>
            <w:tcMar>
              <w:top w:w="0" w:type="dxa"/>
              <w:left w:w="0" w:type="dxa"/>
              <w:bottom w:w="0" w:type="dxa"/>
              <w:right w:w="0" w:type="dxa"/>
            </w:tcMar>
            <w:vAlign w:val="center"/>
          </w:tcPr>
          <w:p w14:paraId="3F7E8C06" w14:textId="77777777" w:rsidR="009D37EE" w:rsidRPr="0004478F" w:rsidRDefault="009D37EE" w:rsidP="00ED1484">
            <w:pPr>
              <w:jc w:val="center"/>
              <w:rPr>
                <w:rFonts w:cs="Times New Roman"/>
                <w:b/>
                <w:bCs/>
                <w:color w:val="auto"/>
              </w:rPr>
            </w:pPr>
            <w:r w:rsidRPr="0004478F">
              <w:rPr>
                <w:rFonts w:cs="Times New Roman"/>
                <w:b/>
                <w:bCs/>
                <w:color w:val="auto"/>
              </w:rPr>
              <w:t>Moneda</w:t>
            </w:r>
          </w:p>
        </w:tc>
        <w:tc>
          <w:tcPr>
            <w:tcW w:w="0" w:type="auto"/>
            <w:shd w:val="clear" w:color="auto" w:fill="C4C4C4"/>
            <w:tcMar>
              <w:top w:w="0" w:type="dxa"/>
              <w:left w:w="0" w:type="dxa"/>
              <w:bottom w:w="0" w:type="dxa"/>
              <w:right w:w="0" w:type="dxa"/>
            </w:tcMar>
            <w:vAlign w:val="center"/>
          </w:tcPr>
          <w:p w14:paraId="74CEA681" w14:textId="77777777" w:rsidR="009D37EE" w:rsidRPr="0004478F" w:rsidRDefault="009D37EE" w:rsidP="00ED1484">
            <w:pPr>
              <w:jc w:val="center"/>
              <w:rPr>
                <w:rFonts w:cs="Times New Roman"/>
                <w:b/>
                <w:bCs/>
                <w:color w:val="auto"/>
              </w:rPr>
            </w:pPr>
            <w:r w:rsidRPr="0004478F">
              <w:rPr>
                <w:rFonts w:cs="Times New Roman"/>
                <w:b/>
                <w:bCs/>
                <w:color w:val="auto"/>
              </w:rPr>
              <w:t>Curs de schimb</w:t>
            </w:r>
          </w:p>
        </w:tc>
        <w:tc>
          <w:tcPr>
            <w:tcW w:w="0" w:type="auto"/>
            <w:shd w:val="clear" w:color="auto" w:fill="C4C4C4"/>
            <w:tcMar>
              <w:top w:w="0" w:type="dxa"/>
              <w:left w:w="0" w:type="dxa"/>
              <w:bottom w:w="0" w:type="dxa"/>
              <w:right w:w="0" w:type="dxa"/>
            </w:tcMar>
            <w:vAlign w:val="center"/>
          </w:tcPr>
          <w:p w14:paraId="36D6AB62" w14:textId="77777777" w:rsidR="009D37EE" w:rsidRPr="0004478F" w:rsidRDefault="009D37EE" w:rsidP="00ED1484">
            <w:pPr>
              <w:jc w:val="center"/>
              <w:rPr>
                <w:rFonts w:cs="Times New Roman"/>
                <w:b/>
                <w:bCs/>
                <w:color w:val="auto"/>
              </w:rPr>
            </w:pPr>
            <w:r w:rsidRPr="0004478F">
              <w:rPr>
                <w:rFonts w:cs="Times New Roman"/>
                <w:b/>
                <w:bCs/>
                <w:color w:val="auto"/>
              </w:rPr>
              <w:t>Data curs</w:t>
            </w:r>
          </w:p>
        </w:tc>
      </w:tr>
      <w:tr w:rsidR="009D37EE" w:rsidRPr="0004478F" w14:paraId="57888084" w14:textId="77777777" w:rsidTr="00ED1484">
        <w:trPr>
          <w:tblHeader/>
        </w:trPr>
        <w:tc>
          <w:tcPr>
            <w:tcW w:w="730" w:type="pct"/>
            <w:tcMar>
              <w:top w:w="0" w:type="dxa"/>
              <w:left w:w="0" w:type="dxa"/>
              <w:bottom w:w="0" w:type="dxa"/>
              <w:right w:w="0" w:type="dxa"/>
            </w:tcMar>
            <w:vAlign w:val="center"/>
          </w:tcPr>
          <w:p w14:paraId="29FACBD4"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156A4D39"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2A2148F1"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59F81918" w14:textId="77777777" w:rsidR="009D37EE" w:rsidRPr="0004478F" w:rsidRDefault="009D37EE" w:rsidP="00ED1484">
            <w:pPr>
              <w:jc w:val="center"/>
              <w:rPr>
                <w:rFonts w:cs="Times New Roman"/>
                <w:b/>
                <w:bCs/>
                <w:color w:val="auto"/>
              </w:rPr>
            </w:pPr>
          </w:p>
        </w:tc>
        <w:tc>
          <w:tcPr>
            <w:tcW w:w="480" w:type="pct"/>
            <w:tcMar>
              <w:top w:w="0" w:type="dxa"/>
              <w:left w:w="0" w:type="dxa"/>
              <w:bottom w:w="0" w:type="dxa"/>
              <w:right w:w="0" w:type="dxa"/>
            </w:tcMar>
            <w:vAlign w:val="center"/>
          </w:tcPr>
          <w:p w14:paraId="1DE79BDE" w14:textId="77777777" w:rsidR="009D37EE" w:rsidRPr="0004478F" w:rsidRDefault="009D37EE" w:rsidP="00ED1484">
            <w:pPr>
              <w:jc w:val="center"/>
              <w:rPr>
                <w:rFonts w:cs="Times New Roman"/>
                <w:b/>
                <w:bCs/>
                <w:color w:val="auto"/>
              </w:rPr>
            </w:pPr>
          </w:p>
        </w:tc>
        <w:tc>
          <w:tcPr>
            <w:tcW w:w="340" w:type="pct"/>
            <w:tcMar>
              <w:top w:w="0" w:type="dxa"/>
              <w:left w:w="0" w:type="dxa"/>
              <w:bottom w:w="0" w:type="dxa"/>
              <w:right w:w="0" w:type="dxa"/>
            </w:tcMar>
            <w:vAlign w:val="center"/>
          </w:tcPr>
          <w:p w14:paraId="59534793"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6AEDA785" w14:textId="77777777" w:rsidR="009D37EE" w:rsidRPr="0004478F" w:rsidRDefault="009D37EE" w:rsidP="00ED1484">
            <w:pPr>
              <w:jc w:val="center"/>
              <w:rPr>
                <w:rFonts w:cs="Times New Roman"/>
                <w:b/>
                <w:bCs/>
                <w:color w:val="auto"/>
              </w:rPr>
            </w:pPr>
          </w:p>
        </w:tc>
        <w:tc>
          <w:tcPr>
            <w:tcW w:w="0" w:type="auto"/>
            <w:tcMar>
              <w:top w:w="0" w:type="dxa"/>
              <w:left w:w="0" w:type="dxa"/>
              <w:bottom w:w="0" w:type="dxa"/>
              <w:right w:w="0" w:type="dxa"/>
            </w:tcMar>
            <w:vAlign w:val="center"/>
          </w:tcPr>
          <w:p w14:paraId="3A408058" w14:textId="77777777" w:rsidR="009D37EE" w:rsidRPr="0004478F" w:rsidRDefault="009D37EE" w:rsidP="00ED1484">
            <w:pPr>
              <w:jc w:val="center"/>
              <w:rPr>
                <w:rFonts w:cs="Times New Roman"/>
                <w:b/>
                <w:bCs/>
                <w:color w:val="auto"/>
              </w:rPr>
            </w:pPr>
          </w:p>
        </w:tc>
      </w:tr>
    </w:tbl>
    <w:p w14:paraId="2AB72BE9" w14:textId="77777777" w:rsidR="009D37EE" w:rsidRPr="0004478F" w:rsidRDefault="009D37EE" w:rsidP="009D37EE">
      <w:pPr>
        <w:rPr>
          <w:rFonts w:cs="Times New Roman"/>
          <w:b/>
          <w:color w:val="auto"/>
        </w:rPr>
      </w:pPr>
      <w:r w:rsidRPr="0004478F">
        <w:rPr>
          <w:rFonts w:cs="Times New Roman"/>
          <w:b/>
          <w:i/>
          <w:color w:val="auto"/>
        </w:rPr>
        <w:t>* se selectează din nomenclator</w:t>
      </w:r>
      <w:r w:rsidRPr="0004478F">
        <w:rPr>
          <w:rFonts w:cs="Times New Roman"/>
          <w:b/>
          <w:i/>
          <w:color w:val="auto"/>
        </w:rPr>
        <w:br/>
      </w:r>
    </w:p>
    <w:p w14:paraId="501C48F5" w14:textId="77777777" w:rsidR="009D37EE" w:rsidRPr="0004478F" w:rsidRDefault="009D37EE" w:rsidP="009D37EE">
      <w:pPr>
        <w:pStyle w:val="ListParagraph"/>
        <w:ind w:left="0"/>
        <w:rPr>
          <w:rFonts w:cs="Times New Roman"/>
          <w:b/>
          <w:color w:val="auto"/>
        </w:rPr>
      </w:pPr>
    </w:p>
    <w:p w14:paraId="6827CB7F"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58" w:name="_Toc442706896"/>
      <w:r w:rsidRPr="0004478F">
        <w:rPr>
          <w:rFonts w:cs="Times New Roman"/>
          <w:b/>
          <w:color w:val="auto"/>
        </w:rPr>
        <w:t>Atribute proiect</w:t>
      </w:r>
      <w:bookmarkEnd w:id="158"/>
    </w:p>
    <w:p w14:paraId="59B6C7F0" w14:textId="77777777" w:rsidR="009D37EE" w:rsidRPr="0004478F" w:rsidRDefault="009D37EE" w:rsidP="009D37EE">
      <w:pPr>
        <w:rPr>
          <w:rFonts w:cs="Times New Roman"/>
          <w:b/>
          <w:color w:val="auto"/>
        </w:rPr>
      </w:pPr>
    </w:p>
    <w:p w14:paraId="5421253E"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 major </w:t>
      </w:r>
      <w:r w:rsidRPr="0004478F">
        <w:rPr>
          <w:rFonts w:cs="Times New Roman"/>
          <w:bCs/>
          <w:color w:val="auto"/>
        </w:rPr>
        <w:t>DA / NU</w:t>
      </w:r>
    </w:p>
    <w:p w14:paraId="169E9A50" w14:textId="77777777" w:rsidR="009D37EE" w:rsidRPr="0004478F" w:rsidRDefault="009D37EE" w:rsidP="009D37EE">
      <w:pPr>
        <w:shd w:val="clear" w:color="auto" w:fill="FBFBFB"/>
        <w:rPr>
          <w:rFonts w:cs="Times New Roman"/>
          <w:b/>
          <w:bCs/>
          <w:color w:val="auto"/>
        </w:rPr>
      </w:pPr>
    </w:p>
    <w:p w14:paraId="5D9299EC" w14:textId="77777777" w:rsidR="009D37EE" w:rsidRPr="0004478F" w:rsidRDefault="009D37EE" w:rsidP="009D37EE">
      <w:pPr>
        <w:shd w:val="clear" w:color="auto" w:fill="FBFBFB"/>
        <w:rPr>
          <w:rFonts w:cs="Times New Roman"/>
          <w:b/>
          <w:bCs/>
          <w:color w:val="auto"/>
        </w:rPr>
      </w:pPr>
      <w:r w:rsidRPr="0004478F">
        <w:rPr>
          <w:rFonts w:cs="Times New Roman"/>
          <w:b/>
          <w:bCs/>
          <w:color w:val="auto"/>
          <w:shd w:val="clear" w:color="auto" w:fill="FBFBFB"/>
        </w:rPr>
        <w:t>Codul comun de identificare (</w:t>
      </w:r>
      <w:r w:rsidRPr="0004478F">
        <w:rPr>
          <w:rFonts w:cs="Times New Roman"/>
          <w:b/>
          <w:bCs/>
          <w:color w:val="aut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D4A7BCC" w14:textId="77777777" w:rsidTr="00ED1484">
        <w:tc>
          <w:tcPr>
            <w:tcW w:w="9288" w:type="dxa"/>
          </w:tcPr>
          <w:p w14:paraId="5C27C8AD" w14:textId="77777777" w:rsidR="009D37EE" w:rsidRPr="0004478F" w:rsidRDefault="009D37EE" w:rsidP="00ED1484">
            <w:pPr>
              <w:rPr>
                <w:rFonts w:cs="Times New Roman"/>
                <w:b/>
                <w:bCs/>
                <w:color w:val="auto"/>
              </w:rPr>
            </w:pPr>
          </w:p>
        </w:tc>
      </w:tr>
    </w:tbl>
    <w:p w14:paraId="2D7C30FB" w14:textId="77777777" w:rsidR="009D37EE" w:rsidRPr="0004478F" w:rsidRDefault="009D37EE" w:rsidP="009D37EE">
      <w:pPr>
        <w:shd w:val="clear" w:color="auto" w:fill="FBFBFB"/>
        <w:rPr>
          <w:rFonts w:cs="Times New Roman"/>
          <w:b/>
          <w:bCs/>
          <w:color w:val="auto"/>
        </w:rPr>
      </w:pPr>
    </w:p>
    <w:p w14:paraId="106FC801"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Proiectul figurează în lista Proiectelor Majore (PM) </w:t>
      </w:r>
      <w:r w:rsidRPr="0004478F">
        <w:rPr>
          <w:rFonts w:cs="Times New Roman"/>
          <w:bCs/>
          <w:color w:val="auto"/>
        </w:rPr>
        <w:t>DA / NU</w:t>
      </w:r>
    </w:p>
    <w:p w14:paraId="2B589865" w14:textId="77777777" w:rsidR="009D37EE" w:rsidRPr="0004478F" w:rsidRDefault="009D37EE" w:rsidP="009D37EE">
      <w:pPr>
        <w:shd w:val="clear" w:color="auto" w:fill="FBFBFB"/>
        <w:rPr>
          <w:rFonts w:cs="Times New Roman"/>
          <w:b/>
          <w:bCs/>
          <w:color w:val="auto"/>
        </w:rPr>
      </w:pPr>
    </w:p>
    <w:p w14:paraId="00DB1FDB"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 fazat </w:t>
      </w:r>
      <w:r w:rsidRPr="0004478F">
        <w:rPr>
          <w:rFonts w:cs="Times New Roman"/>
          <w:bCs/>
          <w:color w:val="auto"/>
        </w:rPr>
        <w:t>DA / NU</w:t>
      </w:r>
    </w:p>
    <w:p w14:paraId="7161BAC5" w14:textId="77777777" w:rsidR="009D37EE" w:rsidRPr="0004478F" w:rsidRDefault="009D37EE" w:rsidP="009D37EE">
      <w:pPr>
        <w:shd w:val="clear" w:color="auto" w:fill="FBFBFB"/>
        <w:rPr>
          <w:rFonts w:cs="Times New Roman"/>
          <w:b/>
          <w:bCs/>
          <w:color w:val="auto"/>
        </w:rPr>
      </w:pPr>
    </w:p>
    <w:p w14:paraId="4D4709D5" w14:textId="77777777" w:rsidR="009D37EE" w:rsidRPr="0004478F" w:rsidRDefault="009D37EE" w:rsidP="009D37EE">
      <w:pPr>
        <w:shd w:val="clear" w:color="auto" w:fill="FBFBFB"/>
        <w:rPr>
          <w:rFonts w:cs="Times New Roman"/>
          <w:b/>
          <w:bCs/>
          <w:color w:val="auto"/>
        </w:rPr>
      </w:pPr>
      <w:r w:rsidRPr="0004478F">
        <w:rPr>
          <w:rFonts w:cs="Times New Roman"/>
          <w:b/>
          <w:bCs/>
          <w:color w:val="aut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6C243D6" w14:textId="77777777" w:rsidTr="00ED1484">
        <w:tc>
          <w:tcPr>
            <w:tcW w:w="9288" w:type="dxa"/>
          </w:tcPr>
          <w:p w14:paraId="395115E8" w14:textId="77777777" w:rsidR="009D37EE" w:rsidRPr="0004478F" w:rsidRDefault="009D37EE" w:rsidP="00ED1484">
            <w:pPr>
              <w:rPr>
                <w:rFonts w:cs="Times New Roman"/>
                <w:b/>
                <w:bCs/>
                <w:color w:val="auto"/>
              </w:rPr>
            </w:pPr>
          </w:p>
        </w:tc>
      </w:tr>
    </w:tbl>
    <w:p w14:paraId="15B171CA" w14:textId="77777777" w:rsidR="009D37EE" w:rsidRPr="0004478F" w:rsidRDefault="009D37EE" w:rsidP="009D37EE">
      <w:pPr>
        <w:shd w:val="clear" w:color="auto" w:fill="FBFBFB"/>
        <w:rPr>
          <w:rFonts w:cs="Times New Roman"/>
          <w:b/>
          <w:bCs/>
          <w:color w:val="auto"/>
        </w:rPr>
      </w:pPr>
    </w:p>
    <w:p w14:paraId="53670E66"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Proiectul face parte dintr-o rețea transeuropeană </w:t>
      </w:r>
      <w:r w:rsidRPr="0004478F">
        <w:rPr>
          <w:rFonts w:cs="Times New Roman"/>
          <w:bCs/>
          <w:color w:val="auto"/>
        </w:rPr>
        <w:t>DA / NU</w:t>
      </w:r>
    </w:p>
    <w:p w14:paraId="33A04BDA" w14:textId="77777777" w:rsidR="009D37EE" w:rsidRPr="0004478F" w:rsidRDefault="009D37EE" w:rsidP="009D37EE">
      <w:pPr>
        <w:shd w:val="clear" w:color="auto" w:fill="FBFBFB"/>
        <w:rPr>
          <w:rFonts w:cs="Times New Roman"/>
          <w:b/>
          <w:bCs/>
          <w:color w:val="auto"/>
        </w:rPr>
      </w:pPr>
    </w:p>
    <w:p w14:paraId="278ABA25"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Operațiunea este Plan de Acțiune Comun (PAC) </w:t>
      </w:r>
      <w:r w:rsidRPr="0004478F">
        <w:rPr>
          <w:rFonts w:cs="Times New Roman"/>
          <w:bCs/>
          <w:color w:val="auto"/>
        </w:rPr>
        <w:t>DA / NU</w:t>
      </w:r>
    </w:p>
    <w:p w14:paraId="1013F004" w14:textId="77777777" w:rsidR="009D37EE" w:rsidRPr="0004478F" w:rsidRDefault="009D37EE" w:rsidP="009D37EE">
      <w:pPr>
        <w:shd w:val="clear" w:color="auto" w:fill="FBFBFB"/>
        <w:rPr>
          <w:rFonts w:cs="Times New Roman"/>
          <w:b/>
          <w:bCs/>
          <w:color w:val="auto"/>
        </w:rPr>
      </w:pPr>
    </w:p>
    <w:p w14:paraId="67EB835F" w14:textId="77777777" w:rsidR="009D37EE" w:rsidRPr="0004478F" w:rsidRDefault="009D37EE" w:rsidP="009D37EE">
      <w:pPr>
        <w:shd w:val="clear" w:color="auto" w:fill="FBFBFB"/>
        <w:rPr>
          <w:rFonts w:cs="Times New Roman"/>
          <w:b/>
          <w:bCs/>
          <w:color w:val="auto"/>
        </w:rPr>
      </w:pPr>
      <w:r w:rsidRPr="0004478F">
        <w:rPr>
          <w:rFonts w:cs="Times New Roman"/>
          <w:b/>
          <w:bCs/>
          <w:color w:val="aut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02EEC57" w14:textId="77777777" w:rsidTr="00ED1484">
        <w:tc>
          <w:tcPr>
            <w:tcW w:w="9288" w:type="dxa"/>
          </w:tcPr>
          <w:p w14:paraId="511BBD03" w14:textId="77777777" w:rsidR="009D37EE" w:rsidRPr="0004478F" w:rsidRDefault="009D37EE" w:rsidP="00ED1484">
            <w:pPr>
              <w:rPr>
                <w:rFonts w:cs="Times New Roman"/>
                <w:b/>
                <w:bCs/>
                <w:color w:val="auto"/>
              </w:rPr>
            </w:pPr>
          </w:p>
        </w:tc>
      </w:tr>
    </w:tbl>
    <w:p w14:paraId="132D8DB1" w14:textId="77777777" w:rsidR="009D37EE" w:rsidRPr="0004478F" w:rsidRDefault="009D37EE" w:rsidP="009D37EE">
      <w:pPr>
        <w:shd w:val="clear" w:color="auto" w:fill="FBFBFB"/>
        <w:rPr>
          <w:rFonts w:cs="Times New Roman"/>
          <w:b/>
          <w:bCs/>
          <w:color w:val="auto"/>
        </w:rPr>
      </w:pPr>
      <w:r w:rsidRPr="0004478F">
        <w:rPr>
          <w:rFonts w:cs="Times New Roman"/>
          <w:b/>
          <w:bCs/>
          <w:color w:val="auto"/>
        </w:rPr>
        <w:t xml:space="preserve">Proiectul include finanțare Inițiativa Locuri de Muncă pentru Tineri (ILMT): Da/Nu </w:t>
      </w:r>
    </w:p>
    <w:p w14:paraId="55A168BC"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Sprijinul public va constitui ajutor de stat: </w:t>
      </w:r>
      <w:r w:rsidRPr="0004478F">
        <w:rPr>
          <w:rFonts w:cs="Times New Roman"/>
          <w:bCs/>
          <w:color w:val="auto"/>
        </w:rPr>
        <w:t>DA / NU</w:t>
      </w:r>
    </w:p>
    <w:p w14:paraId="2C3BDF4C" w14:textId="77777777" w:rsidR="009D37EE" w:rsidRPr="0004478F" w:rsidRDefault="009D37EE" w:rsidP="009D37EE">
      <w:pPr>
        <w:shd w:val="clear" w:color="auto" w:fill="FBFBFB"/>
        <w:rPr>
          <w:rFonts w:cs="Times New Roman"/>
          <w:b/>
          <w:bCs/>
          <w:color w:val="auto"/>
        </w:rPr>
      </w:pPr>
      <w:r w:rsidRPr="0004478F">
        <w:rPr>
          <w:rFonts w:cs="Times New Roman"/>
          <w:b/>
          <w:bCs/>
          <w:color w:val="auto"/>
        </w:rPr>
        <w:t>Proiectul este în cadrul unei structuri Parteneriat Public Privat (PPP): Da/NU</w:t>
      </w:r>
    </w:p>
    <w:p w14:paraId="0FF228C6"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Proiectul este generator de venit: </w:t>
      </w:r>
      <w:r w:rsidRPr="0004478F">
        <w:rPr>
          <w:rFonts w:cs="Times New Roman"/>
          <w:bCs/>
          <w:color w:val="auto"/>
        </w:rPr>
        <w:t>DA / NU</w:t>
      </w:r>
    </w:p>
    <w:p w14:paraId="5812F651" w14:textId="77777777" w:rsidR="009D37EE" w:rsidRPr="0004478F" w:rsidRDefault="009D37EE" w:rsidP="009D37EE">
      <w:pPr>
        <w:shd w:val="clear" w:color="auto" w:fill="FBFBFB"/>
        <w:rPr>
          <w:rFonts w:cs="Times New Roman"/>
          <w:bCs/>
          <w:color w:val="auto"/>
        </w:rPr>
      </w:pPr>
      <w:r w:rsidRPr="0004478F">
        <w:rPr>
          <w:rFonts w:cs="Times New Roman"/>
          <w:b/>
          <w:bCs/>
          <w:color w:val="auto"/>
        </w:rPr>
        <w:t xml:space="preserve">Proiectul este asociat cu site-ul Natura2000 </w:t>
      </w:r>
      <w:r w:rsidRPr="0004478F">
        <w:rPr>
          <w:rFonts w:cs="Times New Roman"/>
          <w:bCs/>
          <w:color w:val="auto"/>
        </w:rPr>
        <w:t>DA / NU</w:t>
      </w:r>
    </w:p>
    <w:p w14:paraId="6A8058B7" w14:textId="77777777" w:rsidR="009D37EE" w:rsidRPr="0004478F" w:rsidRDefault="009D37EE" w:rsidP="009D37EE">
      <w:pPr>
        <w:shd w:val="clear" w:color="auto" w:fill="FBFBFB"/>
        <w:rPr>
          <w:rFonts w:cs="Times New Roman"/>
          <w:b/>
          <w:bCs/>
          <w:color w:val="auto"/>
        </w:rPr>
      </w:pPr>
      <w:r w:rsidRPr="0004478F">
        <w:rPr>
          <w:rFonts w:cs="Times New Roman"/>
          <w:b/>
          <w:bCs/>
          <w:color w:val="auto"/>
        </w:rPr>
        <w:t>Relevant pentru mecanismul ITI Delta Dunării DA/NU</w:t>
      </w:r>
    </w:p>
    <w:p w14:paraId="58D855C5" w14:textId="77777777" w:rsidR="00D36D98" w:rsidRPr="0004478F" w:rsidRDefault="00D36D98" w:rsidP="009D37EE">
      <w:pPr>
        <w:shd w:val="clear" w:color="auto" w:fill="FBFBFB"/>
        <w:rPr>
          <w:rFonts w:cs="Times New Roman"/>
          <w:b/>
          <w:bCs/>
          <w:color w:val="auto"/>
        </w:rPr>
      </w:pPr>
    </w:p>
    <w:p w14:paraId="7E5F58FA" w14:textId="77777777" w:rsidR="009D37EE" w:rsidRPr="0004478F" w:rsidRDefault="009D37EE" w:rsidP="009D37EE">
      <w:pPr>
        <w:shd w:val="clear" w:color="auto" w:fill="FBFBFB"/>
        <w:rPr>
          <w:rFonts w:cs="Times New Roman"/>
          <w:bCs/>
          <w:color w:val="auto"/>
        </w:rPr>
      </w:pPr>
    </w:p>
    <w:p w14:paraId="2AE57D09"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59" w:name="_Toc442706897"/>
      <w:r w:rsidRPr="0004478F">
        <w:rPr>
          <w:rFonts w:cs="Times New Roman"/>
          <w:b/>
          <w:color w:val="auto"/>
        </w:rPr>
        <w:t>Responsabil de proiect</w:t>
      </w:r>
      <w:bookmarkEnd w:id="159"/>
    </w:p>
    <w:p w14:paraId="40FA92D1"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D37EE" w:rsidRPr="0004478F" w14:paraId="7D54B3CC" w14:textId="77777777" w:rsidTr="00ED1484">
        <w:tc>
          <w:tcPr>
            <w:tcW w:w="3096" w:type="dxa"/>
          </w:tcPr>
          <w:p w14:paraId="67DF3FE1" w14:textId="77777777" w:rsidR="009D37EE" w:rsidRPr="0004478F" w:rsidRDefault="009D37EE" w:rsidP="00ED1484">
            <w:pPr>
              <w:rPr>
                <w:rFonts w:cs="Times New Roman"/>
                <w:b/>
                <w:color w:val="auto"/>
              </w:rPr>
            </w:pPr>
            <w:r w:rsidRPr="0004478F">
              <w:rPr>
                <w:rFonts w:cs="Times New Roman"/>
                <w:b/>
                <w:color w:val="auto"/>
              </w:rPr>
              <w:t>Nume</w:t>
            </w:r>
          </w:p>
        </w:tc>
        <w:tc>
          <w:tcPr>
            <w:tcW w:w="3096" w:type="dxa"/>
          </w:tcPr>
          <w:p w14:paraId="7AA2806A" w14:textId="77777777" w:rsidR="009D37EE" w:rsidRPr="0004478F" w:rsidRDefault="009D37EE" w:rsidP="00ED1484">
            <w:pPr>
              <w:rPr>
                <w:rFonts w:cs="Times New Roman"/>
                <w:b/>
                <w:color w:val="auto"/>
              </w:rPr>
            </w:pPr>
            <w:r w:rsidRPr="0004478F">
              <w:rPr>
                <w:rFonts w:cs="Times New Roman"/>
                <w:b/>
                <w:color w:val="auto"/>
              </w:rPr>
              <w:t>Prenume</w:t>
            </w:r>
          </w:p>
        </w:tc>
        <w:tc>
          <w:tcPr>
            <w:tcW w:w="3096" w:type="dxa"/>
          </w:tcPr>
          <w:p w14:paraId="47254F01" w14:textId="77777777" w:rsidR="009D37EE" w:rsidRPr="0004478F" w:rsidRDefault="009D37EE" w:rsidP="00ED1484">
            <w:pPr>
              <w:rPr>
                <w:rFonts w:cs="Times New Roman"/>
                <w:b/>
                <w:color w:val="auto"/>
              </w:rPr>
            </w:pPr>
            <w:r w:rsidRPr="0004478F">
              <w:rPr>
                <w:rFonts w:cs="Times New Roman"/>
                <w:b/>
                <w:color w:val="auto"/>
              </w:rPr>
              <w:t>Funcție</w:t>
            </w:r>
          </w:p>
        </w:tc>
      </w:tr>
      <w:tr w:rsidR="009D37EE" w:rsidRPr="0004478F" w14:paraId="33199CFB" w14:textId="77777777" w:rsidTr="00ED1484">
        <w:tc>
          <w:tcPr>
            <w:tcW w:w="6192" w:type="dxa"/>
            <w:gridSpan w:val="2"/>
          </w:tcPr>
          <w:p w14:paraId="3582A287" w14:textId="77777777" w:rsidR="009D37EE" w:rsidRPr="0004478F" w:rsidRDefault="009D37EE" w:rsidP="00ED1484">
            <w:pPr>
              <w:rPr>
                <w:rFonts w:cs="Times New Roman"/>
                <w:color w:val="auto"/>
              </w:rPr>
            </w:pPr>
            <w:r w:rsidRPr="0004478F">
              <w:rPr>
                <w:rFonts w:cs="Times New Roman"/>
                <w:i/>
                <w:color w:val="auto"/>
              </w:rPr>
              <w:t>Se completează cu numele și prenumele managerului de proiect</w:t>
            </w:r>
          </w:p>
        </w:tc>
        <w:tc>
          <w:tcPr>
            <w:tcW w:w="3096" w:type="dxa"/>
          </w:tcPr>
          <w:p w14:paraId="6FA1F3F9" w14:textId="77777777" w:rsidR="009D37EE" w:rsidRPr="0004478F" w:rsidRDefault="009D37EE" w:rsidP="00ED1484">
            <w:pPr>
              <w:rPr>
                <w:rFonts w:cs="Times New Roman"/>
                <w:b/>
                <w:color w:val="auto"/>
              </w:rPr>
            </w:pPr>
            <w:r w:rsidRPr="0004478F">
              <w:rPr>
                <w:rFonts w:cs="Times New Roman"/>
                <w:i/>
                <w:color w:val="auto"/>
              </w:rPr>
              <w:t>manager de proiect</w:t>
            </w:r>
          </w:p>
        </w:tc>
      </w:tr>
    </w:tbl>
    <w:p w14:paraId="78A81708"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D37EE" w:rsidRPr="0004478F" w14:paraId="73768956" w14:textId="77777777" w:rsidTr="00ED1484">
        <w:tc>
          <w:tcPr>
            <w:tcW w:w="3096" w:type="dxa"/>
          </w:tcPr>
          <w:p w14:paraId="6388838B" w14:textId="77777777" w:rsidR="009D37EE" w:rsidRPr="0004478F" w:rsidRDefault="009D37EE" w:rsidP="00ED1484">
            <w:pPr>
              <w:rPr>
                <w:rFonts w:cs="Times New Roman"/>
                <w:b/>
                <w:color w:val="auto"/>
              </w:rPr>
            </w:pPr>
            <w:r w:rsidRPr="0004478F">
              <w:rPr>
                <w:rFonts w:cs="Times New Roman"/>
                <w:b/>
                <w:color w:val="auto"/>
              </w:rPr>
              <w:t>Telefon</w:t>
            </w:r>
          </w:p>
        </w:tc>
        <w:tc>
          <w:tcPr>
            <w:tcW w:w="3096" w:type="dxa"/>
          </w:tcPr>
          <w:p w14:paraId="072B4C3B" w14:textId="77777777" w:rsidR="009D37EE" w:rsidRPr="0004478F" w:rsidRDefault="009D37EE" w:rsidP="00ED1484">
            <w:pPr>
              <w:rPr>
                <w:rFonts w:cs="Times New Roman"/>
                <w:b/>
                <w:color w:val="auto"/>
              </w:rPr>
            </w:pPr>
            <w:r w:rsidRPr="0004478F">
              <w:rPr>
                <w:rFonts w:cs="Times New Roman"/>
                <w:b/>
                <w:color w:val="auto"/>
              </w:rPr>
              <w:t>Fax</w:t>
            </w:r>
          </w:p>
        </w:tc>
        <w:tc>
          <w:tcPr>
            <w:tcW w:w="3096" w:type="dxa"/>
          </w:tcPr>
          <w:p w14:paraId="23183A05" w14:textId="77777777" w:rsidR="009D37EE" w:rsidRPr="0004478F" w:rsidRDefault="009D37EE" w:rsidP="00ED1484">
            <w:pPr>
              <w:rPr>
                <w:rFonts w:cs="Times New Roman"/>
                <w:b/>
                <w:color w:val="auto"/>
              </w:rPr>
            </w:pPr>
            <w:r w:rsidRPr="0004478F">
              <w:rPr>
                <w:rFonts w:cs="Times New Roman"/>
                <w:b/>
                <w:color w:val="auto"/>
              </w:rPr>
              <w:t>Email</w:t>
            </w:r>
          </w:p>
        </w:tc>
      </w:tr>
      <w:tr w:rsidR="009D37EE" w:rsidRPr="0004478F" w14:paraId="5085BBDA" w14:textId="77777777" w:rsidTr="00ED1484">
        <w:tc>
          <w:tcPr>
            <w:tcW w:w="3096" w:type="dxa"/>
          </w:tcPr>
          <w:p w14:paraId="257F98F0" w14:textId="77777777" w:rsidR="009D37EE" w:rsidRPr="0004478F" w:rsidRDefault="009D37EE" w:rsidP="00ED1484">
            <w:pPr>
              <w:rPr>
                <w:rFonts w:cs="Times New Roman"/>
                <w:b/>
                <w:color w:val="auto"/>
              </w:rPr>
            </w:pPr>
          </w:p>
        </w:tc>
        <w:tc>
          <w:tcPr>
            <w:tcW w:w="3096" w:type="dxa"/>
          </w:tcPr>
          <w:p w14:paraId="2B1AE9DC" w14:textId="77777777" w:rsidR="009D37EE" w:rsidRPr="0004478F" w:rsidRDefault="009D37EE" w:rsidP="00ED1484">
            <w:pPr>
              <w:rPr>
                <w:rFonts w:cs="Times New Roman"/>
                <w:b/>
                <w:color w:val="auto"/>
              </w:rPr>
            </w:pPr>
          </w:p>
        </w:tc>
        <w:tc>
          <w:tcPr>
            <w:tcW w:w="3096" w:type="dxa"/>
          </w:tcPr>
          <w:p w14:paraId="428A5904" w14:textId="77777777" w:rsidR="009D37EE" w:rsidRPr="0004478F" w:rsidRDefault="009D37EE" w:rsidP="00ED1484">
            <w:pPr>
              <w:rPr>
                <w:rFonts w:cs="Times New Roman"/>
                <w:b/>
                <w:color w:val="auto"/>
              </w:rPr>
            </w:pPr>
          </w:p>
        </w:tc>
      </w:tr>
    </w:tbl>
    <w:p w14:paraId="35848C63" w14:textId="77777777" w:rsidR="009D37EE" w:rsidRPr="0004478F" w:rsidRDefault="009D37EE" w:rsidP="009D37EE">
      <w:pPr>
        <w:rPr>
          <w:rFonts w:cs="Times New Roman"/>
          <w:b/>
          <w:color w:val="auto"/>
        </w:rPr>
      </w:pPr>
    </w:p>
    <w:p w14:paraId="390A84E9"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0" w:name="_Toc442706898"/>
      <w:r w:rsidRPr="0004478F">
        <w:rPr>
          <w:rFonts w:cs="Times New Roman"/>
          <w:b/>
          <w:color w:val="auto"/>
        </w:rPr>
        <w:t>Persoana de contact</w:t>
      </w:r>
      <w:bookmarkEnd w:id="160"/>
    </w:p>
    <w:p w14:paraId="6399BB67"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D37EE" w:rsidRPr="0004478F" w14:paraId="3A0E9F53" w14:textId="77777777" w:rsidTr="00ED1484">
        <w:tc>
          <w:tcPr>
            <w:tcW w:w="3096" w:type="dxa"/>
          </w:tcPr>
          <w:p w14:paraId="1BB759AD" w14:textId="77777777" w:rsidR="009D37EE" w:rsidRPr="0004478F" w:rsidRDefault="009D37EE" w:rsidP="00ED1484">
            <w:pPr>
              <w:rPr>
                <w:rFonts w:cs="Times New Roman"/>
                <w:b/>
                <w:color w:val="auto"/>
              </w:rPr>
            </w:pPr>
            <w:r w:rsidRPr="0004478F">
              <w:rPr>
                <w:rFonts w:cs="Times New Roman"/>
                <w:b/>
                <w:color w:val="auto"/>
              </w:rPr>
              <w:t>Nume</w:t>
            </w:r>
          </w:p>
        </w:tc>
        <w:tc>
          <w:tcPr>
            <w:tcW w:w="3096" w:type="dxa"/>
          </w:tcPr>
          <w:p w14:paraId="63F813F8" w14:textId="77777777" w:rsidR="009D37EE" w:rsidRPr="0004478F" w:rsidRDefault="009D37EE" w:rsidP="00ED1484">
            <w:pPr>
              <w:rPr>
                <w:rFonts w:cs="Times New Roman"/>
                <w:b/>
                <w:color w:val="auto"/>
              </w:rPr>
            </w:pPr>
            <w:r w:rsidRPr="0004478F">
              <w:rPr>
                <w:rFonts w:cs="Times New Roman"/>
                <w:b/>
                <w:color w:val="auto"/>
              </w:rPr>
              <w:t>Prenume</w:t>
            </w:r>
          </w:p>
        </w:tc>
        <w:tc>
          <w:tcPr>
            <w:tcW w:w="3096" w:type="dxa"/>
          </w:tcPr>
          <w:p w14:paraId="3F22EDEE" w14:textId="77777777" w:rsidR="009D37EE" w:rsidRPr="0004478F" w:rsidRDefault="009D37EE" w:rsidP="00ED1484">
            <w:pPr>
              <w:rPr>
                <w:rFonts w:cs="Times New Roman"/>
                <w:b/>
                <w:color w:val="auto"/>
              </w:rPr>
            </w:pPr>
            <w:r w:rsidRPr="0004478F">
              <w:rPr>
                <w:rFonts w:cs="Times New Roman"/>
                <w:b/>
                <w:color w:val="auto"/>
              </w:rPr>
              <w:t>Funcție</w:t>
            </w:r>
          </w:p>
        </w:tc>
      </w:tr>
      <w:tr w:rsidR="009D37EE" w:rsidRPr="0004478F" w14:paraId="22A36C87" w14:textId="77777777" w:rsidTr="00ED1484">
        <w:tc>
          <w:tcPr>
            <w:tcW w:w="6192" w:type="dxa"/>
            <w:gridSpan w:val="2"/>
          </w:tcPr>
          <w:p w14:paraId="5E030127" w14:textId="77777777" w:rsidR="009D37EE" w:rsidRPr="0004478F" w:rsidRDefault="009D37EE" w:rsidP="00ED1484">
            <w:pPr>
              <w:jc w:val="both"/>
              <w:rPr>
                <w:rFonts w:cs="Times New Roman"/>
                <w:i/>
                <w:color w:val="auto"/>
              </w:rPr>
            </w:pPr>
            <w:r w:rsidRPr="0004478F">
              <w:rPr>
                <w:rFonts w:cs="Times New Roman"/>
                <w:i/>
                <w:color w:val="auto"/>
              </w:rPr>
              <w:t>Persoana de contact este persoana desemnată de Solicitant să menţină contactul cu Autoritatea de Management în procesul de evaluare şi selecţie a Cererii de finanţare.</w:t>
            </w:r>
          </w:p>
          <w:p w14:paraId="34501261" w14:textId="77777777" w:rsidR="009D37EE" w:rsidRPr="0004478F" w:rsidRDefault="009D37EE" w:rsidP="00ED1484">
            <w:pPr>
              <w:jc w:val="both"/>
              <w:rPr>
                <w:rFonts w:cs="Times New Roman"/>
                <w:b/>
                <w:color w:val="auto"/>
              </w:rPr>
            </w:pPr>
            <w:r w:rsidRPr="0004478F">
              <w:rPr>
                <w:rFonts w:cs="Times New Roman"/>
                <w:i/>
                <w:color w:val="auto"/>
              </w:rPr>
              <w:t>Persoana de contact poate fi accesași cu reprezentantul legal sau Managerul de Proiect</w:t>
            </w:r>
          </w:p>
        </w:tc>
        <w:tc>
          <w:tcPr>
            <w:tcW w:w="3096" w:type="dxa"/>
          </w:tcPr>
          <w:p w14:paraId="7EDDEB93" w14:textId="77777777" w:rsidR="009D37EE" w:rsidRPr="0004478F" w:rsidRDefault="009D37EE" w:rsidP="00ED1484">
            <w:pPr>
              <w:jc w:val="both"/>
              <w:rPr>
                <w:rFonts w:cs="Times New Roman"/>
                <w:i/>
                <w:color w:val="auto"/>
              </w:rPr>
            </w:pPr>
            <w:r w:rsidRPr="0004478F">
              <w:rPr>
                <w:rFonts w:cs="Times New Roman"/>
                <w:i/>
                <w:color w:val="auto"/>
              </w:rPr>
              <w:t>Se completează cu denumirea funcției pe care o deține persoana de contact desemnată, în cadrul proiectului.</w:t>
            </w:r>
          </w:p>
        </w:tc>
      </w:tr>
    </w:tbl>
    <w:p w14:paraId="72872FE9"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D37EE" w:rsidRPr="0004478F" w14:paraId="47B2EEA1" w14:textId="77777777" w:rsidTr="00ED1484">
        <w:tc>
          <w:tcPr>
            <w:tcW w:w="3096" w:type="dxa"/>
          </w:tcPr>
          <w:p w14:paraId="4745F8AD" w14:textId="77777777" w:rsidR="009D37EE" w:rsidRPr="0004478F" w:rsidRDefault="009D37EE" w:rsidP="00ED1484">
            <w:pPr>
              <w:rPr>
                <w:rFonts w:cs="Times New Roman"/>
                <w:b/>
                <w:color w:val="auto"/>
              </w:rPr>
            </w:pPr>
            <w:r w:rsidRPr="0004478F">
              <w:rPr>
                <w:rFonts w:cs="Times New Roman"/>
                <w:b/>
                <w:color w:val="auto"/>
              </w:rPr>
              <w:t>Telefon</w:t>
            </w:r>
          </w:p>
        </w:tc>
        <w:tc>
          <w:tcPr>
            <w:tcW w:w="3096" w:type="dxa"/>
          </w:tcPr>
          <w:p w14:paraId="6261E893" w14:textId="77777777" w:rsidR="009D37EE" w:rsidRPr="0004478F" w:rsidRDefault="009D37EE" w:rsidP="00ED1484">
            <w:pPr>
              <w:rPr>
                <w:rFonts w:cs="Times New Roman"/>
                <w:b/>
                <w:color w:val="auto"/>
              </w:rPr>
            </w:pPr>
            <w:r w:rsidRPr="0004478F">
              <w:rPr>
                <w:rFonts w:cs="Times New Roman"/>
                <w:b/>
                <w:color w:val="auto"/>
              </w:rPr>
              <w:t>Fax</w:t>
            </w:r>
          </w:p>
        </w:tc>
        <w:tc>
          <w:tcPr>
            <w:tcW w:w="3096" w:type="dxa"/>
          </w:tcPr>
          <w:p w14:paraId="61244689" w14:textId="77777777" w:rsidR="009D37EE" w:rsidRPr="0004478F" w:rsidRDefault="009D37EE" w:rsidP="00ED1484">
            <w:pPr>
              <w:rPr>
                <w:rFonts w:cs="Times New Roman"/>
                <w:b/>
                <w:color w:val="auto"/>
              </w:rPr>
            </w:pPr>
            <w:r w:rsidRPr="0004478F">
              <w:rPr>
                <w:rFonts w:cs="Times New Roman"/>
                <w:b/>
                <w:color w:val="auto"/>
              </w:rPr>
              <w:t>E-mail</w:t>
            </w:r>
          </w:p>
        </w:tc>
      </w:tr>
      <w:tr w:rsidR="009D37EE" w:rsidRPr="0004478F" w14:paraId="3473DBF9" w14:textId="77777777" w:rsidTr="00ED1484">
        <w:tc>
          <w:tcPr>
            <w:tcW w:w="3096" w:type="dxa"/>
          </w:tcPr>
          <w:p w14:paraId="36796FCE" w14:textId="77777777" w:rsidR="009D37EE" w:rsidRPr="0004478F" w:rsidRDefault="009D37EE" w:rsidP="00ED1484">
            <w:pPr>
              <w:rPr>
                <w:rFonts w:cs="Times New Roman"/>
                <w:b/>
                <w:color w:val="auto"/>
              </w:rPr>
            </w:pPr>
          </w:p>
        </w:tc>
        <w:tc>
          <w:tcPr>
            <w:tcW w:w="3096" w:type="dxa"/>
          </w:tcPr>
          <w:p w14:paraId="6BC2F917" w14:textId="77777777" w:rsidR="009D37EE" w:rsidRPr="0004478F" w:rsidRDefault="009D37EE" w:rsidP="00ED1484">
            <w:pPr>
              <w:rPr>
                <w:rFonts w:cs="Times New Roman"/>
                <w:b/>
                <w:color w:val="auto"/>
              </w:rPr>
            </w:pPr>
          </w:p>
        </w:tc>
        <w:tc>
          <w:tcPr>
            <w:tcW w:w="3096" w:type="dxa"/>
          </w:tcPr>
          <w:p w14:paraId="31DADD98" w14:textId="77777777" w:rsidR="009D37EE" w:rsidRPr="0004478F" w:rsidRDefault="009D37EE" w:rsidP="00ED1484">
            <w:pPr>
              <w:rPr>
                <w:rFonts w:cs="Times New Roman"/>
                <w:b/>
                <w:color w:val="auto"/>
              </w:rPr>
            </w:pPr>
          </w:p>
        </w:tc>
      </w:tr>
    </w:tbl>
    <w:p w14:paraId="5BCAAB6F" w14:textId="77777777" w:rsidR="009D37EE" w:rsidRPr="0004478F" w:rsidRDefault="009D37EE" w:rsidP="009D37EE">
      <w:pPr>
        <w:rPr>
          <w:rFonts w:cs="Times New Roman"/>
          <w:b/>
          <w:color w:val="auto"/>
        </w:rPr>
      </w:pPr>
    </w:p>
    <w:p w14:paraId="091FA236"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1" w:name="_Toc442706899"/>
      <w:r w:rsidRPr="0004478F">
        <w:rPr>
          <w:rFonts w:cs="Times New Roman"/>
          <w:b/>
          <w:color w:val="auto"/>
        </w:rPr>
        <w:t xml:space="preserve"> Capacitate solicitant</w:t>
      </w:r>
      <w:bookmarkEnd w:id="161"/>
    </w:p>
    <w:p w14:paraId="1D9E9FC7" w14:textId="77777777" w:rsidR="009D37EE" w:rsidRPr="0004478F" w:rsidRDefault="009D37EE" w:rsidP="009D37EE">
      <w:pPr>
        <w:rPr>
          <w:rFonts w:cs="Times New Roman"/>
          <w:bCs/>
          <w:i/>
          <w:color w:val="auto"/>
        </w:rPr>
      </w:pPr>
      <w:r w:rsidRPr="0004478F">
        <w:rPr>
          <w:rFonts w:cs="Times New Roman"/>
          <w:bCs/>
          <w:i/>
          <w:color w:val="auto"/>
        </w:rPr>
        <w:t>Se completează atât pentru lider, cât și pentru membrii asocierii</w:t>
      </w:r>
    </w:p>
    <w:p w14:paraId="69644492" w14:textId="77777777" w:rsidR="009D37EE" w:rsidRPr="0004478F" w:rsidRDefault="009D37EE" w:rsidP="009D37EE">
      <w:pPr>
        <w:rPr>
          <w:rFonts w:cs="Times New Roman"/>
          <w:b/>
          <w:bCs/>
          <w:color w:val="auto"/>
        </w:rPr>
      </w:pPr>
    </w:p>
    <w:p w14:paraId="46A7867B" w14:textId="77777777" w:rsidR="009D37EE" w:rsidRPr="0004478F" w:rsidRDefault="009D37EE" w:rsidP="009D37EE">
      <w:pPr>
        <w:rPr>
          <w:rFonts w:cs="Times New Roman"/>
          <w:b/>
          <w:bCs/>
          <w:color w:val="auto"/>
        </w:rPr>
      </w:pPr>
      <w:r w:rsidRPr="0004478F">
        <w:rPr>
          <w:rFonts w:cs="Times New Roman"/>
          <w:b/>
          <w:bCs/>
          <w:color w:val="auto"/>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BAA0418" w14:textId="77777777" w:rsidTr="00ED1484">
        <w:tc>
          <w:tcPr>
            <w:tcW w:w="9288" w:type="dxa"/>
          </w:tcPr>
          <w:p w14:paraId="23DEF6AD" w14:textId="77777777" w:rsidR="009D37EE" w:rsidRPr="0004478F" w:rsidRDefault="009D37EE" w:rsidP="00ED1484">
            <w:pPr>
              <w:rPr>
                <w:rFonts w:cs="Times New Roman"/>
                <w:b/>
                <w:color w:val="auto"/>
              </w:rPr>
            </w:pPr>
            <w:r w:rsidRPr="0004478F">
              <w:rPr>
                <w:rFonts w:cs="Times New Roman"/>
                <w:bCs/>
                <w:i/>
                <w:color w:val="auto"/>
              </w:rPr>
              <w:t>Selectați din nomenclator</w:t>
            </w:r>
          </w:p>
        </w:tc>
      </w:tr>
    </w:tbl>
    <w:p w14:paraId="046BDDDF" w14:textId="77777777" w:rsidR="009D37EE" w:rsidRPr="0004478F" w:rsidRDefault="009D37EE" w:rsidP="009D37EE">
      <w:pPr>
        <w:rPr>
          <w:rFonts w:cs="Times New Roman"/>
          <w:b/>
          <w:bCs/>
          <w:color w:val="auto"/>
        </w:rPr>
      </w:pPr>
    </w:p>
    <w:p w14:paraId="392B5CA0" w14:textId="77777777" w:rsidR="009D37EE" w:rsidRPr="0004478F" w:rsidRDefault="009D37EE" w:rsidP="009D37EE">
      <w:pPr>
        <w:rPr>
          <w:rFonts w:cs="Times New Roman"/>
          <w:b/>
          <w:bCs/>
          <w:color w:val="auto"/>
        </w:rPr>
      </w:pPr>
      <w:r w:rsidRPr="0004478F">
        <w:rPr>
          <w:rFonts w:cs="Times New Roman"/>
          <w:b/>
          <w:bCs/>
          <w:color w:val="auto"/>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5B11CDF" w14:textId="77777777" w:rsidTr="00ED1484">
        <w:tc>
          <w:tcPr>
            <w:tcW w:w="9288" w:type="dxa"/>
          </w:tcPr>
          <w:p w14:paraId="4F8D2AD5" w14:textId="77777777" w:rsidR="009D37EE" w:rsidRPr="0004478F" w:rsidRDefault="009D37EE" w:rsidP="00ED1484">
            <w:pPr>
              <w:rPr>
                <w:rFonts w:cs="Times New Roman"/>
                <w:b/>
                <w:color w:val="auto"/>
              </w:rPr>
            </w:pPr>
            <w:r w:rsidRPr="0004478F">
              <w:rPr>
                <w:rFonts w:cs="Times New Roman"/>
                <w:bCs/>
                <w:i/>
                <w:color w:val="auto"/>
              </w:rPr>
              <w:t xml:space="preserve">Selectați din nomenclator </w:t>
            </w:r>
          </w:p>
        </w:tc>
      </w:tr>
    </w:tbl>
    <w:p w14:paraId="26AD7BA4" w14:textId="77777777" w:rsidR="009D37EE" w:rsidRPr="0004478F" w:rsidRDefault="009D37EE" w:rsidP="009D37EE">
      <w:pPr>
        <w:rPr>
          <w:rFonts w:cs="Times New Roman"/>
          <w:b/>
          <w:color w:val="auto"/>
        </w:rPr>
      </w:pPr>
    </w:p>
    <w:p w14:paraId="686D1A51" w14:textId="77777777" w:rsidR="009D37EE" w:rsidRPr="0004478F" w:rsidRDefault="009D37EE" w:rsidP="009D37EE">
      <w:pPr>
        <w:rPr>
          <w:rFonts w:cs="Times New Roman"/>
          <w:b/>
          <w:bCs/>
          <w:color w:val="auto"/>
        </w:rPr>
      </w:pPr>
      <w:r w:rsidRPr="0004478F">
        <w:rPr>
          <w:rFonts w:cs="Times New Roman"/>
          <w:b/>
          <w:bCs/>
          <w:color w:val="auto"/>
        </w:rPr>
        <w:t>Capacitate administrativă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C9C46F3" w14:textId="77777777" w:rsidTr="00ED1484">
        <w:tc>
          <w:tcPr>
            <w:tcW w:w="9288" w:type="dxa"/>
          </w:tcPr>
          <w:p w14:paraId="3C978A2A" w14:textId="77777777" w:rsidR="009D37EE" w:rsidRPr="0004478F" w:rsidRDefault="009D37EE" w:rsidP="00ED1484">
            <w:pPr>
              <w:jc w:val="both"/>
              <w:rPr>
                <w:rFonts w:cs="Times New Roman"/>
                <w:b/>
                <w:bCs/>
                <w:color w:val="auto"/>
              </w:rPr>
            </w:pPr>
            <w:r w:rsidRPr="0004478F">
              <w:rPr>
                <w:rFonts w:cs="Times New Roman"/>
                <w:bCs/>
                <w:i/>
                <w:color w:val="auto"/>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325A9C04" w14:textId="77777777" w:rsidR="009D37EE" w:rsidRPr="0004478F" w:rsidRDefault="009D37EE" w:rsidP="009D37EE">
      <w:pPr>
        <w:rPr>
          <w:rFonts w:cs="Times New Roman"/>
          <w:b/>
          <w:bCs/>
          <w:color w:val="auto"/>
        </w:rPr>
      </w:pPr>
    </w:p>
    <w:p w14:paraId="592000B8" w14:textId="77777777" w:rsidR="009D37EE" w:rsidRPr="0004478F" w:rsidRDefault="009D37EE" w:rsidP="009D37EE">
      <w:pPr>
        <w:rPr>
          <w:rFonts w:cs="Times New Roman"/>
          <w:b/>
          <w:bCs/>
          <w:color w:val="auto"/>
        </w:rPr>
      </w:pPr>
      <w:r w:rsidRPr="0004478F">
        <w:rPr>
          <w:rFonts w:cs="Times New Roman"/>
          <w:b/>
          <w:bCs/>
          <w:color w:val="auto"/>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D37EE" w:rsidRPr="0004478F" w14:paraId="16E3BA5F" w14:textId="77777777" w:rsidTr="00ED1484">
        <w:tc>
          <w:tcPr>
            <w:tcW w:w="9356" w:type="dxa"/>
          </w:tcPr>
          <w:p w14:paraId="3BC886AF" w14:textId="77777777" w:rsidR="009D37EE" w:rsidRPr="0004478F" w:rsidRDefault="009D37EE" w:rsidP="00ED1484">
            <w:pPr>
              <w:jc w:val="both"/>
              <w:rPr>
                <w:rFonts w:cs="Times New Roman"/>
                <w:bCs/>
                <w:i/>
                <w:color w:val="auto"/>
              </w:rPr>
            </w:pPr>
            <w:r w:rsidRPr="0004478F">
              <w:rPr>
                <w:rFonts w:cs="Times New Roman"/>
                <w:bCs/>
                <w:i/>
                <w:color w:val="auto"/>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39719D56" w14:textId="77777777" w:rsidR="009D37EE" w:rsidRPr="0004478F" w:rsidRDefault="009D37EE" w:rsidP="009D37EE">
      <w:pPr>
        <w:rPr>
          <w:rFonts w:cs="Times New Roman"/>
          <w:b/>
          <w:color w:val="auto"/>
        </w:rPr>
      </w:pPr>
    </w:p>
    <w:p w14:paraId="56ADC961" w14:textId="77777777" w:rsidR="009D37EE" w:rsidRPr="0004478F" w:rsidRDefault="009D37EE" w:rsidP="009D37EE">
      <w:pPr>
        <w:rPr>
          <w:rFonts w:cs="Times New Roman"/>
          <w:b/>
          <w:bCs/>
          <w:color w:val="auto"/>
        </w:rPr>
      </w:pPr>
      <w:r w:rsidRPr="0004478F">
        <w:rPr>
          <w:rFonts w:cs="Times New Roman"/>
          <w:b/>
          <w:bCs/>
          <w:color w:val="auto"/>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ABF4AEF" w14:textId="77777777" w:rsidTr="00ED1484">
        <w:tc>
          <w:tcPr>
            <w:tcW w:w="9288" w:type="dxa"/>
          </w:tcPr>
          <w:p w14:paraId="64135F9C" w14:textId="77777777" w:rsidR="009D37EE" w:rsidRPr="0004478F" w:rsidRDefault="009D37EE" w:rsidP="00ED1484">
            <w:pPr>
              <w:jc w:val="both"/>
              <w:rPr>
                <w:rFonts w:cs="Times New Roman"/>
                <w:bCs/>
                <w:i/>
                <w:color w:val="auto"/>
              </w:rPr>
            </w:pPr>
            <w:r w:rsidRPr="0004478F">
              <w:rPr>
                <w:rFonts w:cs="Times New Roman"/>
                <w:bCs/>
                <w:i/>
                <w:color w:val="auto"/>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5647C78D" w14:textId="77777777" w:rsidR="009D37EE" w:rsidRPr="0004478F" w:rsidRDefault="009D37EE" w:rsidP="00ED1484">
            <w:pPr>
              <w:jc w:val="both"/>
              <w:rPr>
                <w:rFonts w:cs="Times New Roman"/>
                <w:b/>
                <w:bCs/>
                <w:color w:val="auto"/>
              </w:rPr>
            </w:pPr>
            <w:r w:rsidRPr="0004478F">
              <w:rPr>
                <w:rFonts w:cs="Times New Roman"/>
                <w:bCs/>
                <w:i/>
                <w:color w:val="auto"/>
              </w:rPr>
              <w:t>Se va descrie succint solicitantul (personalul angajat, servicii oferite, alte informații relevante)</w:t>
            </w:r>
          </w:p>
        </w:tc>
      </w:tr>
    </w:tbl>
    <w:p w14:paraId="37AA7D14" w14:textId="77777777" w:rsidR="009D37EE" w:rsidRPr="0004478F" w:rsidRDefault="009D37EE" w:rsidP="009D37EE">
      <w:pPr>
        <w:rPr>
          <w:rFonts w:cs="Times New Roman"/>
          <w:b/>
          <w:bCs/>
          <w:color w:val="auto"/>
        </w:rPr>
      </w:pPr>
    </w:p>
    <w:p w14:paraId="228D4255" w14:textId="77777777" w:rsidR="009D37EE" w:rsidRPr="0004478F" w:rsidRDefault="009D37EE" w:rsidP="009D37EE">
      <w:pPr>
        <w:rPr>
          <w:rFonts w:cs="Times New Roman"/>
          <w:b/>
          <w:bCs/>
          <w:color w:val="auto"/>
        </w:rPr>
      </w:pPr>
      <w:r w:rsidRPr="0004478F">
        <w:rPr>
          <w:rFonts w:cs="Times New Roman"/>
          <w:b/>
          <w:bCs/>
          <w:color w:val="auto"/>
        </w:rPr>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6483A0BE" w14:textId="77777777" w:rsidTr="00ED1484">
        <w:tc>
          <w:tcPr>
            <w:tcW w:w="9288" w:type="dxa"/>
          </w:tcPr>
          <w:p w14:paraId="20367718" w14:textId="77777777" w:rsidR="009D37EE" w:rsidRPr="0004478F" w:rsidRDefault="009D37EE" w:rsidP="00ED1484">
            <w:pPr>
              <w:jc w:val="both"/>
              <w:rPr>
                <w:rFonts w:cs="Times New Roman"/>
                <w:b/>
                <w:color w:val="auto"/>
              </w:rPr>
            </w:pPr>
            <w:r w:rsidRPr="0004478F">
              <w:rPr>
                <w:rFonts w:cs="Times New Roman"/>
                <w:bCs/>
                <w:i/>
                <w:color w:val="auto"/>
              </w:rPr>
              <w:t>Capacitatea juridică (indicați cel puțin statutul juridic al beneficiarului care permite implementarea proiectului, precum și capacitatea sa de a întreprinde acțiuni legale, dacă este necesar).</w:t>
            </w:r>
          </w:p>
        </w:tc>
      </w:tr>
    </w:tbl>
    <w:p w14:paraId="28BA8EBD" w14:textId="77777777" w:rsidR="00D36D98" w:rsidRPr="0004478F" w:rsidRDefault="00D36D98" w:rsidP="009D37EE">
      <w:pPr>
        <w:rPr>
          <w:rFonts w:cs="Times New Roman"/>
          <w:b/>
          <w:color w:val="auto"/>
        </w:rPr>
      </w:pPr>
    </w:p>
    <w:p w14:paraId="1802A9DA" w14:textId="77777777" w:rsidR="009D37EE" w:rsidRPr="0004478F" w:rsidRDefault="009D37EE" w:rsidP="009D37EE">
      <w:pPr>
        <w:rPr>
          <w:rFonts w:cs="Times New Roman"/>
          <w:b/>
          <w:color w:val="auto"/>
        </w:rPr>
      </w:pPr>
    </w:p>
    <w:p w14:paraId="393AC4B9"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2" w:name="_Toc442706900"/>
      <w:r w:rsidRPr="0004478F">
        <w:rPr>
          <w:rFonts w:cs="Times New Roman"/>
          <w:b/>
          <w:color w:val="auto"/>
        </w:rPr>
        <w:t xml:space="preserve"> Localizare proiect</w:t>
      </w:r>
      <w:bookmarkEnd w:id="162"/>
    </w:p>
    <w:p w14:paraId="1E99AD59" w14:textId="77777777" w:rsidR="009D37EE" w:rsidRPr="0004478F" w:rsidRDefault="009D37EE" w:rsidP="009D37EE">
      <w:pPr>
        <w:rPr>
          <w:rFonts w:cs="Times New Roman"/>
          <w:b/>
          <w:color w:val="auto"/>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883"/>
        <w:gridCol w:w="1931"/>
        <w:gridCol w:w="1352"/>
        <w:gridCol w:w="2262"/>
        <w:gridCol w:w="33"/>
      </w:tblGrid>
      <w:tr w:rsidR="009D37EE" w:rsidRPr="0004478F" w14:paraId="2AFFC371" w14:textId="77777777" w:rsidTr="00ED1484">
        <w:trPr>
          <w:tblHeader/>
          <w:jc w:val="center"/>
        </w:trPr>
        <w:tc>
          <w:tcPr>
            <w:tcW w:w="2334" w:type="pct"/>
            <w:shd w:val="clear" w:color="auto" w:fill="C4C4C4"/>
            <w:tcMar>
              <w:top w:w="0" w:type="dxa"/>
              <w:left w:w="0" w:type="dxa"/>
              <w:bottom w:w="0" w:type="dxa"/>
              <w:right w:w="0" w:type="dxa"/>
            </w:tcMar>
            <w:vAlign w:val="center"/>
          </w:tcPr>
          <w:p w14:paraId="089BF565" w14:textId="77777777" w:rsidR="009D37EE" w:rsidRPr="0004478F" w:rsidRDefault="009D37EE" w:rsidP="00ED1484">
            <w:pPr>
              <w:jc w:val="center"/>
              <w:rPr>
                <w:rFonts w:cs="Times New Roman"/>
                <w:b/>
                <w:bCs/>
                <w:color w:val="auto"/>
              </w:rPr>
            </w:pPr>
            <w:r w:rsidRPr="0004478F">
              <w:rPr>
                <w:rFonts w:cs="Times New Roman"/>
                <w:b/>
                <w:bCs/>
                <w:color w:val="auto"/>
              </w:rPr>
              <w:t>Regiune</w:t>
            </w:r>
          </w:p>
        </w:tc>
        <w:tc>
          <w:tcPr>
            <w:tcW w:w="923" w:type="pct"/>
            <w:shd w:val="clear" w:color="auto" w:fill="C4C4C4"/>
            <w:tcMar>
              <w:top w:w="0" w:type="dxa"/>
              <w:left w:w="0" w:type="dxa"/>
              <w:bottom w:w="0" w:type="dxa"/>
              <w:right w:w="0" w:type="dxa"/>
            </w:tcMar>
            <w:vAlign w:val="center"/>
          </w:tcPr>
          <w:p w14:paraId="6221D0CC" w14:textId="77777777" w:rsidR="009D37EE" w:rsidRPr="0004478F" w:rsidRDefault="009D37EE" w:rsidP="00ED1484">
            <w:pPr>
              <w:jc w:val="center"/>
              <w:rPr>
                <w:rFonts w:cs="Times New Roman"/>
                <w:b/>
                <w:bCs/>
                <w:color w:val="auto"/>
              </w:rPr>
            </w:pPr>
            <w:r w:rsidRPr="0004478F">
              <w:rPr>
                <w:rFonts w:cs="Times New Roman"/>
                <w:b/>
                <w:bCs/>
                <w:color w:val="auto"/>
              </w:rPr>
              <w:t>Județ</w:t>
            </w:r>
          </w:p>
        </w:tc>
        <w:tc>
          <w:tcPr>
            <w:tcW w:w="646" w:type="pct"/>
            <w:shd w:val="clear" w:color="auto" w:fill="C4C4C4"/>
            <w:tcMar>
              <w:top w:w="0" w:type="dxa"/>
              <w:left w:w="0" w:type="dxa"/>
              <w:bottom w:w="0" w:type="dxa"/>
              <w:right w:w="0" w:type="dxa"/>
            </w:tcMar>
            <w:vAlign w:val="center"/>
          </w:tcPr>
          <w:p w14:paraId="46540949" w14:textId="77777777" w:rsidR="009D37EE" w:rsidRPr="0004478F" w:rsidRDefault="009D37EE" w:rsidP="00ED1484">
            <w:pPr>
              <w:jc w:val="center"/>
              <w:rPr>
                <w:rFonts w:cs="Times New Roman"/>
                <w:b/>
                <w:bCs/>
                <w:color w:val="auto"/>
              </w:rPr>
            </w:pPr>
            <w:r w:rsidRPr="0004478F">
              <w:rPr>
                <w:rFonts w:cs="Times New Roman"/>
                <w:b/>
                <w:bCs/>
                <w:color w:val="auto"/>
              </w:rPr>
              <w:t>Localitate</w:t>
            </w:r>
          </w:p>
        </w:tc>
        <w:tc>
          <w:tcPr>
            <w:tcW w:w="1081" w:type="pct"/>
            <w:shd w:val="clear" w:color="auto" w:fill="C4C4C4"/>
            <w:tcMar>
              <w:top w:w="0" w:type="dxa"/>
              <w:left w:w="0" w:type="dxa"/>
              <w:bottom w:w="0" w:type="dxa"/>
              <w:right w:w="0" w:type="dxa"/>
            </w:tcMar>
            <w:vAlign w:val="center"/>
          </w:tcPr>
          <w:p w14:paraId="20F513EE" w14:textId="77777777" w:rsidR="009D37EE" w:rsidRPr="0004478F" w:rsidRDefault="009D37EE" w:rsidP="00ED1484">
            <w:pPr>
              <w:jc w:val="center"/>
              <w:rPr>
                <w:rFonts w:cs="Times New Roman"/>
                <w:b/>
                <w:bCs/>
                <w:color w:val="auto"/>
              </w:rPr>
            </w:pPr>
            <w:r w:rsidRPr="0004478F">
              <w:rPr>
                <w:rFonts w:cs="Times New Roman"/>
                <w:b/>
                <w:bCs/>
                <w:color w:val="auto"/>
              </w:rPr>
              <w:t>Informații proiect</w:t>
            </w:r>
          </w:p>
        </w:tc>
        <w:tc>
          <w:tcPr>
            <w:tcW w:w="16" w:type="pct"/>
            <w:shd w:val="clear" w:color="auto" w:fill="C4C4C4"/>
            <w:tcMar>
              <w:top w:w="0" w:type="dxa"/>
              <w:left w:w="0" w:type="dxa"/>
              <w:bottom w:w="0" w:type="dxa"/>
              <w:right w:w="0" w:type="dxa"/>
            </w:tcMar>
            <w:vAlign w:val="center"/>
          </w:tcPr>
          <w:p w14:paraId="750A6634" w14:textId="77777777" w:rsidR="009D37EE" w:rsidRPr="0004478F" w:rsidRDefault="009D37EE" w:rsidP="00ED1484">
            <w:pPr>
              <w:jc w:val="center"/>
              <w:rPr>
                <w:rFonts w:cs="Times New Roman"/>
                <w:b/>
                <w:bCs/>
                <w:color w:val="auto"/>
              </w:rPr>
            </w:pPr>
          </w:p>
        </w:tc>
      </w:tr>
      <w:tr w:rsidR="009D37EE" w:rsidRPr="0004478F" w14:paraId="11F7CE95" w14:textId="77777777" w:rsidTr="00ED1484">
        <w:trPr>
          <w:tblHeader/>
          <w:jc w:val="center"/>
        </w:trPr>
        <w:tc>
          <w:tcPr>
            <w:tcW w:w="2334" w:type="pct"/>
            <w:tcMar>
              <w:top w:w="0" w:type="dxa"/>
              <w:left w:w="0" w:type="dxa"/>
              <w:bottom w:w="0" w:type="dxa"/>
              <w:right w:w="0" w:type="dxa"/>
            </w:tcMar>
            <w:vAlign w:val="center"/>
          </w:tcPr>
          <w:p w14:paraId="30F984EB" w14:textId="77777777" w:rsidR="009D37EE" w:rsidRPr="0004478F" w:rsidRDefault="009D37EE" w:rsidP="00ED1484">
            <w:pPr>
              <w:ind w:left="147" w:right="163"/>
              <w:jc w:val="both"/>
              <w:rPr>
                <w:rFonts w:cs="Times New Roman"/>
                <w:i/>
                <w:color w:val="auto"/>
              </w:rPr>
            </w:pPr>
            <w:r w:rsidRPr="0004478F">
              <w:rPr>
                <w:rFonts w:cs="Times New Roman"/>
                <w:i/>
                <w:color w:val="auto"/>
                <w:lang w:eastAsia="sk-SK"/>
              </w:rPr>
              <w:t>Automat sistemul va atribui regiunea/regiunile de dezvoltare unde va fi implementat proiectul propus spre finanțare</w:t>
            </w:r>
            <w:r w:rsidRPr="0004478F">
              <w:rPr>
                <w:rFonts w:cs="Times New Roman"/>
                <w:i/>
                <w:color w:val="auto"/>
              </w:rPr>
              <w:t>.</w:t>
            </w:r>
          </w:p>
          <w:p w14:paraId="6F6CEE0E"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40F58240"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 xml:space="preserve">Se va/vor selecta județul/județele </w:t>
            </w:r>
          </w:p>
          <w:p w14:paraId="2592B222" w14:textId="77777777" w:rsidR="009D37EE" w:rsidRPr="0004478F" w:rsidRDefault="009D37EE" w:rsidP="00ED1484">
            <w:pPr>
              <w:ind w:left="147" w:right="163"/>
              <w:jc w:val="both"/>
              <w:rPr>
                <w:rFonts w:cs="Times New Roman"/>
                <w:i/>
                <w:color w:val="auto"/>
                <w:lang w:eastAsia="sk-SK"/>
              </w:rPr>
            </w:pPr>
          </w:p>
          <w:p w14:paraId="07C896E0"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În cazul în care proiectul se implementează la nivel național se vor selecta toate județele.</w:t>
            </w:r>
          </w:p>
        </w:tc>
        <w:tc>
          <w:tcPr>
            <w:tcW w:w="646" w:type="pct"/>
            <w:tcMar>
              <w:top w:w="0" w:type="dxa"/>
              <w:left w:w="0" w:type="dxa"/>
              <w:bottom w:w="0" w:type="dxa"/>
              <w:right w:w="0" w:type="dxa"/>
            </w:tcMar>
            <w:vAlign w:val="center"/>
          </w:tcPr>
          <w:p w14:paraId="3550BEA8"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Se va/vor selecta localitatea/localitățile</w:t>
            </w:r>
          </w:p>
        </w:tc>
        <w:tc>
          <w:tcPr>
            <w:tcW w:w="1081" w:type="pct"/>
            <w:tcMar>
              <w:top w:w="0" w:type="dxa"/>
              <w:left w:w="0" w:type="dxa"/>
              <w:bottom w:w="0" w:type="dxa"/>
              <w:right w:w="0" w:type="dxa"/>
            </w:tcMar>
            <w:vAlign w:val="center"/>
          </w:tcPr>
          <w:p w14:paraId="75AEFE1B"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 xml:space="preserve">Se va completa cu alte informații relevante despre localizarea proiectului, dacă sunt solicitate expres în Ghid </w:t>
            </w:r>
          </w:p>
        </w:tc>
        <w:tc>
          <w:tcPr>
            <w:tcW w:w="16" w:type="pct"/>
            <w:tcMar>
              <w:top w:w="0" w:type="dxa"/>
              <w:left w:w="0" w:type="dxa"/>
              <w:bottom w:w="0" w:type="dxa"/>
              <w:right w:w="0" w:type="dxa"/>
            </w:tcMar>
            <w:vAlign w:val="center"/>
          </w:tcPr>
          <w:p w14:paraId="55575229" w14:textId="77777777" w:rsidR="009D37EE" w:rsidRPr="0004478F" w:rsidRDefault="009D37EE" w:rsidP="00ED1484">
            <w:pPr>
              <w:jc w:val="center"/>
              <w:rPr>
                <w:rFonts w:cs="Times New Roman"/>
                <w:b/>
                <w:bCs/>
                <w:color w:val="auto"/>
              </w:rPr>
            </w:pPr>
          </w:p>
        </w:tc>
      </w:tr>
    </w:tbl>
    <w:p w14:paraId="6ABCDBE1" w14:textId="77777777" w:rsidR="009D37EE" w:rsidRPr="0004478F" w:rsidRDefault="009D37EE" w:rsidP="009D37EE">
      <w:pPr>
        <w:rPr>
          <w:rFonts w:cs="Times New Roman"/>
          <w:b/>
          <w:color w:val="auto"/>
        </w:rPr>
      </w:pPr>
    </w:p>
    <w:p w14:paraId="6A4C37F4"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3" w:name="_Toc442706901"/>
      <w:r w:rsidRPr="0004478F">
        <w:rPr>
          <w:rFonts w:cs="Times New Roman"/>
          <w:b/>
          <w:color w:val="auto"/>
        </w:rPr>
        <w:t>Obiective proiect</w:t>
      </w:r>
      <w:bookmarkEnd w:id="163"/>
    </w:p>
    <w:p w14:paraId="090B7717" w14:textId="77777777" w:rsidR="009D37EE" w:rsidRPr="0004478F" w:rsidRDefault="009D37EE" w:rsidP="009D37EE">
      <w:pPr>
        <w:rPr>
          <w:rFonts w:cs="Times New Roman"/>
          <w:b/>
          <w:color w:val="auto"/>
        </w:rPr>
      </w:pPr>
    </w:p>
    <w:p w14:paraId="17E472F7" w14:textId="77777777" w:rsidR="009D37EE" w:rsidRPr="0004478F" w:rsidRDefault="009D37EE" w:rsidP="009D37EE">
      <w:pPr>
        <w:rPr>
          <w:rFonts w:cs="Times New Roman"/>
          <w:b/>
          <w:color w:val="auto"/>
        </w:rPr>
      </w:pPr>
      <w:r w:rsidRPr="0004478F">
        <w:rPr>
          <w:rFonts w:cs="Times New Roman"/>
          <w:b/>
          <w:bCs/>
          <w:color w:val="auto"/>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A1CEEA7" w14:textId="77777777" w:rsidTr="00ED1484">
        <w:tc>
          <w:tcPr>
            <w:tcW w:w="9288" w:type="dxa"/>
          </w:tcPr>
          <w:p w14:paraId="321B3DC1" w14:textId="77777777" w:rsidR="009D37EE" w:rsidRPr="0004478F" w:rsidRDefault="009D37EE" w:rsidP="00ED1484">
            <w:pPr>
              <w:ind w:left="147" w:right="163"/>
              <w:jc w:val="both"/>
              <w:rPr>
                <w:rFonts w:cs="Times New Roman"/>
                <w:i/>
                <w:color w:val="auto"/>
                <w:lang w:eastAsia="sk-SK"/>
              </w:rPr>
            </w:pPr>
            <w:r w:rsidRPr="0004478F">
              <w:rPr>
                <w:rFonts w:cs="Times New Roman"/>
                <w:i/>
                <w:color w:val="auto"/>
                <w:lang w:eastAsia="sk-SK"/>
              </w:rPr>
              <w:t xml:space="preserve">Se va prezenta și descrie obiectivul general a proiectului; de asemenea, se va explica cum contribuie proiectul la realizarea obiectivului specific al Programului  </w:t>
            </w:r>
          </w:p>
        </w:tc>
      </w:tr>
    </w:tbl>
    <w:p w14:paraId="22FC58D5" w14:textId="77777777" w:rsidR="009D37EE" w:rsidRPr="0004478F" w:rsidRDefault="009D37EE" w:rsidP="009D37EE">
      <w:pPr>
        <w:ind w:left="147" w:right="163"/>
        <w:jc w:val="both"/>
        <w:rPr>
          <w:rFonts w:cs="Times New Roman"/>
          <w:i/>
          <w:color w:val="auto"/>
          <w:lang w:eastAsia="sk-SK"/>
        </w:rPr>
      </w:pPr>
    </w:p>
    <w:p w14:paraId="45E8A6E4" w14:textId="77777777" w:rsidR="009D37EE" w:rsidRPr="0004478F" w:rsidRDefault="009D37EE" w:rsidP="009D37EE">
      <w:pPr>
        <w:rPr>
          <w:rFonts w:cs="Times New Roman"/>
          <w:b/>
          <w:bCs/>
          <w:color w:val="auto"/>
        </w:rPr>
      </w:pPr>
      <w:r w:rsidRPr="0004478F">
        <w:rPr>
          <w:rFonts w:cs="Times New Roman"/>
          <w:b/>
          <w:bCs/>
          <w:color w:val="auto"/>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9D37EE" w:rsidRPr="0004478F" w14:paraId="45DF5145" w14:textId="77777777" w:rsidTr="00ED1484">
        <w:tc>
          <w:tcPr>
            <w:tcW w:w="959" w:type="dxa"/>
            <w:vAlign w:val="center"/>
          </w:tcPr>
          <w:p w14:paraId="0957458F" w14:textId="77777777" w:rsidR="009D37EE" w:rsidRPr="0004478F" w:rsidRDefault="009D37EE" w:rsidP="00ED1484">
            <w:pPr>
              <w:rPr>
                <w:rFonts w:cs="Times New Roman"/>
                <w:b/>
                <w:bCs/>
                <w:color w:val="auto"/>
              </w:rPr>
            </w:pPr>
            <w:r w:rsidRPr="0004478F">
              <w:rPr>
                <w:rStyle w:val="ui-column-title1"/>
                <w:color w:val="auto"/>
              </w:rPr>
              <w:t>Nr. crt.</w:t>
            </w:r>
          </w:p>
        </w:tc>
        <w:tc>
          <w:tcPr>
            <w:tcW w:w="8329" w:type="dxa"/>
            <w:vAlign w:val="center"/>
          </w:tcPr>
          <w:p w14:paraId="7414326C" w14:textId="77777777" w:rsidR="009D37EE" w:rsidRPr="0004478F" w:rsidRDefault="009D37EE" w:rsidP="00ED1484">
            <w:pPr>
              <w:rPr>
                <w:rFonts w:cs="Times New Roman"/>
                <w:b/>
                <w:bCs/>
                <w:color w:val="auto"/>
              </w:rPr>
            </w:pPr>
            <w:r w:rsidRPr="0004478F">
              <w:rPr>
                <w:rStyle w:val="ui-column-title1"/>
                <w:color w:val="auto"/>
              </w:rPr>
              <w:t>Descriere obiective specifice ale proiectului</w:t>
            </w:r>
          </w:p>
        </w:tc>
      </w:tr>
      <w:tr w:rsidR="009D37EE" w:rsidRPr="0004478F" w14:paraId="1DC82878" w14:textId="77777777" w:rsidTr="00ED1484">
        <w:tc>
          <w:tcPr>
            <w:tcW w:w="959" w:type="dxa"/>
            <w:vAlign w:val="center"/>
          </w:tcPr>
          <w:p w14:paraId="233D9D9C" w14:textId="77777777" w:rsidR="009D37EE" w:rsidRPr="0004478F" w:rsidRDefault="009D37EE" w:rsidP="00ED1484">
            <w:pPr>
              <w:rPr>
                <w:rStyle w:val="ui-column-title1"/>
                <w:b/>
                <w:bCs/>
                <w:color w:val="auto"/>
              </w:rPr>
            </w:pPr>
          </w:p>
        </w:tc>
        <w:tc>
          <w:tcPr>
            <w:tcW w:w="8329" w:type="dxa"/>
            <w:vAlign w:val="center"/>
          </w:tcPr>
          <w:p w14:paraId="0DD41F79" w14:textId="77777777" w:rsidR="009D37EE" w:rsidRPr="0004478F" w:rsidRDefault="009D37EE" w:rsidP="00ED1484">
            <w:pPr>
              <w:ind w:left="147" w:right="163"/>
              <w:jc w:val="both"/>
              <w:rPr>
                <w:rStyle w:val="ui-column-title1"/>
                <w:b/>
                <w:bCs/>
                <w:color w:val="auto"/>
              </w:rPr>
            </w:pPr>
            <w:r w:rsidRPr="0004478F">
              <w:rPr>
                <w:rFonts w:cs="Times New Roman"/>
                <w:i/>
                <w:color w:val="auto"/>
                <w:lang w:eastAsia="sk-SK"/>
              </w:rPr>
              <w:t>Se vor formula obiectivele specifice ale proiectului. Obiectivele trebuie să fie respectiv formulate clar, cuantificate și în strânsă corelare cu activităţile şi rezultatele (output) prevăzute a se realiza/obţine</w:t>
            </w:r>
          </w:p>
        </w:tc>
      </w:tr>
    </w:tbl>
    <w:p w14:paraId="22C55053" w14:textId="77777777" w:rsidR="009D37EE" w:rsidRPr="0004478F" w:rsidRDefault="009D37EE" w:rsidP="009D37EE">
      <w:pPr>
        <w:rPr>
          <w:rFonts w:cs="Times New Roman"/>
          <w:b/>
          <w:color w:val="auto"/>
        </w:rPr>
      </w:pPr>
    </w:p>
    <w:p w14:paraId="06A733A2"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4" w:name="_Toc442706902"/>
      <w:r w:rsidRPr="0004478F">
        <w:rPr>
          <w:rFonts w:cs="Times New Roman"/>
          <w:b/>
          <w:color w:val="auto"/>
        </w:rPr>
        <w:t>Rezultate așteptate</w:t>
      </w:r>
      <w:bookmarkEnd w:id="164"/>
    </w:p>
    <w:p w14:paraId="57747929"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9D37EE" w:rsidRPr="0004478F" w14:paraId="313B3C24" w14:textId="77777777" w:rsidTr="00ED1484">
        <w:tc>
          <w:tcPr>
            <w:tcW w:w="959" w:type="dxa"/>
            <w:vAlign w:val="center"/>
          </w:tcPr>
          <w:p w14:paraId="2A58F349" w14:textId="77777777" w:rsidR="009D37EE" w:rsidRPr="0004478F" w:rsidRDefault="009D37EE" w:rsidP="00ED1484">
            <w:pPr>
              <w:rPr>
                <w:rStyle w:val="ui-column-title1"/>
                <w:b/>
                <w:bCs/>
                <w:color w:val="auto"/>
              </w:rPr>
            </w:pPr>
            <w:r w:rsidRPr="0004478F">
              <w:rPr>
                <w:rStyle w:val="ui-column-title1"/>
                <w:color w:val="auto"/>
              </w:rPr>
              <w:t>Nr. crt.</w:t>
            </w:r>
          </w:p>
        </w:tc>
        <w:tc>
          <w:tcPr>
            <w:tcW w:w="8329" w:type="dxa"/>
            <w:vAlign w:val="center"/>
          </w:tcPr>
          <w:p w14:paraId="317A05BF" w14:textId="77777777" w:rsidR="009D37EE" w:rsidRPr="0004478F" w:rsidRDefault="009D37EE" w:rsidP="00ED1484">
            <w:pPr>
              <w:rPr>
                <w:rStyle w:val="ui-column-title1"/>
                <w:b/>
                <w:bCs/>
                <w:color w:val="auto"/>
              </w:rPr>
            </w:pPr>
            <w:r w:rsidRPr="0004478F">
              <w:rPr>
                <w:rStyle w:val="ui-column-title1"/>
                <w:color w:val="auto"/>
              </w:rPr>
              <w:t>Detalii rezultat</w:t>
            </w:r>
          </w:p>
        </w:tc>
      </w:tr>
      <w:tr w:rsidR="009D37EE" w:rsidRPr="0004478F" w14:paraId="1816189E" w14:textId="77777777" w:rsidTr="00ED1484">
        <w:tc>
          <w:tcPr>
            <w:tcW w:w="959" w:type="dxa"/>
            <w:vAlign w:val="center"/>
          </w:tcPr>
          <w:p w14:paraId="487EFD0E" w14:textId="77777777" w:rsidR="009D37EE" w:rsidRPr="0004478F" w:rsidRDefault="009D37EE" w:rsidP="00ED1484">
            <w:pPr>
              <w:rPr>
                <w:rFonts w:cs="Times New Roman"/>
                <w:b/>
                <w:bCs/>
                <w:color w:val="auto"/>
              </w:rPr>
            </w:pPr>
          </w:p>
        </w:tc>
        <w:tc>
          <w:tcPr>
            <w:tcW w:w="8329" w:type="dxa"/>
            <w:vAlign w:val="center"/>
          </w:tcPr>
          <w:p w14:paraId="4ABEE2F8" w14:textId="77777777" w:rsidR="009D37EE" w:rsidRPr="0004478F" w:rsidRDefault="009D37EE" w:rsidP="00ED1484">
            <w:pPr>
              <w:ind w:left="147" w:right="163"/>
              <w:jc w:val="both"/>
              <w:rPr>
                <w:rFonts w:cs="Times New Roman"/>
                <w:b/>
                <w:bCs/>
                <w:color w:val="auto"/>
              </w:rPr>
            </w:pPr>
            <w:r w:rsidRPr="0004478F">
              <w:rPr>
                <w:rFonts w:cs="Times New Roman"/>
                <w:i/>
                <w:color w:val="auto"/>
                <w:lang w:eastAsia="sk-SK"/>
              </w:rPr>
              <w:t>Se completează cu formularea și descrierea fiecărui rezultat</w:t>
            </w:r>
          </w:p>
        </w:tc>
      </w:tr>
    </w:tbl>
    <w:p w14:paraId="22BB14AE" w14:textId="77777777" w:rsidR="009D37EE" w:rsidRPr="0004478F" w:rsidRDefault="009D37EE" w:rsidP="009D37EE">
      <w:pPr>
        <w:rPr>
          <w:rFonts w:cs="Times New Roman"/>
          <w:b/>
          <w:color w:val="auto"/>
        </w:rPr>
      </w:pPr>
    </w:p>
    <w:p w14:paraId="7E152249" w14:textId="77777777" w:rsidR="009D37EE" w:rsidRPr="0004478F" w:rsidRDefault="009D37EE" w:rsidP="00156B9D">
      <w:pPr>
        <w:pStyle w:val="ListParagraph"/>
        <w:widowControl/>
        <w:numPr>
          <w:ilvl w:val="3"/>
          <w:numId w:val="34"/>
        </w:numPr>
        <w:tabs>
          <w:tab w:val="clear" w:pos="3582"/>
        </w:tabs>
        <w:spacing w:after="200" w:line="276" w:lineRule="auto"/>
        <w:ind w:left="0" w:firstLine="540"/>
        <w:jc w:val="center"/>
        <w:rPr>
          <w:rFonts w:cs="Times New Roman"/>
          <w:b/>
          <w:color w:val="auto"/>
        </w:rPr>
      </w:pPr>
      <w:bookmarkStart w:id="165" w:name="_Toc442706903"/>
      <w:r w:rsidRPr="0004478F">
        <w:rPr>
          <w:rFonts w:cs="Times New Roman"/>
          <w:b/>
          <w:color w:val="auto"/>
        </w:rPr>
        <w:t xml:space="preserve"> Context</w:t>
      </w:r>
      <w:bookmarkEnd w:id="165"/>
    </w:p>
    <w:p w14:paraId="0BD14AE0"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CA66787" w14:textId="77777777" w:rsidTr="00ED1484">
        <w:tc>
          <w:tcPr>
            <w:tcW w:w="9288" w:type="dxa"/>
          </w:tcPr>
          <w:p w14:paraId="77322CB1" w14:textId="77777777" w:rsidR="009D37EE" w:rsidRPr="0004478F" w:rsidRDefault="009D37EE" w:rsidP="00ED1484">
            <w:pPr>
              <w:jc w:val="both"/>
              <w:rPr>
                <w:rFonts w:cs="Times New Roman"/>
                <w:i/>
                <w:color w:val="auto"/>
              </w:rPr>
            </w:pPr>
            <w:r w:rsidRPr="0004478F">
              <w:rPr>
                <w:rFonts w:cs="Times New Roman"/>
                <w:i/>
                <w:color w:val="auto"/>
              </w:rPr>
              <w:t>În cadrul acestei secțiuni se vor prezenta, cu titlu de exemplu, următoarele:</w:t>
            </w:r>
          </w:p>
          <w:p w14:paraId="5AE980C7" w14:textId="77777777" w:rsidR="009D37EE" w:rsidRPr="0004478F" w:rsidRDefault="009D37EE" w:rsidP="0092073E">
            <w:pPr>
              <w:widowControl/>
              <w:numPr>
                <w:ilvl w:val="0"/>
                <w:numId w:val="16"/>
              </w:numPr>
              <w:jc w:val="both"/>
              <w:rPr>
                <w:rFonts w:cs="Times New Roman"/>
                <w:i/>
                <w:color w:val="auto"/>
              </w:rPr>
            </w:pPr>
            <w:r w:rsidRPr="0004478F">
              <w:rPr>
                <w:rFonts w:cs="Times New Roman"/>
                <w:i/>
                <w:color w:val="auto"/>
              </w:rPr>
              <w:t>Contextul promovării proiectului, precum și complementaritatea cu alte proiecte finanțate din fonduri europene sau alte surse</w:t>
            </w:r>
          </w:p>
          <w:p w14:paraId="4AFE4382" w14:textId="77777777" w:rsidR="009D37EE" w:rsidRPr="0004478F" w:rsidRDefault="009D37EE" w:rsidP="0092073E">
            <w:pPr>
              <w:widowControl/>
              <w:numPr>
                <w:ilvl w:val="0"/>
                <w:numId w:val="16"/>
              </w:numPr>
              <w:jc w:val="both"/>
              <w:rPr>
                <w:rFonts w:cs="Times New Roman"/>
                <w:i/>
                <w:color w:val="auto"/>
              </w:rPr>
            </w:pPr>
            <w:r w:rsidRPr="0004478F">
              <w:rPr>
                <w:rFonts w:cs="Times New Roman"/>
                <w:i/>
                <w:color w:val="auto"/>
              </w:rPr>
              <w:t>Date generale privind investiția propusă</w:t>
            </w:r>
          </w:p>
          <w:p w14:paraId="1770BDAD" w14:textId="77777777" w:rsidR="009D37EE" w:rsidRPr="0004478F" w:rsidRDefault="009D37EE" w:rsidP="0092073E">
            <w:pPr>
              <w:widowControl/>
              <w:numPr>
                <w:ilvl w:val="0"/>
                <w:numId w:val="16"/>
              </w:numPr>
              <w:jc w:val="both"/>
              <w:rPr>
                <w:rFonts w:cs="Times New Roman"/>
                <w:i/>
                <w:color w:val="auto"/>
              </w:rPr>
            </w:pPr>
            <w:r w:rsidRPr="0004478F">
              <w:rPr>
                <w:rFonts w:cs="Times New Roman"/>
                <w:i/>
                <w:color w:val="auto"/>
              </w:rPr>
              <w:lastRenderedPageBreak/>
              <w:t>Componentele și activitățile investiției, și modul în care adresează problemele identificate în  secțiunea Justificarea proiectului</w:t>
            </w:r>
          </w:p>
          <w:p w14:paraId="5B295B74" w14:textId="77777777" w:rsidR="009D37EE" w:rsidRPr="0004478F" w:rsidRDefault="009D37EE" w:rsidP="0092073E">
            <w:pPr>
              <w:widowControl/>
              <w:numPr>
                <w:ilvl w:val="0"/>
                <w:numId w:val="16"/>
              </w:numPr>
              <w:rPr>
                <w:rFonts w:cs="Times New Roman"/>
                <w:i/>
                <w:color w:val="auto"/>
              </w:rPr>
            </w:pPr>
            <w:r w:rsidRPr="0004478F">
              <w:rPr>
                <w:rFonts w:cs="Times New Roman"/>
                <w:i/>
                <w:color w:val="auto"/>
              </w:rPr>
              <w:t>Aspecte detaliate legate de locația proiectului</w:t>
            </w:r>
          </w:p>
        </w:tc>
      </w:tr>
    </w:tbl>
    <w:p w14:paraId="76DE7F94" w14:textId="77777777" w:rsidR="009D37EE" w:rsidRPr="0004478F" w:rsidRDefault="009D37EE" w:rsidP="009D37EE">
      <w:pPr>
        <w:rPr>
          <w:rFonts w:cs="Times New Roman"/>
          <w:b/>
          <w:color w:val="auto"/>
        </w:rPr>
      </w:pPr>
    </w:p>
    <w:p w14:paraId="50D1534A"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66" w:name="_Toc442706904"/>
      <w:r w:rsidRPr="0004478F">
        <w:rPr>
          <w:rFonts w:cs="Times New Roman"/>
          <w:b/>
          <w:color w:val="auto"/>
        </w:rPr>
        <w:t>Justificare</w:t>
      </w:r>
      <w:bookmarkEnd w:id="166"/>
    </w:p>
    <w:p w14:paraId="097527E9"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77431E1" w14:textId="77777777" w:rsidTr="00ED1484">
        <w:tc>
          <w:tcPr>
            <w:tcW w:w="9288" w:type="dxa"/>
          </w:tcPr>
          <w:p w14:paraId="6E88C9F1" w14:textId="77777777" w:rsidR="009D37EE" w:rsidRPr="0004478F" w:rsidRDefault="009D37EE" w:rsidP="00ED1484">
            <w:pPr>
              <w:rPr>
                <w:rFonts w:cs="Times New Roman"/>
                <w:i/>
                <w:color w:val="auto"/>
              </w:rPr>
            </w:pPr>
            <w:r w:rsidRPr="0004478F">
              <w:rPr>
                <w:rFonts w:cs="Times New Roman"/>
                <w:i/>
                <w:color w:val="auto"/>
              </w:rPr>
              <w:t>În vederea justificării proiectului, se vor prezenta următoarele elemente:</w:t>
            </w:r>
          </w:p>
          <w:p w14:paraId="10B81A84" w14:textId="77777777" w:rsidR="009D37EE" w:rsidRPr="0004478F" w:rsidRDefault="009D37EE" w:rsidP="00156B9D">
            <w:pPr>
              <w:widowControl/>
              <w:numPr>
                <w:ilvl w:val="0"/>
                <w:numId w:val="35"/>
              </w:numPr>
              <w:jc w:val="both"/>
              <w:rPr>
                <w:rFonts w:cs="Times New Roman"/>
                <w:i/>
                <w:color w:val="auto"/>
              </w:rPr>
            </w:pPr>
            <w:r w:rsidRPr="0004478F">
              <w:rPr>
                <w:rFonts w:cs="Times New Roman"/>
                <w:i/>
                <w:color w:val="auto"/>
              </w:rPr>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01DDE617" w14:textId="77777777" w:rsidR="009D37EE" w:rsidRPr="0004478F" w:rsidRDefault="009D37EE" w:rsidP="00156B9D">
            <w:pPr>
              <w:widowControl/>
              <w:numPr>
                <w:ilvl w:val="0"/>
                <w:numId w:val="35"/>
              </w:numPr>
              <w:jc w:val="both"/>
              <w:rPr>
                <w:rFonts w:cs="Times New Roman"/>
                <w:i/>
                <w:color w:val="auto"/>
              </w:rPr>
            </w:pPr>
            <w:r w:rsidRPr="0004478F">
              <w:rPr>
                <w:rFonts w:cs="Times New Roman"/>
                <w:bCs/>
                <w:i/>
                <w:iCs/>
                <w:color w:val="auto"/>
              </w:rPr>
              <w:t>încadrarea proiectului în  domeniul  și subdomeniul  de specializare inteligentă și sănătate din anexa 3</w:t>
            </w:r>
          </w:p>
          <w:p w14:paraId="38D0B34F" w14:textId="77777777" w:rsidR="009D37EE" w:rsidRPr="0004478F" w:rsidRDefault="009D37EE" w:rsidP="00156B9D">
            <w:pPr>
              <w:widowControl/>
              <w:numPr>
                <w:ilvl w:val="0"/>
                <w:numId w:val="35"/>
              </w:numPr>
              <w:rPr>
                <w:rFonts w:cs="Times New Roman"/>
                <w:i/>
                <w:color w:val="auto"/>
              </w:rPr>
            </w:pPr>
            <w:r w:rsidRPr="0004478F">
              <w:rPr>
                <w:rFonts w:cs="Times New Roman"/>
                <w:i/>
                <w:color w:val="auto"/>
              </w:rPr>
              <w:t xml:space="preserve">principalele probleme care justifică intervențiile </w:t>
            </w:r>
          </w:p>
          <w:p w14:paraId="397BA4F6" w14:textId="77777777" w:rsidR="009D37EE" w:rsidRPr="0004478F" w:rsidRDefault="009D37EE" w:rsidP="00156B9D">
            <w:pPr>
              <w:widowControl/>
              <w:numPr>
                <w:ilvl w:val="0"/>
                <w:numId w:val="35"/>
              </w:numPr>
              <w:rPr>
                <w:rFonts w:cs="Times New Roman"/>
                <w:b/>
                <w:i/>
                <w:color w:val="auto"/>
              </w:rPr>
            </w:pPr>
            <w:r w:rsidRPr="0004478F">
              <w:rPr>
                <w:rFonts w:cs="Times New Roman"/>
                <w:i/>
                <w:color w:val="auto"/>
              </w:rPr>
              <w:t>probleme legate de guvernanța în domeniu care justifică intervenția proiectului</w:t>
            </w:r>
          </w:p>
        </w:tc>
      </w:tr>
    </w:tbl>
    <w:p w14:paraId="1FAA6DA4" w14:textId="77777777" w:rsidR="009D37EE" w:rsidRPr="0004478F" w:rsidRDefault="009D37EE" w:rsidP="009D37EE">
      <w:pPr>
        <w:rPr>
          <w:rFonts w:cs="Times New Roman"/>
          <w:b/>
          <w:color w:val="auto"/>
        </w:rPr>
      </w:pPr>
    </w:p>
    <w:p w14:paraId="683CEB71"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67" w:name="_Toc442706905"/>
      <w:r w:rsidRPr="0004478F">
        <w:rPr>
          <w:rFonts w:cs="Times New Roman"/>
          <w:b/>
          <w:color w:val="auto"/>
        </w:rPr>
        <w:t>Grup țintă</w:t>
      </w:r>
      <w:bookmarkEnd w:id="167"/>
    </w:p>
    <w:p w14:paraId="0421371B"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06CBC38" w14:textId="77777777" w:rsidTr="00ED1484">
        <w:tc>
          <w:tcPr>
            <w:tcW w:w="9288" w:type="dxa"/>
          </w:tcPr>
          <w:p w14:paraId="094BAD40" w14:textId="77777777" w:rsidR="009D37EE" w:rsidRPr="0004478F" w:rsidRDefault="009D37EE" w:rsidP="00ED1484">
            <w:pPr>
              <w:jc w:val="both"/>
              <w:rPr>
                <w:rFonts w:cs="Times New Roman"/>
                <w:i/>
                <w:color w:val="auto"/>
              </w:rPr>
            </w:pPr>
            <w:r w:rsidRPr="0004478F">
              <w:rPr>
                <w:rFonts w:cs="Times New Roman"/>
                <w:i/>
                <w:color w:val="auto"/>
              </w:rPr>
              <w:t>Se va completa cu descrierea grupului/grupurilor ţintă, cuantificarea grupului ţintă (cu menţionarea sursei de informaţii) precum şi informaţii referitoare la efectul proiectului asupra grupului ţintă.</w:t>
            </w:r>
          </w:p>
          <w:p w14:paraId="37422AB2" w14:textId="77777777" w:rsidR="009D37EE" w:rsidRPr="0004478F" w:rsidRDefault="009D37EE" w:rsidP="00ED1484">
            <w:pPr>
              <w:jc w:val="both"/>
              <w:rPr>
                <w:rFonts w:cs="Times New Roman"/>
                <w:b/>
                <w:i/>
                <w:color w:val="auto"/>
              </w:rPr>
            </w:pPr>
            <w:r w:rsidRPr="0004478F">
              <w:rPr>
                <w:rFonts w:cs="Times New Roman"/>
                <w:i/>
                <w:color w:val="auto"/>
              </w:rPr>
              <w:t>Se vor indica grupurile/entităţile care vor beneficia sau care sunt vizate de rezultatele proiectului, direct sau indirect</w:t>
            </w:r>
          </w:p>
        </w:tc>
      </w:tr>
    </w:tbl>
    <w:p w14:paraId="667D63BE" w14:textId="77777777" w:rsidR="009D37EE" w:rsidRPr="0004478F" w:rsidRDefault="009D37EE" w:rsidP="009D37EE">
      <w:pPr>
        <w:rPr>
          <w:rFonts w:cs="Times New Roman"/>
          <w:b/>
          <w:color w:val="auto"/>
        </w:rPr>
      </w:pPr>
    </w:p>
    <w:p w14:paraId="73686117" w14:textId="77777777" w:rsidR="009D37EE" w:rsidRPr="0004478F" w:rsidRDefault="009D37EE" w:rsidP="009D37EE">
      <w:pPr>
        <w:rPr>
          <w:rFonts w:cs="Times New Roman"/>
          <w:b/>
          <w:color w:val="auto"/>
        </w:rPr>
      </w:pPr>
    </w:p>
    <w:p w14:paraId="06619855"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68" w:name="_Toc442706906"/>
      <w:r w:rsidRPr="0004478F">
        <w:rPr>
          <w:rFonts w:cs="Times New Roman"/>
          <w:b/>
          <w:color w:val="auto"/>
        </w:rPr>
        <w:t xml:space="preserve"> Sustenabilitate</w:t>
      </w:r>
      <w:bookmarkEnd w:id="168"/>
    </w:p>
    <w:p w14:paraId="691DBAC9" w14:textId="77777777" w:rsidR="009D37EE" w:rsidRPr="0004478F" w:rsidRDefault="009D37EE" w:rsidP="009D37EE">
      <w:pPr>
        <w:rPr>
          <w:rFonts w:cs="Times New Roman"/>
          <w:b/>
          <w:color w:val="auto"/>
        </w:rPr>
      </w:pPr>
    </w:p>
    <w:p w14:paraId="34939CEB" w14:textId="77777777" w:rsidR="009D37EE" w:rsidRPr="0004478F" w:rsidRDefault="009D37EE" w:rsidP="009D37EE">
      <w:pPr>
        <w:rPr>
          <w:rFonts w:cs="Times New Roman"/>
          <w:b/>
          <w:color w:val="auto"/>
        </w:rPr>
      </w:pPr>
      <w:r w:rsidRPr="0004478F">
        <w:rPr>
          <w:rFonts w:cs="Times New Roman"/>
          <w:b/>
          <w:color w:val="auto"/>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EFB57AA" w14:textId="77777777" w:rsidTr="00ED1484">
        <w:tc>
          <w:tcPr>
            <w:tcW w:w="9288" w:type="dxa"/>
          </w:tcPr>
          <w:p w14:paraId="1DF7AC6E" w14:textId="77777777" w:rsidR="009D37EE" w:rsidRPr="0004478F" w:rsidRDefault="009D37EE" w:rsidP="00ED1484">
            <w:pPr>
              <w:jc w:val="both"/>
              <w:rPr>
                <w:rFonts w:cs="Times New Roman"/>
                <w:i/>
                <w:color w:val="auto"/>
              </w:rPr>
            </w:pPr>
            <w:r w:rsidRPr="0004478F">
              <w:rPr>
                <w:rFonts w:cs="Times New Roman"/>
                <w:i/>
                <w:color w:val="auto"/>
              </w:rPr>
              <w:t>Se va preciza modul în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419EAF42"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Ce acţiuni/activităţi vor trebui realizate şi/sau continuate după finalizarea proiectului</w:t>
            </w:r>
          </w:p>
          <w:p w14:paraId="7FB652C3"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Cum vor fi realizate aceste acţiuni/activităţi şi ce resurse vor fi necesare</w:t>
            </w:r>
          </w:p>
          <w:p w14:paraId="1091F03D"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Posibilitatea de a obţine alte fonduri după finalizarea proiectului</w:t>
            </w:r>
          </w:p>
          <w:p w14:paraId="49BA0F21"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Nivelul/Statutul de protecţie vizat conform legislaţiei naţionale cu privire la ...... (dacă este relevant)</w:t>
            </w:r>
          </w:p>
          <w:p w14:paraId="01E33CF5"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Cum, unde şi de cine va fi utilizat echipamentul/locatia/etc. după finalizarea proiectului</w:t>
            </w:r>
          </w:p>
          <w:p w14:paraId="05A63FED"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În ce măsură vor fi diseminate rezultatele şi experienţele după finalizarea proiectului către persoanele şi/sau organizaţiile care le-ar putea utiliza cel mai bine (vă rugăm identificaţi pe cât posibil aceste persoane/organizaţii)</w:t>
            </w:r>
          </w:p>
          <w:p w14:paraId="55EF0E10" w14:textId="77777777" w:rsidR="009D37EE" w:rsidRPr="0004478F" w:rsidRDefault="009D37EE" w:rsidP="00ED1484">
            <w:pPr>
              <w:rPr>
                <w:rFonts w:cs="Times New Roman"/>
                <w:b/>
                <w:i/>
                <w:color w:val="auto"/>
              </w:rPr>
            </w:pPr>
            <w:r w:rsidRPr="0004478F">
              <w:rPr>
                <w:rFonts w:cs="Times New Roman"/>
                <w:i/>
                <w:color w:val="auto"/>
              </w:rPr>
              <w:t>Alte aspecte relevante</w:t>
            </w:r>
          </w:p>
        </w:tc>
      </w:tr>
    </w:tbl>
    <w:p w14:paraId="1B5EF9D7" w14:textId="77777777" w:rsidR="009D37EE" w:rsidRPr="0004478F" w:rsidRDefault="009D37EE" w:rsidP="009D37EE">
      <w:pPr>
        <w:rPr>
          <w:rFonts w:cs="Times New Roman"/>
          <w:b/>
          <w:color w:val="auto"/>
        </w:rPr>
      </w:pPr>
    </w:p>
    <w:p w14:paraId="25A361DB" w14:textId="77777777" w:rsidR="009D37EE" w:rsidRPr="0004478F" w:rsidRDefault="009D37EE" w:rsidP="009D37EE">
      <w:pPr>
        <w:jc w:val="both"/>
        <w:rPr>
          <w:rFonts w:cs="Times New Roman"/>
          <w:b/>
          <w:color w:val="auto"/>
        </w:rPr>
      </w:pPr>
      <w:r w:rsidRPr="0004478F">
        <w:rPr>
          <w:rFonts w:cs="Times New Roman"/>
          <w:b/>
          <w:color w:val="auto"/>
        </w:rPr>
        <w:t>Furnizați informații cu privire la toate acordurile instituționale relevante cu părți terțe pentru implementarea proiectului și exploatarea cu succes a facilităților care au fost planificate și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C416B01" w14:textId="77777777" w:rsidTr="00ED1484">
        <w:tc>
          <w:tcPr>
            <w:tcW w:w="9288" w:type="dxa"/>
          </w:tcPr>
          <w:p w14:paraId="07EDE39B" w14:textId="77777777" w:rsidR="009D37EE" w:rsidRPr="0004478F" w:rsidRDefault="009D37EE" w:rsidP="00ED1484">
            <w:pPr>
              <w:rPr>
                <w:rFonts w:cs="Times New Roman"/>
                <w:b/>
                <w:color w:val="auto"/>
              </w:rPr>
            </w:pPr>
          </w:p>
        </w:tc>
      </w:tr>
    </w:tbl>
    <w:p w14:paraId="04B2D9F6" w14:textId="77777777" w:rsidR="009D37EE" w:rsidRPr="0004478F" w:rsidRDefault="009D37EE" w:rsidP="009D37EE">
      <w:pPr>
        <w:rPr>
          <w:rFonts w:cs="Times New Roman"/>
          <w:b/>
          <w:color w:val="auto"/>
        </w:rPr>
      </w:pPr>
    </w:p>
    <w:p w14:paraId="5C60689D" w14:textId="77777777" w:rsidR="009D37EE" w:rsidRPr="0004478F" w:rsidRDefault="009D37EE" w:rsidP="009D37EE">
      <w:pPr>
        <w:jc w:val="both"/>
        <w:rPr>
          <w:rFonts w:cs="Times New Roman"/>
          <w:b/>
          <w:color w:val="auto"/>
        </w:rPr>
      </w:pPr>
      <w:r w:rsidRPr="0004478F">
        <w:rPr>
          <w:rFonts w:cs="Times New Roman"/>
          <w:b/>
          <w:color w:val="auto"/>
        </w:rPr>
        <w:t xml:space="preserve">Oferiți detalii cu privire la modul în care va fi gestionată infrastructura după încheierea proiectului (și </w:t>
      </w:r>
      <w:r w:rsidRPr="0004478F">
        <w:rPr>
          <w:rFonts w:cs="Times New Roman"/>
          <w:b/>
          <w:color w:val="auto"/>
        </w:rPr>
        <w:lastRenderedPageBreak/>
        <w:t>anume, numele operatorului; metode de selecție - administrare publică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2D0A496C" w14:textId="77777777" w:rsidTr="00ED1484">
        <w:tc>
          <w:tcPr>
            <w:tcW w:w="9288" w:type="dxa"/>
          </w:tcPr>
          <w:p w14:paraId="799A3C5A" w14:textId="77777777" w:rsidR="009D37EE" w:rsidRPr="0004478F" w:rsidRDefault="009D37EE" w:rsidP="00156B9D">
            <w:pPr>
              <w:widowControl/>
              <w:numPr>
                <w:ilvl w:val="0"/>
                <w:numId w:val="36"/>
              </w:numPr>
              <w:jc w:val="both"/>
              <w:rPr>
                <w:rFonts w:cs="Times New Roman"/>
                <w:i/>
                <w:color w:val="auto"/>
              </w:rPr>
            </w:pPr>
            <w:r w:rsidRPr="0004478F">
              <w:rPr>
                <w:rFonts w:cs="Times New Roman"/>
                <w:i/>
                <w:color w:val="auto"/>
              </w:rPr>
              <w:t>Cum va fi asigurată operarea infrastructurii, unde este cazul</w:t>
            </w:r>
          </w:p>
        </w:tc>
      </w:tr>
    </w:tbl>
    <w:p w14:paraId="7EAF9078" w14:textId="77777777" w:rsidR="009D37EE" w:rsidRPr="0004478F" w:rsidRDefault="009D37EE" w:rsidP="009D37EE">
      <w:pPr>
        <w:rPr>
          <w:rFonts w:cs="Times New Roman"/>
          <w:b/>
          <w:color w:val="auto"/>
        </w:rPr>
      </w:pPr>
    </w:p>
    <w:p w14:paraId="30463C70"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69" w:name="_Toc442706907"/>
      <w:r w:rsidRPr="0004478F">
        <w:rPr>
          <w:rFonts w:cs="Times New Roman"/>
          <w:b/>
          <w:color w:val="auto"/>
        </w:rPr>
        <w:t xml:space="preserve"> Relevanță</w:t>
      </w:r>
      <w:bookmarkEnd w:id="169"/>
    </w:p>
    <w:p w14:paraId="11895D72" w14:textId="77777777" w:rsidR="009D37EE" w:rsidRPr="0004478F" w:rsidRDefault="009D37EE" w:rsidP="009D37EE">
      <w:pPr>
        <w:rPr>
          <w:rFonts w:cs="Times New Roman"/>
          <w:b/>
          <w:color w:val="auto"/>
        </w:rPr>
      </w:pPr>
    </w:p>
    <w:p w14:paraId="5DD2A033" w14:textId="77777777" w:rsidR="009D37EE" w:rsidRPr="0004478F" w:rsidRDefault="009D37EE" w:rsidP="009D37EE">
      <w:pPr>
        <w:rPr>
          <w:rFonts w:cs="Times New Roman"/>
          <w:b/>
          <w:color w:val="auto"/>
        </w:rPr>
      </w:pPr>
      <w:r w:rsidRPr="0004478F">
        <w:rPr>
          <w:rFonts w:cs="Times New Roman"/>
          <w:b/>
          <w:color w:val="auto"/>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9836E02" w14:textId="77777777" w:rsidTr="00ED1484">
        <w:tc>
          <w:tcPr>
            <w:tcW w:w="9288" w:type="dxa"/>
          </w:tcPr>
          <w:p w14:paraId="7458B0CC" w14:textId="77777777" w:rsidR="009D37EE" w:rsidRPr="0004478F" w:rsidRDefault="009D37EE" w:rsidP="00ED1484">
            <w:pPr>
              <w:jc w:val="both"/>
              <w:rPr>
                <w:rFonts w:cs="Times New Roman"/>
                <w:b/>
                <w:color w:val="auto"/>
              </w:rPr>
            </w:pPr>
            <w:r w:rsidRPr="0004478F">
              <w:rPr>
                <w:rFonts w:cs="Times New Roman"/>
                <w:i/>
                <w:color w:val="auto"/>
              </w:rPr>
              <w:t>Se va completa cu informații despre relevanța proiectului în contextul contribuţiei la implementarea ariei prioritare SUERD</w:t>
            </w:r>
          </w:p>
        </w:tc>
      </w:tr>
    </w:tbl>
    <w:p w14:paraId="12200BC9" w14:textId="77777777" w:rsidR="009D37EE" w:rsidRPr="0004478F" w:rsidRDefault="009D37EE" w:rsidP="009D37EE">
      <w:pPr>
        <w:rPr>
          <w:rFonts w:cs="Times New Roman"/>
          <w:b/>
          <w:color w:val="auto"/>
        </w:rPr>
      </w:pPr>
    </w:p>
    <w:p w14:paraId="7270D550" w14:textId="77777777" w:rsidR="009D37EE" w:rsidRPr="0004478F" w:rsidRDefault="009D37EE" w:rsidP="009D37EE">
      <w:pPr>
        <w:rPr>
          <w:rFonts w:cs="Times New Roman"/>
          <w:b/>
          <w:color w:val="auto"/>
        </w:rPr>
      </w:pPr>
      <w:r w:rsidRPr="0004478F">
        <w:rPr>
          <w:rFonts w:cs="Times New Roman"/>
          <w:b/>
          <w:color w:val="auto"/>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050DA98" w14:textId="77777777" w:rsidTr="00ED1484">
        <w:tc>
          <w:tcPr>
            <w:tcW w:w="9288" w:type="dxa"/>
          </w:tcPr>
          <w:p w14:paraId="6DB46036" w14:textId="77777777" w:rsidR="009D37EE" w:rsidRPr="0004478F" w:rsidRDefault="009D37EE" w:rsidP="00ED1484">
            <w:pPr>
              <w:jc w:val="both"/>
              <w:rPr>
                <w:rFonts w:cs="Times New Roman"/>
                <w:i/>
                <w:color w:val="auto"/>
              </w:rPr>
            </w:pPr>
            <w:r w:rsidRPr="0004478F">
              <w:rPr>
                <w:rFonts w:cs="Times New Roman"/>
                <w:i/>
                <w:color w:val="auto"/>
              </w:rPr>
              <w:t>Se selectează din nomenclator</w:t>
            </w:r>
          </w:p>
          <w:p w14:paraId="3BDBE517"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Interconectarea regiunii Dunării - Căi navigabile interioare</w:t>
            </w:r>
          </w:p>
          <w:p w14:paraId="7DF0655D"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Interconectarea regiunii Dunării - Legături rutiere, feroviare şi aeriene</w:t>
            </w:r>
          </w:p>
          <w:p w14:paraId="0A6DA1F7"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Încurajarea energiilor durabile</w:t>
            </w:r>
          </w:p>
          <w:p w14:paraId="2AEB39E7"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Promovarea culturii şi a turismului, a contactelor directe între oameni</w:t>
            </w:r>
          </w:p>
          <w:p w14:paraId="1D191D19"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Restaurarea şi întreţinerea calităţii apelor</w:t>
            </w:r>
          </w:p>
          <w:p w14:paraId="677E1B2D"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Gestionarea riscurilor de mediu</w:t>
            </w:r>
          </w:p>
          <w:p w14:paraId="6BE5780B"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Conservarea biodiversităţii, a peisajelor şi a calităţii aerului şi solurilor</w:t>
            </w:r>
          </w:p>
          <w:p w14:paraId="5D3B3102"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Dezvoltarea societăţii bazate pe cunoaştere prin cercetare, educaţie şi tehnologii ale informaţiei</w:t>
            </w:r>
          </w:p>
          <w:p w14:paraId="42D41309"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Sprijinirea competitivităţii întreprinderilor, inclusiv dezvoltarea grupurilor</w:t>
            </w:r>
          </w:p>
          <w:p w14:paraId="5CEB1D08"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Investiţia în oameni şi capacităţi</w:t>
            </w:r>
          </w:p>
          <w:p w14:paraId="42C590CD" w14:textId="77777777" w:rsidR="009D37EE" w:rsidRPr="0004478F" w:rsidRDefault="009D37EE" w:rsidP="00156B9D">
            <w:pPr>
              <w:pStyle w:val="ListParagraph"/>
              <w:widowControl/>
              <w:numPr>
                <w:ilvl w:val="0"/>
                <w:numId w:val="36"/>
              </w:numPr>
              <w:jc w:val="both"/>
              <w:rPr>
                <w:rFonts w:cs="Times New Roman"/>
                <w:i/>
                <w:color w:val="auto"/>
              </w:rPr>
            </w:pPr>
            <w:r w:rsidRPr="0004478F">
              <w:rPr>
                <w:rFonts w:cs="Times New Roman"/>
                <w:i/>
                <w:color w:val="auto"/>
              </w:rPr>
              <w:t xml:space="preserve">Ameliorarea capacităţii instituţionale şi a cooperării </w:t>
            </w:r>
          </w:p>
        </w:tc>
      </w:tr>
    </w:tbl>
    <w:p w14:paraId="28DED60F" w14:textId="77777777" w:rsidR="009D37EE" w:rsidRPr="0004478F" w:rsidRDefault="009D37EE" w:rsidP="009D37EE">
      <w:pPr>
        <w:rPr>
          <w:rFonts w:cs="Times New Roman"/>
          <w:b/>
          <w:color w:val="auto"/>
        </w:rPr>
      </w:pPr>
    </w:p>
    <w:p w14:paraId="07C6B2F4" w14:textId="77777777" w:rsidR="009D37EE" w:rsidRPr="0004478F" w:rsidRDefault="009D37EE" w:rsidP="009D37EE">
      <w:pPr>
        <w:rPr>
          <w:rFonts w:cs="Times New Roman"/>
          <w:b/>
          <w:color w:val="auto"/>
        </w:rPr>
      </w:pPr>
      <w:r w:rsidRPr="0004478F">
        <w:rPr>
          <w:rFonts w:cs="Times New Roman"/>
          <w:b/>
          <w:color w:val="auto"/>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2D8CC73A" w14:textId="77777777" w:rsidTr="00ED1484">
        <w:tc>
          <w:tcPr>
            <w:tcW w:w="9288" w:type="dxa"/>
          </w:tcPr>
          <w:p w14:paraId="6CCBE246" w14:textId="77777777" w:rsidR="009D37EE" w:rsidRPr="0004478F" w:rsidRDefault="009D37EE" w:rsidP="00ED1484">
            <w:pPr>
              <w:jc w:val="both"/>
              <w:rPr>
                <w:rFonts w:cs="Times New Roman"/>
                <w:i/>
                <w:color w:val="auto"/>
              </w:rPr>
            </w:pPr>
            <w:r w:rsidRPr="0004478F">
              <w:rPr>
                <w:rFonts w:cs="Times New Roman"/>
                <w:i/>
                <w:color w:val="auto"/>
              </w:rPr>
              <w:t xml:space="preserve">După caz, se selectează una dintre opțiuni (nomenclator) </w:t>
            </w:r>
          </w:p>
          <w:p w14:paraId="64B49B00" w14:textId="77777777" w:rsidR="009D37EE" w:rsidRPr="0004478F" w:rsidRDefault="009D37EE" w:rsidP="00156B9D">
            <w:pPr>
              <w:pStyle w:val="ListParagraph"/>
              <w:widowControl/>
              <w:numPr>
                <w:ilvl w:val="0"/>
                <w:numId w:val="40"/>
              </w:numPr>
              <w:ind w:left="426" w:hanging="284"/>
              <w:jc w:val="both"/>
              <w:rPr>
                <w:rFonts w:cs="Times New Roman"/>
                <w:i/>
                <w:color w:val="auto"/>
              </w:rPr>
            </w:pPr>
            <w:r w:rsidRPr="0004478F">
              <w:rPr>
                <w:rFonts w:cs="Times New Roman"/>
                <w:i/>
                <w:color w:val="auto"/>
              </w:rPr>
              <w:t>Strategia Integrată de Dezvoltare Durabilă a Deltei Dunării (2030)  - Pilonul 1: Protecția resurselor naturale si a  mediului</w:t>
            </w:r>
          </w:p>
          <w:p w14:paraId="7FAB4DB3" w14:textId="77777777" w:rsidR="009D37EE" w:rsidRPr="0004478F" w:rsidRDefault="009D37EE" w:rsidP="00156B9D">
            <w:pPr>
              <w:pStyle w:val="ListParagraph"/>
              <w:widowControl/>
              <w:numPr>
                <w:ilvl w:val="0"/>
                <w:numId w:val="40"/>
              </w:numPr>
              <w:ind w:left="426" w:hanging="284"/>
              <w:jc w:val="both"/>
              <w:rPr>
                <w:rFonts w:cs="Times New Roman"/>
                <w:i/>
                <w:color w:val="auto"/>
              </w:rPr>
            </w:pPr>
            <w:r w:rsidRPr="0004478F">
              <w:rPr>
                <w:rFonts w:cs="Times New Roman"/>
                <w:i/>
                <w:color w:val="auto"/>
              </w:rPr>
              <w:t>Strategia Integrată de Dezvoltare Durabilă a Deltei Dunării (2030) - Pilonul II: Dezvoltarea durabilă, în scopul de a sprijini economia locală și oportunitățile locale de îmbunătățire</w:t>
            </w:r>
          </w:p>
          <w:p w14:paraId="69D0D226" w14:textId="77777777" w:rsidR="009D37EE" w:rsidRPr="0004478F" w:rsidRDefault="009D37EE" w:rsidP="00156B9D">
            <w:pPr>
              <w:pStyle w:val="ListParagraph"/>
              <w:widowControl/>
              <w:numPr>
                <w:ilvl w:val="0"/>
                <w:numId w:val="40"/>
              </w:numPr>
              <w:ind w:left="426" w:hanging="284"/>
              <w:jc w:val="both"/>
              <w:rPr>
                <w:rFonts w:cs="Times New Roman"/>
                <w:i/>
                <w:color w:val="auto"/>
              </w:rPr>
            </w:pPr>
            <w:r w:rsidRPr="0004478F">
              <w:rPr>
                <w:rFonts w:cs="Times New Roman"/>
                <w:i/>
                <w:color w:val="auto"/>
              </w:rPr>
              <w:t>Strategia Integrată de Dezvoltare Durabilă a Deltei Dunării (2030) - Pilonul III:  Sporirea conectivității și accesibilității</w:t>
            </w:r>
          </w:p>
          <w:p w14:paraId="0B1ADB0B" w14:textId="77777777" w:rsidR="009D37EE" w:rsidRPr="0004478F" w:rsidRDefault="009D37EE" w:rsidP="00156B9D">
            <w:pPr>
              <w:pStyle w:val="ListParagraph"/>
              <w:widowControl/>
              <w:numPr>
                <w:ilvl w:val="0"/>
                <w:numId w:val="40"/>
              </w:numPr>
              <w:ind w:left="426" w:hanging="284"/>
              <w:jc w:val="both"/>
              <w:rPr>
                <w:rFonts w:cs="Times New Roman"/>
                <w:i/>
                <w:color w:val="auto"/>
              </w:rPr>
            </w:pPr>
            <w:r w:rsidRPr="0004478F">
              <w:rPr>
                <w:rFonts w:cs="Times New Roman"/>
                <w:i/>
                <w:color w:val="auto"/>
              </w:rPr>
              <w:t>Strategie de Dezvoltare Locală în cadrul Mecanismului DLRC</w:t>
            </w:r>
          </w:p>
          <w:p w14:paraId="2051E34E" w14:textId="77777777" w:rsidR="009D37EE" w:rsidRPr="0004478F" w:rsidRDefault="009D37EE" w:rsidP="00156B9D">
            <w:pPr>
              <w:pStyle w:val="ListParagraph"/>
              <w:widowControl/>
              <w:numPr>
                <w:ilvl w:val="0"/>
                <w:numId w:val="40"/>
              </w:numPr>
              <w:ind w:left="426" w:hanging="284"/>
              <w:jc w:val="both"/>
              <w:rPr>
                <w:rFonts w:cs="Times New Roman"/>
                <w:i/>
                <w:color w:val="auto"/>
              </w:rPr>
            </w:pPr>
            <w:r w:rsidRPr="0004478F">
              <w:rPr>
                <w:rFonts w:cs="Times New Roman"/>
                <w:i/>
                <w:color w:val="auto"/>
              </w:rPr>
              <w:t>Strategie Integrată de Dezvoltare Urbană (SIDU) – proiect din lista prioritară a SIDU</w:t>
            </w:r>
          </w:p>
          <w:p w14:paraId="0089E48E"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Naţională de Cercetare, Dezvoltare şi Inovare 2014 – 2020</w:t>
            </w:r>
          </w:p>
          <w:p w14:paraId="4511DE6C"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Naţională privind Agenda Digitală pentru România 2020 </w:t>
            </w:r>
          </w:p>
          <w:p w14:paraId="598EAFF9"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Planul Național pentru Dezvoltarea Infrastructurii NGN (Next Generation Networks)</w:t>
            </w:r>
          </w:p>
          <w:p w14:paraId="5201C77C"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Națională pentru Ocuparea Forței de Muncă 2014-2020</w:t>
            </w:r>
          </w:p>
          <w:p w14:paraId="294ECCB2"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Națională pentru Persoanele Vârstnice şi Promovarea Îmbătrânirii Active 2014-2020</w:t>
            </w:r>
          </w:p>
          <w:p w14:paraId="4F0F8AAD"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Guvernamentală pentru Dezvoltarea Sectorului Întreprinderilor Mici şi Mijlocii (IMM)</w:t>
            </w:r>
          </w:p>
          <w:p w14:paraId="2247E9AA"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Planul de Implementare a Garanţiei pentru Tineret 2014-2015</w:t>
            </w:r>
          </w:p>
          <w:p w14:paraId="3BDBD7EE"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Națională privind Incluziunea Socială și Reducerea Sărăciei 2014-2020</w:t>
            </w:r>
          </w:p>
          <w:p w14:paraId="7BF78FA3"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Guvernului României de incluziune a cetăţenilor români aparţinând minorităţii rome pentru perioada 2015-2020</w:t>
            </w:r>
          </w:p>
          <w:p w14:paraId="634E59AC"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Naţională de Sănătate 2014-2020</w:t>
            </w:r>
          </w:p>
          <w:p w14:paraId="4FD30642"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privind Reducerea Părăsirii Timpurii a Şcolii în România </w:t>
            </w:r>
          </w:p>
          <w:p w14:paraId="6DA3E598"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Naţională pentru Învăţământ Terţiar 2015-2020</w:t>
            </w:r>
          </w:p>
          <w:p w14:paraId="43ABED55"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Naţională privind Învățarea pe tot Parcursul Vieții</w:t>
            </w:r>
          </w:p>
          <w:p w14:paraId="35BCAC1F"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lastRenderedPageBreak/>
              <w:t>Strategia pentru Consolidarea Administrație Publice 2014-2020</w:t>
            </w:r>
          </w:p>
          <w:p w14:paraId="2223FDBA"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Strategia Naţională de Competitivitate 2014-2020</w:t>
            </w:r>
          </w:p>
          <w:p w14:paraId="59C98197"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Planul Național de Acțiune privind Energia Regenerabilă</w:t>
            </w:r>
          </w:p>
          <w:p w14:paraId="227D6077"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Master Planul General de Transport</w:t>
            </w:r>
          </w:p>
          <w:p w14:paraId="3EEA6A35"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Master planurile județene/zonale pentru apă și apă uzată </w:t>
            </w:r>
          </w:p>
          <w:p w14:paraId="41F936D7"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Master Plan privind Protecţia şi Reabilitarea Zonei Costiere Româneşti</w:t>
            </w:r>
          </w:p>
          <w:p w14:paraId="10B9A9CE"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Națională de Gestionare a Deșeurilor 2014-2020 </w:t>
            </w:r>
          </w:p>
          <w:p w14:paraId="3DB3F331"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Naţională de Management al Riscului la Inundaţii pe termen mediu şi lung (perioada 2010 – 2035) </w:t>
            </w:r>
          </w:p>
          <w:p w14:paraId="3B8570D9"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Naţională a României privind Schimbările Climatice 2013 – 2020 </w:t>
            </w:r>
          </w:p>
          <w:p w14:paraId="09470AB4"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Națională si Planul Național de Acțiune Pentru Gestionarea Siturilor Contaminate din Romania </w:t>
            </w:r>
          </w:p>
          <w:p w14:paraId="05725504"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Naţională pentru Siguranţă Rutieră 2013 – 2020 </w:t>
            </w:r>
          </w:p>
          <w:p w14:paraId="0E3421B8"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Cadrul de Acțiune Prioritară pentru Natura 2000 </w:t>
            </w:r>
          </w:p>
          <w:p w14:paraId="00FE4A38"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Naţională şi Planul de Acţiune pentru Conservarea Biodiversităţii 2013 – 2020 </w:t>
            </w:r>
          </w:p>
          <w:p w14:paraId="3671E690"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Naţional de Acţiune în Domeniul Eficienţei Energetice III </w:t>
            </w:r>
          </w:p>
          <w:p w14:paraId="4AA70033"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Dezvoltare a Rețelei Electrice de Transport perioada 2014-2023 </w:t>
            </w:r>
          </w:p>
          <w:p w14:paraId="03BF7A53"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Dezvoltare al Sistemului Național de Transport Gaze 2014-2023 </w:t>
            </w:r>
          </w:p>
          <w:p w14:paraId="63C474CD"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Naţional de Acţiune în Domeniul Energiei din Surse Regenerabile </w:t>
            </w:r>
          </w:p>
          <w:p w14:paraId="02C1D496"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Strategia pentru Mediul Marin </w:t>
            </w:r>
          </w:p>
          <w:p w14:paraId="6105387C"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Amenajare a Spaţiului Maritim Transfrontalier al zonei Mării Negre </w:t>
            </w:r>
          </w:p>
          <w:p w14:paraId="2054DD85"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București-Ilfov </w:t>
            </w:r>
          </w:p>
          <w:p w14:paraId="72C2F415"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Nord-Est </w:t>
            </w:r>
          </w:p>
          <w:p w14:paraId="3C1AAF62"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Sud-Est </w:t>
            </w:r>
          </w:p>
          <w:p w14:paraId="66C70FDA"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Sud </w:t>
            </w:r>
          </w:p>
          <w:p w14:paraId="7DB80272"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Sud-Vest </w:t>
            </w:r>
          </w:p>
          <w:p w14:paraId="1742D0F8"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Vest </w:t>
            </w:r>
          </w:p>
          <w:p w14:paraId="79576FD0"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 xml:space="preserve">Planul de Mobilitate Urbană Durabilă a Regiunii Nord-Vest </w:t>
            </w:r>
          </w:p>
          <w:p w14:paraId="2A6987D5" w14:textId="77777777" w:rsidR="009D37EE" w:rsidRPr="0004478F" w:rsidRDefault="009D37EE" w:rsidP="00156B9D">
            <w:pPr>
              <w:widowControl/>
              <w:numPr>
                <w:ilvl w:val="0"/>
                <w:numId w:val="40"/>
              </w:numPr>
              <w:ind w:left="454" w:hanging="283"/>
              <w:contextualSpacing/>
              <w:jc w:val="both"/>
              <w:rPr>
                <w:rFonts w:cs="Times New Roman"/>
                <w:i/>
                <w:color w:val="auto"/>
              </w:rPr>
            </w:pPr>
            <w:r w:rsidRPr="0004478F">
              <w:rPr>
                <w:rFonts w:cs="Times New Roman"/>
                <w:i/>
                <w:color w:val="auto"/>
              </w:rPr>
              <w:t>Planul de Mobilitate Urbană Durabilă a Regiunii Centru</w:t>
            </w:r>
          </w:p>
        </w:tc>
      </w:tr>
    </w:tbl>
    <w:p w14:paraId="0CC3D58A" w14:textId="77777777" w:rsidR="009D37EE" w:rsidRPr="0004478F" w:rsidRDefault="009D37EE" w:rsidP="009D37EE">
      <w:pPr>
        <w:pBdr>
          <w:top w:val="single" w:sz="4" w:space="1" w:color="auto"/>
          <w:left w:val="single" w:sz="4" w:space="4" w:color="auto"/>
          <w:bottom w:val="single" w:sz="4" w:space="1" w:color="auto"/>
          <w:right w:val="single" w:sz="4" w:space="4" w:color="auto"/>
        </w:pBdr>
        <w:rPr>
          <w:rFonts w:cs="Times New Roman"/>
          <w:i/>
          <w:color w:val="auto"/>
        </w:rPr>
      </w:pPr>
      <w:r w:rsidRPr="0004478F">
        <w:rPr>
          <w:rFonts w:cs="Times New Roman"/>
          <w:i/>
          <w:color w:val="auto"/>
        </w:rPr>
        <w:lastRenderedPageBreak/>
        <w:t>Se completează conform opțiunii selectate</w:t>
      </w:r>
    </w:p>
    <w:p w14:paraId="4FE3BDF6" w14:textId="77777777" w:rsidR="009D37EE" w:rsidRPr="0004478F" w:rsidRDefault="009D37EE" w:rsidP="009D37EE">
      <w:pPr>
        <w:rPr>
          <w:rFonts w:cs="Times New Roman"/>
          <w:b/>
          <w:color w:val="auto"/>
        </w:rPr>
      </w:pPr>
    </w:p>
    <w:p w14:paraId="6EFB745C" w14:textId="77777777" w:rsidR="009D37EE" w:rsidRPr="0004478F" w:rsidRDefault="009D37EE" w:rsidP="009D37EE">
      <w:pPr>
        <w:rPr>
          <w:rFonts w:cs="Times New Roman"/>
          <w:b/>
          <w:color w:val="auto"/>
        </w:rPr>
      </w:pPr>
      <w:r w:rsidRPr="0004478F">
        <w:rPr>
          <w:rFonts w:cs="Times New Roman"/>
          <w:b/>
          <w:color w:val="auto"/>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FC27C27" w14:textId="77777777" w:rsidTr="00ED1484">
        <w:tc>
          <w:tcPr>
            <w:tcW w:w="9288" w:type="dxa"/>
          </w:tcPr>
          <w:p w14:paraId="3FABE023" w14:textId="77777777" w:rsidR="009D37EE" w:rsidRPr="0004478F" w:rsidRDefault="009D37EE" w:rsidP="00ED1484">
            <w:pPr>
              <w:jc w:val="both"/>
              <w:rPr>
                <w:rFonts w:cs="Times New Roman"/>
                <w:i/>
                <w:color w:val="auto"/>
              </w:rPr>
            </w:pPr>
            <w:r w:rsidRPr="0004478F">
              <w:rPr>
                <w:rFonts w:cs="Times New Roman"/>
                <w:i/>
                <w:color w:val="auto"/>
              </w:rPr>
              <w:t>Se va completa cu informații despre relevanța proiectului</w:t>
            </w:r>
          </w:p>
        </w:tc>
      </w:tr>
    </w:tbl>
    <w:p w14:paraId="2321AB0D" w14:textId="77777777" w:rsidR="009D37EE" w:rsidRPr="0004478F" w:rsidRDefault="009D37EE" w:rsidP="009D37EE">
      <w:pPr>
        <w:rPr>
          <w:rFonts w:cs="Times New Roman"/>
          <w:b/>
          <w:color w:val="auto"/>
        </w:rPr>
      </w:pPr>
    </w:p>
    <w:p w14:paraId="5DABE51E" w14:textId="77777777" w:rsidR="009D37EE" w:rsidRPr="0004478F" w:rsidRDefault="009D37EE" w:rsidP="009D37EE">
      <w:pPr>
        <w:rPr>
          <w:rFonts w:cs="Times New Roman"/>
          <w:b/>
          <w:color w:val="auto"/>
        </w:rPr>
      </w:pPr>
    </w:p>
    <w:p w14:paraId="2681901C" w14:textId="77777777" w:rsidR="009D37EE" w:rsidRPr="0004478F" w:rsidRDefault="009D37EE" w:rsidP="009D37EE">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0" w:name="_Toc442706908"/>
      <w:r w:rsidRPr="0004478F">
        <w:rPr>
          <w:rFonts w:cs="Times New Roman"/>
          <w:b/>
          <w:color w:val="auto"/>
        </w:rPr>
        <w:t>Riscuri</w:t>
      </w:r>
      <w:bookmarkEnd w:id="170"/>
    </w:p>
    <w:p w14:paraId="53823E57" w14:textId="77777777" w:rsidR="009D37EE" w:rsidRPr="0004478F" w:rsidRDefault="009D37EE" w:rsidP="009D37EE">
      <w:pPr>
        <w:rPr>
          <w:rFonts w:cs="Times New Roman"/>
          <w:b/>
          <w:color w:val="auto"/>
        </w:rPr>
      </w:pPr>
      <w:r w:rsidRPr="0004478F">
        <w:rPr>
          <w:rFonts w:cs="Times New Roman"/>
          <w:b/>
          <w:color w:val="auto"/>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56E3587" w14:textId="77777777" w:rsidTr="00ED1484">
        <w:tc>
          <w:tcPr>
            <w:tcW w:w="9288" w:type="dxa"/>
          </w:tcPr>
          <w:p w14:paraId="469E63FA" w14:textId="77777777" w:rsidR="009D37EE" w:rsidRPr="0004478F" w:rsidRDefault="009D37EE" w:rsidP="00ED1484">
            <w:pPr>
              <w:rPr>
                <w:rFonts w:cs="Times New Roman"/>
                <w:b/>
                <w:color w:val="auto"/>
              </w:rPr>
            </w:pPr>
            <w:r w:rsidRPr="0004478F">
              <w:rPr>
                <w:rFonts w:cs="Times New Roman"/>
                <w:i/>
                <w:color w:val="auto"/>
              </w:rPr>
              <w:t>Se vor descrie principalele constrângeri şi riscuri identificate pentru implementarea proiectului</w:t>
            </w:r>
          </w:p>
        </w:tc>
      </w:tr>
    </w:tbl>
    <w:p w14:paraId="30084F5D" w14:textId="77777777" w:rsidR="009D37EE" w:rsidRPr="0004478F" w:rsidRDefault="009D37EE" w:rsidP="009D37EE">
      <w:pPr>
        <w:rPr>
          <w:rFonts w:cs="Times New Roman"/>
          <w:b/>
          <w:color w:val="auto"/>
        </w:rPr>
      </w:pPr>
    </w:p>
    <w:p w14:paraId="49D97C06" w14:textId="77777777" w:rsidR="009D37EE" w:rsidRPr="0004478F" w:rsidRDefault="009D37EE" w:rsidP="009D37EE">
      <w:pPr>
        <w:rPr>
          <w:rFonts w:cs="Times New Roman"/>
          <w:b/>
          <w:color w:val="auto"/>
        </w:rPr>
      </w:pPr>
      <w:r w:rsidRPr="0004478F">
        <w:rPr>
          <w:rFonts w:cs="Times New Roman"/>
          <w:b/>
          <w:color w:val="auto"/>
        </w:rPr>
        <w:t xml:space="preserve">Detaliere riscuri: </w:t>
      </w:r>
    </w:p>
    <w:p w14:paraId="3777D8D5"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9D37EE" w:rsidRPr="0004478F" w14:paraId="04C7BDE2" w14:textId="77777777" w:rsidTr="00ED1484">
        <w:tc>
          <w:tcPr>
            <w:tcW w:w="959" w:type="dxa"/>
          </w:tcPr>
          <w:p w14:paraId="0BC63761" w14:textId="77777777" w:rsidR="009D37EE" w:rsidRPr="0004478F" w:rsidRDefault="009D37EE" w:rsidP="00ED1484">
            <w:pPr>
              <w:rPr>
                <w:rFonts w:cs="Times New Roman"/>
                <w:b/>
                <w:color w:val="auto"/>
              </w:rPr>
            </w:pPr>
            <w:r w:rsidRPr="0004478F">
              <w:rPr>
                <w:rFonts w:cs="Times New Roman"/>
                <w:b/>
                <w:color w:val="auto"/>
              </w:rPr>
              <w:t>Nr. crt.</w:t>
            </w:r>
          </w:p>
        </w:tc>
        <w:tc>
          <w:tcPr>
            <w:tcW w:w="3118" w:type="dxa"/>
          </w:tcPr>
          <w:p w14:paraId="4E47291A" w14:textId="77777777" w:rsidR="009D37EE" w:rsidRPr="0004478F" w:rsidRDefault="009D37EE" w:rsidP="00ED1484">
            <w:pPr>
              <w:rPr>
                <w:rFonts w:cs="Times New Roman"/>
                <w:b/>
                <w:color w:val="auto"/>
              </w:rPr>
            </w:pPr>
            <w:r w:rsidRPr="0004478F">
              <w:rPr>
                <w:rFonts w:cs="Times New Roman"/>
                <w:b/>
                <w:color w:val="auto"/>
              </w:rPr>
              <w:t>Risc identificat</w:t>
            </w:r>
          </w:p>
        </w:tc>
        <w:tc>
          <w:tcPr>
            <w:tcW w:w="5211" w:type="dxa"/>
          </w:tcPr>
          <w:p w14:paraId="1B00B260" w14:textId="77777777" w:rsidR="009D37EE" w:rsidRPr="0004478F" w:rsidRDefault="009D37EE" w:rsidP="00ED1484">
            <w:pPr>
              <w:rPr>
                <w:rFonts w:cs="Times New Roman"/>
                <w:b/>
                <w:color w:val="auto"/>
              </w:rPr>
            </w:pPr>
            <w:r w:rsidRPr="0004478F">
              <w:rPr>
                <w:rFonts w:cs="Times New Roman"/>
                <w:b/>
                <w:color w:val="auto"/>
              </w:rPr>
              <w:t>Masuri de atenuare ale riscului</w:t>
            </w:r>
          </w:p>
        </w:tc>
      </w:tr>
      <w:tr w:rsidR="009D37EE" w:rsidRPr="0004478F" w14:paraId="3350CB00" w14:textId="77777777" w:rsidTr="00ED1484">
        <w:tc>
          <w:tcPr>
            <w:tcW w:w="959" w:type="dxa"/>
          </w:tcPr>
          <w:p w14:paraId="7DCC32A2" w14:textId="77777777" w:rsidR="009D37EE" w:rsidRPr="0004478F" w:rsidRDefault="009D37EE" w:rsidP="00ED1484">
            <w:pPr>
              <w:rPr>
                <w:rFonts w:cs="Times New Roman"/>
                <w:b/>
                <w:color w:val="auto"/>
              </w:rPr>
            </w:pPr>
          </w:p>
        </w:tc>
        <w:tc>
          <w:tcPr>
            <w:tcW w:w="3118" w:type="dxa"/>
          </w:tcPr>
          <w:p w14:paraId="1DBF5F26" w14:textId="77777777" w:rsidR="009D37EE" w:rsidRPr="0004478F" w:rsidRDefault="009D37EE" w:rsidP="00ED1484">
            <w:pPr>
              <w:jc w:val="both"/>
              <w:rPr>
                <w:rFonts w:cs="Times New Roman"/>
                <w:i/>
                <w:color w:val="auto"/>
              </w:rPr>
            </w:pPr>
            <w:r w:rsidRPr="0004478F">
              <w:rPr>
                <w:rFonts w:cs="Times New Roman"/>
                <w:i/>
                <w:color w:val="auto"/>
              </w:rPr>
              <w:t>Se va completa pentru fiecare risc identificat pentru implementarea proiectului</w:t>
            </w:r>
          </w:p>
        </w:tc>
        <w:tc>
          <w:tcPr>
            <w:tcW w:w="5211" w:type="dxa"/>
          </w:tcPr>
          <w:p w14:paraId="51B1F6AA" w14:textId="77777777" w:rsidR="009D37EE" w:rsidRPr="0004478F" w:rsidRDefault="009D37EE" w:rsidP="00ED1484">
            <w:pPr>
              <w:jc w:val="both"/>
              <w:rPr>
                <w:rFonts w:cs="Times New Roman"/>
                <w:i/>
                <w:color w:val="auto"/>
              </w:rPr>
            </w:pPr>
            <w:r w:rsidRPr="0004478F">
              <w:rPr>
                <w:rFonts w:cs="Times New Roman"/>
                <w:i/>
                <w:color w:val="auto"/>
              </w:rPr>
              <w:t>Se vor descrie măsurile de diminuare/remediere cu precizarea impactului pentru fiecare risc identificat – semnificativ/mediu/mic.</w:t>
            </w:r>
          </w:p>
        </w:tc>
      </w:tr>
    </w:tbl>
    <w:p w14:paraId="3D88806A" w14:textId="77777777" w:rsidR="009D37EE" w:rsidRPr="0004478F" w:rsidRDefault="009D37EE" w:rsidP="009D37EE">
      <w:pPr>
        <w:rPr>
          <w:rFonts w:cs="Times New Roman"/>
          <w:b/>
          <w:color w:val="auto"/>
        </w:rPr>
      </w:pPr>
    </w:p>
    <w:p w14:paraId="38B32BF0" w14:textId="77777777" w:rsidR="009D37EE" w:rsidRPr="0004478F" w:rsidRDefault="009D37EE" w:rsidP="009D37EE">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1" w:name="_Toc442706909"/>
      <w:r w:rsidRPr="0004478F">
        <w:rPr>
          <w:rFonts w:cs="Times New Roman"/>
          <w:b/>
          <w:color w:val="auto"/>
        </w:rPr>
        <w:t>Principii orizontale</w:t>
      </w:r>
      <w:bookmarkEnd w:id="171"/>
    </w:p>
    <w:p w14:paraId="4CA97053" w14:textId="77777777" w:rsidR="009D37EE" w:rsidRPr="0004478F" w:rsidRDefault="009D37EE" w:rsidP="009D37EE">
      <w:pPr>
        <w:rPr>
          <w:rFonts w:cs="Times New Roman"/>
          <w:b/>
          <w:color w:val="auto"/>
        </w:rPr>
      </w:pPr>
      <w:r w:rsidRPr="0004478F">
        <w:rPr>
          <w:rFonts w:cs="Times New Roman"/>
          <w:b/>
          <w:color w:val="auto"/>
        </w:rPr>
        <w:t>ȘANSE EGALE</w:t>
      </w:r>
    </w:p>
    <w:p w14:paraId="1B470DB3" w14:textId="77777777" w:rsidR="009D37EE" w:rsidRPr="0004478F" w:rsidRDefault="009D37EE" w:rsidP="009D37EE">
      <w:pPr>
        <w:rPr>
          <w:rFonts w:cs="Times New Roman"/>
          <w:b/>
          <w:color w:val="auto"/>
        </w:rPr>
      </w:pPr>
      <w:r w:rsidRPr="0004478F">
        <w:rPr>
          <w:rFonts w:cs="Times New Roman"/>
          <w:i/>
          <w:color w:val="auto"/>
        </w:rPr>
        <w:lastRenderedPageBreak/>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0FE554F0" w14:textId="77777777" w:rsidR="009D37EE" w:rsidRPr="0004478F" w:rsidRDefault="009D37EE" w:rsidP="009D37EE">
      <w:pPr>
        <w:rPr>
          <w:rFonts w:cs="Times New Roman"/>
          <w:b/>
          <w:color w:val="auto"/>
        </w:rPr>
      </w:pPr>
      <w:r w:rsidRPr="0004478F">
        <w:rPr>
          <w:rFonts w:cs="Times New Roman"/>
          <w:b/>
          <w:color w:val="auto"/>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2A6DA491" w14:textId="77777777" w:rsidTr="00ED1484">
        <w:tc>
          <w:tcPr>
            <w:tcW w:w="9288" w:type="dxa"/>
          </w:tcPr>
          <w:p w14:paraId="6BF8248C" w14:textId="77777777" w:rsidR="009D37EE" w:rsidRPr="0004478F" w:rsidRDefault="009D37EE" w:rsidP="00ED1484">
            <w:pPr>
              <w:jc w:val="both"/>
              <w:rPr>
                <w:rFonts w:cs="Times New Roman"/>
                <w:i/>
                <w:color w:val="auto"/>
              </w:rPr>
            </w:pPr>
            <w:r w:rsidRPr="0004478F">
              <w:rPr>
                <w:rFonts w:cs="Times New Roman"/>
                <w:i/>
                <w:color w:val="auto"/>
              </w:rPr>
              <w:t>Pentru a promova egalitatea de gen, proiectul trebuie să încorporeze diverse acţiuni, ca parte integrantă a stadiilor din ciclul de viață al unui proiect, care să reflecte modul în care va fi transpus principiul mai sus menţionat.</w:t>
            </w:r>
          </w:p>
          <w:p w14:paraId="299EF2E4" w14:textId="77777777" w:rsidR="009D37EE" w:rsidRPr="0004478F" w:rsidRDefault="009D37EE" w:rsidP="00ED1484">
            <w:pPr>
              <w:jc w:val="both"/>
              <w:rPr>
                <w:rFonts w:cs="Times New Roman"/>
                <w:i/>
                <w:color w:val="auto"/>
              </w:rPr>
            </w:pPr>
            <w:r w:rsidRPr="0004478F">
              <w:rPr>
                <w:rFonts w:cs="Times New Roman"/>
                <w:i/>
                <w:color w:val="auto"/>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51D8DB2F" w14:textId="77777777" w:rsidR="009D37EE" w:rsidRPr="0004478F" w:rsidRDefault="009D37EE" w:rsidP="00ED1484">
            <w:pPr>
              <w:jc w:val="both"/>
              <w:rPr>
                <w:rFonts w:cs="Times New Roman"/>
                <w:i/>
                <w:color w:val="auto"/>
              </w:rPr>
            </w:pPr>
            <w:r w:rsidRPr="0004478F">
              <w:rPr>
                <w:rFonts w:cs="Times New Roman"/>
                <w:i/>
                <w:color w:val="auto"/>
              </w:rPr>
              <w:t xml:space="preserve">Se vor prezenta. după caz, acele măsuri specifice prin care se asigură respectarea  prevederilor legale în domeniul egalității de gen. </w:t>
            </w:r>
          </w:p>
          <w:p w14:paraId="075D896C" w14:textId="77777777" w:rsidR="009D37EE" w:rsidRPr="0004478F" w:rsidRDefault="009D37EE" w:rsidP="00ED1484">
            <w:pPr>
              <w:jc w:val="both"/>
              <w:rPr>
                <w:rFonts w:cs="Times New Roman"/>
                <w:b/>
                <w:color w:val="auto"/>
              </w:rPr>
            </w:pPr>
            <w:r w:rsidRPr="0004478F">
              <w:rPr>
                <w:rFonts w:cs="Times New Roman"/>
                <w:i/>
                <w:color w:val="auto"/>
              </w:rPr>
              <w:t>Se completează cu o prezentare a modului în care beneficiarul va asigura egalitatea de şanse şi de tratament între angajaţi, femei şi bărbaţi, în cadrul relaţiilor de muncă de orice fel.</w:t>
            </w:r>
          </w:p>
        </w:tc>
      </w:tr>
    </w:tbl>
    <w:p w14:paraId="4B4F0838" w14:textId="77777777" w:rsidR="009D37EE" w:rsidRPr="0004478F" w:rsidRDefault="009D37EE" w:rsidP="009D37EE">
      <w:pPr>
        <w:rPr>
          <w:rFonts w:cs="Times New Roman"/>
          <w:b/>
          <w:color w:val="auto"/>
        </w:rPr>
      </w:pPr>
      <w:r w:rsidRPr="0004478F">
        <w:rPr>
          <w:rFonts w:cs="Times New Roman"/>
          <w:b/>
          <w:color w:val="auto"/>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EF6E66C" w14:textId="77777777" w:rsidTr="00ED1484">
        <w:tc>
          <w:tcPr>
            <w:tcW w:w="9288" w:type="dxa"/>
          </w:tcPr>
          <w:p w14:paraId="31FB395E" w14:textId="77777777" w:rsidR="009D37EE" w:rsidRPr="0004478F" w:rsidRDefault="009D37EE" w:rsidP="00ED1484">
            <w:pPr>
              <w:jc w:val="both"/>
              <w:rPr>
                <w:rFonts w:cs="Times New Roman"/>
                <w:i/>
                <w:color w:val="auto"/>
              </w:rPr>
            </w:pPr>
            <w:r w:rsidRPr="0004478F">
              <w:rPr>
                <w:rFonts w:cs="Times New Roman"/>
                <w:i/>
                <w:color w:val="auto"/>
              </w:rPr>
              <w:t>Pentru a asigura respectarea principiului nediscriminării, proiectul trebuie să ofere o descriere a modului în care activităţile desfăşurate se supun  reglementărilor care interzic discriminarea.</w:t>
            </w:r>
          </w:p>
          <w:p w14:paraId="0DD489A4" w14:textId="77777777" w:rsidR="009D37EE" w:rsidRPr="0004478F" w:rsidRDefault="009D37EE" w:rsidP="00ED1484">
            <w:pPr>
              <w:jc w:val="both"/>
              <w:rPr>
                <w:rFonts w:cs="Times New Roman"/>
                <w:i/>
                <w:color w:val="auto"/>
              </w:rPr>
            </w:pPr>
            <w:r w:rsidRPr="0004478F">
              <w:rPr>
                <w:rFonts w:cs="Times New Roman"/>
                <w:i/>
                <w:color w:val="auto"/>
              </w:rPr>
              <w:t xml:space="preserve">Se completează cu o prezentare a modului în care beneficiarul se va asigura că nu există condiții discriminatorii în modalitatea de implementare a proiectului. </w:t>
            </w:r>
          </w:p>
          <w:p w14:paraId="2DB11ECA" w14:textId="77777777" w:rsidR="009D37EE" w:rsidRPr="0004478F" w:rsidRDefault="009D37EE" w:rsidP="00ED1484">
            <w:pPr>
              <w:jc w:val="both"/>
              <w:rPr>
                <w:rFonts w:cs="Times New Roman"/>
                <w:i/>
                <w:color w:val="auto"/>
              </w:rPr>
            </w:pPr>
            <w:r w:rsidRPr="0004478F">
              <w:rPr>
                <w:rFonts w:cs="Times New Roman"/>
                <w:i/>
                <w:color w:val="auto"/>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04478F">
              <w:rPr>
                <w:rFonts w:cs="Times New Roman"/>
                <w:b/>
                <w:i/>
                <w:color w:val="auto"/>
              </w:rPr>
              <w:t xml:space="preserve">Ordonanța de Guvern nr. 137/2000 privind prevenirea și sancționarea tuturor formelor de discriminare, </w:t>
            </w:r>
            <w:r w:rsidRPr="0004478F">
              <w:rPr>
                <w:rFonts w:cs="Times New Roman"/>
                <w:b/>
                <w:bCs/>
                <w:i/>
                <w:color w:val="auto"/>
              </w:rPr>
              <w:t>Art. 2.1</w:t>
            </w:r>
            <w:r w:rsidRPr="0004478F">
              <w:rPr>
                <w:rFonts w:cs="Times New Roman"/>
                <w:i/>
                <w:color w:val="auto"/>
              </w:rPr>
              <w:t>).</w:t>
            </w:r>
          </w:p>
        </w:tc>
      </w:tr>
    </w:tbl>
    <w:p w14:paraId="60F2C288" w14:textId="77777777" w:rsidR="009D37EE" w:rsidRPr="0004478F" w:rsidRDefault="009D37EE" w:rsidP="009D37EE">
      <w:pPr>
        <w:rPr>
          <w:rFonts w:cs="Times New Roman"/>
          <w:b/>
          <w:color w:val="auto"/>
        </w:rPr>
      </w:pPr>
      <w:r w:rsidRPr="0004478F">
        <w:rPr>
          <w:rFonts w:cs="Times New Roman"/>
          <w:b/>
          <w:color w:val="auto"/>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10C62678" w14:textId="77777777" w:rsidTr="00ED1484">
        <w:tc>
          <w:tcPr>
            <w:tcW w:w="9288" w:type="dxa"/>
          </w:tcPr>
          <w:p w14:paraId="5C1DBAA4" w14:textId="77777777" w:rsidR="009D37EE" w:rsidRPr="0004478F" w:rsidRDefault="009D37EE" w:rsidP="00ED1484">
            <w:pPr>
              <w:autoSpaceDE w:val="0"/>
              <w:autoSpaceDN w:val="0"/>
              <w:adjustRightInd w:val="0"/>
              <w:jc w:val="both"/>
              <w:rPr>
                <w:rFonts w:cs="Times New Roman"/>
                <w:i/>
                <w:color w:val="auto"/>
              </w:rPr>
            </w:pPr>
            <w:r w:rsidRPr="0004478F">
              <w:rPr>
                <w:rFonts w:cs="Times New Roman"/>
                <w:i/>
                <w:color w:val="auto"/>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7B8DFA3E" w14:textId="77777777" w:rsidR="009D37EE" w:rsidRPr="0004478F" w:rsidRDefault="009D37EE" w:rsidP="00ED1484">
            <w:pPr>
              <w:autoSpaceDE w:val="0"/>
              <w:autoSpaceDN w:val="0"/>
              <w:adjustRightInd w:val="0"/>
              <w:jc w:val="both"/>
              <w:rPr>
                <w:rFonts w:cs="Times New Roman"/>
                <w:i/>
                <w:color w:val="auto"/>
              </w:rPr>
            </w:pPr>
            <w:r w:rsidRPr="0004478F">
              <w:rPr>
                <w:rFonts w:cs="Times New Roman"/>
                <w:i/>
                <w:color w:val="auto"/>
              </w:rPr>
              <w:t xml:space="preserve">Se completează cu o prezentare a modului în care solicitantul se va asigura că </w:t>
            </w:r>
            <w:r w:rsidRPr="0004478F">
              <w:rPr>
                <w:rFonts w:cs="Times New Roman"/>
                <w:i/>
                <w:color w:val="auto"/>
                <w:u w:val="single"/>
              </w:rPr>
              <w:t xml:space="preserve">principiul accesibilității </w:t>
            </w:r>
            <w:r w:rsidRPr="0004478F">
              <w:rPr>
                <w:rFonts w:cs="Times New Roman"/>
                <w:i/>
                <w:color w:val="auto"/>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1CBE8C82" w14:textId="77777777" w:rsidR="009D37EE" w:rsidRPr="0004478F" w:rsidRDefault="009D37EE" w:rsidP="009D37EE">
      <w:pPr>
        <w:rPr>
          <w:rFonts w:cs="Times New Roman"/>
          <w:b/>
          <w:color w:val="auto"/>
        </w:rPr>
      </w:pPr>
    </w:p>
    <w:p w14:paraId="55211292" w14:textId="77777777" w:rsidR="009D37EE" w:rsidRPr="0004478F" w:rsidRDefault="009D37EE" w:rsidP="009D37EE">
      <w:pPr>
        <w:rPr>
          <w:rFonts w:cs="Times New Roman"/>
          <w:b/>
          <w:color w:val="auto"/>
        </w:rPr>
      </w:pPr>
      <w:r w:rsidRPr="0004478F">
        <w:rPr>
          <w:rFonts w:cs="Times New Roman"/>
          <w:b/>
          <w:color w:val="auto"/>
        </w:rPr>
        <w:t>DEZVOLTARE DURABILĂ</w:t>
      </w:r>
    </w:p>
    <w:p w14:paraId="70D23F7B" w14:textId="77777777" w:rsidR="009D37EE" w:rsidRPr="0004478F" w:rsidRDefault="009D37EE" w:rsidP="009D37EE">
      <w:pPr>
        <w:rPr>
          <w:rFonts w:cs="Times New Roman"/>
          <w:b/>
          <w:color w:val="auto"/>
        </w:rPr>
      </w:pPr>
    </w:p>
    <w:p w14:paraId="4CDA46B9" w14:textId="77777777" w:rsidR="009D37EE" w:rsidRPr="0004478F" w:rsidRDefault="009D37EE" w:rsidP="009D37EE">
      <w:pPr>
        <w:rPr>
          <w:rFonts w:cs="Times New Roman"/>
          <w:b/>
          <w:color w:val="auto"/>
        </w:rPr>
      </w:pPr>
      <w:r w:rsidRPr="0004478F">
        <w:rPr>
          <w:rFonts w:cs="Times New Roman"/>
          <w:b/>
          <w:color w:val="auto"/>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341A8D23" w14:textId="77777777" w:rsidTr="00ED1484">
        <w:tc>
          <w:tcPr>
            <w:tcW w:w="9288" w:type="dxa"/>
          </w:tcPr>
          <w:p w14:paraId="6CD7F68E" w14:textId="77777777" w:rsidR="009D37EE" w:rsidRPr="0004478F" w:rsidRDefault="009D37EE" w:rsidP="00ED1484">
            <w:pPr>
              <w:jc w:val="both"/>
              <w:rPr>
                <w:rFonts w:cs="Times New Roman"/>
                <w:b/>
                <w:color w:val="auto"/>
              </w:rPr>
            </w:pPr>
            <w:r w:rsidRPr="0004478F">
              <w:rPr>
                <w:rFonts w:cs="Times New Roman"/>
                <w:i/>
                <w:color w:val="auto"/>
              </w:rPr>
              <w:t>Se completează prin referirea la modul în care proiectul va aduce o contribuţie la respectarea principiului care prevede ca plata costurilor cauzate de poluare să fie suportată de cei care o generează</w:t>
            </w:r>
          </w:p>
        </w:tc>
      </w:tr>
    </w:tbl>
    <w:p w14:paraId="79A552C0" w14:textId="77777777" w:rsidR="009D37EE" w:rsidRPr="0004478F" w:rsidRDefault="009D37EE" w:rsidP="009D37EE">
      <w:pPr>
        <w:rPr>
          <w:rFonts w:cs="Times New Roman"/>
          <w:b/>
          <w:color w:val="auto"/>
        </w:rPr>
      </w:pPr>
      <w:r w:rsidRPr="0004478F">
        <w:rPr>
          <w:rFonts w:cs="Times New Roman"/>
          <w:b/>
          <w:color w:val="auto"/>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3764F51" w14:textId="77777777" w:rsidTr="00ED1484">
        <w:tc>
          <w:tcPr>
            <w:tcW w:w="9288" w:type="dxa"/>
          </w:tcPr>
          <w:p w14:paraId="56648430" w14:textId="77777777" w:rsidR="009D37EE" w:rsidRPr="0004478F" w:rsidRDefault="009D37EE" w:rsidP="00ED1484">
            <w:pPr>
              <w:jc w:val="both"/>
              <w:rPr>
                <w:rFonts w:cs="Times New Roman"/>
                <w:bCs/>
                <w:i/>
                <w:iCs/>
                <w:color w:val="auto"/>
              </w:rPr>
            </w:pPr>
            <w:r w:rsidRPr="0004478F">
              <w:rPr>
                <w:rFonts w:cs="Times New Roman"/>
                <w:bCs/>
                <w:i/>
                <w:iCs/>
                <w:color w:val="auto"/>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693009C4" w14:textId="77777777" w:rsidR="009D37EE" w:rsidRPr="0004478F" w:rsidRDefault="009D37EE" w:rsidP="00ED1484">
            <w:pPr>
              <w:jc w:val="both"/>
              <w:rPr>
                <w:rFonts w:cs="Times New Roman"/>
                <w:i/>
                <w:color w:val="auto"/>
              </w:rPr>
            </w:pPr>
            <w:r w:rsidRPr="0004478F">
              <w:rPr>
                <w:rFonts w:cs="Times New Roman"/>
                <w:i/>
                <w:color w:val="auto"/>
              </w:rPr>
              <w:t xml:space="preserve">Biodiversitatea implică patru nivele de abordare, respectiv diversitatea ecosistemelor,  diversitatea speciilor, diversitatea genetică şi diversitatea etnoculturală. </w:t>
            </w:r>
          </w:p>
          <w:p w14:paraId="72F3865B" w14:textId="77777777" w:rsidR="009D37EE" w:rsidRPr="0004478F" w:rsidRDefault="009D37EE" w:rsidP="00ED1484">
            <w:pPr>
              <w:jc w:val="both"/>
              <w:rPr>
                <w:rFonts w:cs="Times New Roman"/>
                <w:i/>
                <w:color w:val="auto"/>
              </w:rPr>
            </w:pPr>
            <w:r w:rsidRPr="0004478F">
              <w:rPr>
                <w:rFonts w:cs="Times New Roman"/>
                <w:i/>
                <w:color w:val="auto"/>
              </w:rPr>
              <w:lastRenderedPageBreak/>
              <w:t>Se completează, spre exemplu, prin referirea la modul în care proiectul va aduce o contribuţie la implementarea legislației privind managementul ariilor naturale protejate, conservarea zonelor umede etc...</w:t>
            </w:r>
          </w:p>
        </w:tc>
      </w:tr>
    </w:tbl>
    <w:p w14:paraId="6CCD8C72" w14:textId="77777777" w:rsidR="009D37EE" w:rsidRPr="0004478F" w:rsidRDefault="009D37EE" w:rsidP="009D37EE">
      <w:pPr>
        <w:rPr>
          <w:rFonts w:cs="Times New Roman"/>
          <w:b/>
          <w:color w:val="auto"/>
        </w:rPr>
      </w:pPr>
      <w:r w:rsidRPr="0004478F">
        <w:rPr>
          <w:rFonts w:cs="Times New Roman"/>
          <w:b/>
          <w:color w:val="auto"/>
        </w:rPr>
        <w:lastRenderedPageBreak/>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DB86E88" w14:textId="77777777" w:rsidTr="00ED1484">
        <w:tc>
          <w:tcPr>
            <w:tcW w:w="9288" w:type="dxa"/>
          </w:tcPr>
          <w:p w14:paraId="2491F032" w14:textId="77777777" w:rsidR="009D37EE" w:rsidRPr="0004478F" w:rsidRDefault="009D37EE" w:rsidP="00ED1484">
            <w:pPr>
              <w:autoSpaceDE w:val="0"/>
              <w:autoSpaceDN w:val="0"/>
              <w:adjustRightInd w:val="0"/>
              <w:jc w:val="both"/>
              <w:rPr>
                <w:rFonts w:cs="Times New Roman"/>
                <w:i/>
                <w:color w:val="auto"/>
              </w:rPr>
            </w:pPr>
            <w:r w:rsidRPr="0004478F">
              <w:rPr>
                <w:rFonts w:cs="Times New Roman"/>
                <w:i/>
                <w:color w:val="auto"/>
              </w:rPr>
              <w:t xml:space="preserve">Se va completa cu descrierea efectivă a activităţilor din proiect orientate către direcționarea investițiilor spre </w:t>
            </w:r>
            <w:r w:rsidRPr="0004478F">
              <w:rPr>
                <w:rFonts w:cs="Times New Roman"/>
                <w:b/>
                <w:bCs/>
                <w:i/>
                <w:color w:val="auto"/>
              </w:rPr>
              <w:t>opțiunile cele mai economice din punct de vedere al utilizării resurselor și cele mai durabile</w:t>
            </w:r>
            <w:r w:rsidRPr="0004478F">
              <w:rPr>
                <w:rFonts w:cs="Times New Roman"/>
                <w:i/>
                <w:color w:val="auto"/>
              </w:rPr>
              <w:t xml:space="preserve">, </w:t>
            </w:r>
            <w:r w:rsidRPr="0004478F">
              <w:rPr>
                <w:rFonts w:cs="Times New Roman"/>
                <w:b/>
                <w:bCs/>
                <w:i/>
                <w:color w:val="auto"/>
              </w:rPr>
              <w:t xml:space="preserve">evitarea investițiilor care pot avea un impact negativ semnificativ </w:t>
            </w:r>
            <w:r w:rsidRPr="0004478F">
              <w:rPr>
                <w:rFonts w:cs="Times New Roman"/>
                <w:i/>
                <w:color w:val="auto"/>
              </w:rPr>
              <w:t xml:space="preserve">asupra mediului sau climatului și sprijinirea acțiunilor de atenuare a altor eventuale impacturi, </w:t>
            </w:r>
            <w:r w:rsidRPr="0004478F">
              <w:rPr>
                <w:rFonts w:cs="Times New Roman"/>
                <w:b/>
                <w:bCs/>
                <w:i/>
                <w:color w:val="auto"/>
              </w:rPr>
              <w:t xml:space="preserve">adoptarea unei perspective pe termen lung </w:t>
            </w:r>
            <w:r w:rsidRPr="0004478F">
              <w:rPr>
                <w:rFonts w:cs="Times New Roman"/>
                <w:i/>
                <w:color w:val="auto"/>
              </w:rPr>
              <w:t xml:space="preserve">pentru compararea costului diferitelor opțiuni de investiții asupra </w:t>
            </w:r>
            <w:r w:rsidRPr="0004478F">
              <w:rPr>
                <w:rFonts w:cs="Times New Roman"/>
                <w:b/>
                <w:bCs/>
                <w:i/>
                <w:color w:val="auto"/>
              </w:rPr>
              <w:t xml:space="preserve">ciclului de viață </w:t>
            </w:r>
            <w:r w:rsidRPr="0004478F">
              <w:rPr>
                <w:rFonts w:cs="Times New Roman"/>
                <w:i/>
                <w:color w:val="auto"/>
              </w:rPr>
              <w:t xml:space="preserve">sau  creșterea utilizării </w:t>
            </w:r>
            <w:r w:rsidRPr="0004478F">
              <w:rPr>
                <w:rFonts w:cs="Times New Roman"/>
                <w:b/>
                <w:bCs/>
                <w:i/>
                <w:color w:val="auto"/>
              </w:rPr>
              <w:t>achizițiilor publice ecologice</w:t>
            </w:r>
            <w:r w:rsidRPr="0004478F">
              <w:rPr>
                <w:rFonts w:cs="Times New Roman"/>
                <w:i/>
                <w:color w:val="auto"/>
              </w:rPr>
              <w:t>.</w:t>
            </w:r>
          </w:p>
        </w:tc>
      </w:tr>
    </w:tbl>
    <w:p w14:paraId="77750C01" w14:textId="77777777" w:rsidR="009D37EE" w:rsidRPr="0004478F" w:rsidRDefault="009D37EE" w:rsidP="009D37EE">
      <w:pPr>
        <w:rPr>
          <w:rFonts w:cs="Times New Roman"/>
          <w:b/>
          <w:color w:val="auto"/>
        </w:rPr>
      </w:pPr>
      <w:r w:rsidRPr="0004478F">
        <w:rPr>
          <w:rFonts w:cs="Times New Roman"/>
          <w:b/>
          <w:color w:val="auto"/>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19B3C07" w14:textId="77777777" w:rsidTr="00ED1484">
        <w:tc>
          <w:tcPr>
            <w:tcW w:w="9288" w:type="dxa"/>
          </w:tcPr>
          <w:p w14:paraId="605A6FD5" w14:textId="77777777" w:rsidR="009D37EE" w:rsidRPr="0004478F" w:rsidRDefault="009D37EE" w:rsidP="00ED1484">
            <w:pPr>
              <w:jc w:val="both"/>
              <w:rPr>
                <w:rFonts w:cs="Times New Roman"/>
                <w:i/>
                <w:color w:val="auto"/>
              </w:rPr>
            </w:pPr>
            <w:r w:rsidRPr="0004478F">
              <w:rPr>
                <w:rFonts w:cs="Times New Roman"/>
                <w:i/>
                <w:color w:val="auto"/>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88126C2" w14:textId="77777777" w:rsidR="009D37EE" w:rsidRPr="0004478F" w:rsidRDefault="009D37EE" w:rsidP="00ED1484">
            <w:pPr>
              <w:snapToGrid w:val="0"/>
              <w:jc w:val="both"/>
              <w:rPr>
                <w:rFonts w:cs="Times New Roman"/>
                <w:i/>
                <w:color w:val="auto"/>
              </w:rPr>
            </w:pPr>
            <w:r w:rsidRPr="0004478F">
              <w:rPr>
                <w:rFonts w:cs="Times New Roman"/>
                <w:i/>
                <w:color w:val="auto"/>
              </w:rPr>
              <w:t>Adaptarea înseamnă luarea de măsuri pentru a consolida rezistența societății la schimbările climatice și pentru a reduce la minimum impactul efectelor negative ale acestora.</w:t>
            </w:r>
          </w:p>
          <w:p w14:paraId="5DB894ED" w14:textId="77777777" w:rsidR="009D37EE" w:rsidRPr="0004478F" w:rsidRDefault="009D37EE" w:rsidP="00ED1484">
            <w:pPr>
              <w:jc w:val="both"/>
              <w:rPr>
                <w:rFonts w:cs="Times New Roman"/>
                <w:i/>
                <w:color w:val="auto"/>
              </w:rPr>
            </w:pPr>
            <w:r w:rsidRPr="0004478F">
              <w:rPr>
                <w:rFonts w:cs="Times New Roman"/>
                <w:i/>
                <w:color w:val="auto"/>
              </w:rPr>
              <w:t>Atenuarea înseamnă reducerea sau limitarea emisiilor de gaze cu efect de seră.</w:t>
            </w:r>
          </w:p>
          <w:p w14:paraId="0D3627A2" w14:textId="77777777" w:rsidR="009D37EE" w:rsidRPr="0004478F" w:rsidRDefault="009D37EE" w:rsidP="00ED1484">
            <w:pPr>
              <w:jc w:val="both"/>
              <w:rPr>
                <w:rFonts w:cs="Times New Roman"/>
                <w:i/>
                <w:color w:val="auto"/>
              </w:rPr>
            </w:pPr>
            <w:r w:rsidRPr="0004478F">
              <w:rPr>
                <w:rFonts w:cs="Times New Roman"/>
                <w:i/>
                <w:color w:val="auto"/>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6B5AD200" w14:textId="77777777" w:rsidR="009D37EE" w:rsidRPr="0004478F" w:rsidRDefault="009D37EE" w:rsidP="009D37EE">
      <w:pPr>
        <w:rPr>
          <w:rFonts w:cs="Times New Roman"/>
          <w:b/>
          <w:color w:val="auto"/>
        </w:rPr>
      </w:pPr>
      <w:r w:rsidRPr="0004478F">
        <w:rPr>
          <w:rFonts w:cs="Times New Roman"/>
          <w:b/>
          <w:color w:val="auto"/>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5EF0639F" w14:textId="77777777" w:rsidTr="00ED1484">
        <w:tc>
          <w:tcPr>
            <w:tcW w:w="9288" w:type="dxa"/>
          </w:tcPr>
          <w:p w14:paraId="163734C7" w14:textId="77777777" w:rsidR="009D37EE" w:rsidRPr="0004478F" w:rsidRDefault="009D37EE" w:rsidP="00ED1484">
            <w:pPr>
              <w:jc w:val="both"/>
              <w:rPr>
                <w:rFonts w:cs="Times New Roman"/>
                <w:i/>
                <w:color w:val="auto"/>
              </w:rPr>
            </w:pPr>
            <w:r w:rsidRPr="0004478F">
              <w:rPr>
                <w:rFonts w:cs="Times New Roman"/>
                <w:i/>
                <w:color w:val="auto"/>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472AC6D8" w14:textId="77777777" w:rsidR="009D37EE" w:rsidRPr="0004478F" w:rsidRDefault="009D37EE" w:rsidP="009D37EE">
      <w:pPr>
        <w:rPr>
          <w:rFonts w:cs="Times New Roman"/>
          <w:b/>
          <w:color w:val="auto"/>
        </w:rPr>
      </w:pPr>
    </w:p>
    <w:p w14:paraId="4F1B1E84" w14:textId="77777777" w:rsidR="009D37EE" w:rsidRPr="0004478F" w:rsidRDefault="009D37EE" w:rsidP="009D37EE">
      <w:pPr>
        <w:rPr>
          <w:rFonts w:cs="Times New Roman"/>
          <w:b/>
          <w:color w:val="auto"/>
        </w:rPr>
      </w:pPr>
      <w:r w:rsidRPr="0004478F">
        <w:rPr>
          <w:rFonts w:cs="Times New Roman"/>
          <w:b/>
          <w:color w:val="auto"/>
        </w:rPr>
        <w:t>SCHIMBĂRI DEMOGRAFICE</w:t>
      </w:r>
    </w:p>
    <w:p w14:paraId="5E6E83D2" w14:textId="77777777" w:rsidR="009D37EE" w:rsidRPr="0004478F" w:rsidRDefault="009D37EE" w:rsidP="009D37EE">
      <w:pPr>
        <w:rPr>
          <w:rFonts w:cs="Times New Roman"/>
          <w:b/>
          <w:color w:val="auto"/>
        </w:rPr>
      </w:pPr>
      <w:r w:rsidRPr="0004478F">
        <w:rPr>
          <w:rFonts w:cs="Times New Roman"/>
          <w:b/>
          <w:color w:val="auto"/>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0452BEE1" w14:textId="77777777" w:rsidTr="00ED1484">
        <w:tc>
          <w:tcPr>
            <w:tcW w:w="9288" w:type="dxa"/>
          </w:tcPr>
          <w:p w14:paraId="50C3EF46" w14:textId="77777777" w:rsidR="009D37EE" w:rsidRPr="0004478F" w:rsidRDefault="009D37EE" w:rsidP="00ED1484">
            <w:pPr>
              <w:jc w:val="both"/>
              <w:rPr>
                <w:rFonts w:cs="Times New Roman"/>
                <w:i/>
                <w:color w:val="auto"/>
              </w:rPr>
            </w:pPr>
            <w:r w:rsidRPr="0004478F">
              <w:rPr>
                <w:rFonts w:cs="Times New Roman"/>
                <w:i/>
                <w:color w:val="auto"/>
              </w:rPr>
              <w:t>Conceptul de „</w:t>
            </w:r>
            <w:r w:rsidRPr="0004478F">
              <w:rPr>
                <w:rFonts w:cs="Times New Roman"/>
                <w:b/>
                <w:i/>
                <w:color w:val="auto"/>
              </w:rPr>
              <w:t>schimbări demografice</w:t>
            </w:r>
            <w:r w:rsidRPr="0004478F">
              <w:rPr>
                <w:rFonts w:cs="Times New Roman"/>
                <w:i/>
                <w:color w:val="auto"/>
              </w:rPr>
              <w:t>” descrie structura de vârstă a unei populații care se adaptează permanent  la schimbări în condițiile sau mediul de viață. În consecință, modificările în compoziția structurii de vârstă reprezintă rezultatul schimbărilor sociale.</w:t>
            </w:r>
          </w:p>
          <w:p w14:paraId="07BF1E0F" w14:textId="77777777" w:rsidR="009D37EE" w:rsidRPr="0004478F" w:rsidRDefault="009D37EE" w:rsidP="00ED1484">
            <w:pPr>
              <w:jc w:val="both"/>
              <w:rPr>
                <w:rFonts w:cs="Times New Roman"/>
                <w:i/>
                <w:color w:val="auto"/>
              </w:rPr>
            </w:pPr>
            <w:r w:rsidRPr="0004478F">
              <w:rPr>
                <w:rFonts w:cs="Times New Roman"/>
                <w:i/>
                <w:color w:val="auto"/>
              </w:rPr>
              <w:t xml:space="preserve">Uniunea Europeană se confruntă cu schimbări demografice majore, reprezentate de: </w:t>
            </w:r>
          </w:p>
          <w:p w14:paraId="49F0DFD1" w14:textId="77777777" w:rsidR="009D37EE" w:rsidRPr="0004478F" w:rsidRDefault="009D37EE" w:rsidP="00156B9D">
            <w:pPr>
              <w:widowControl/>
              <w:numPr>
                <w:ilvl w:val="0"/>
                <w:numId w:val="38"/>
              </w:numPr>
              <w:jc w:val="both"/>
              <w:rPr>
                <w:rFonts w:cs="Times New Roman"/>
                <w:i/>
                <w:color w:val="auto"/>
              </w:rPr>
            </w:pPr>
            <w:r w:rsidRPr="0004478F">
              <w:rPr>
                <w:rFonts w:cs="Times New Roman"/>
                <w:i/>
                <w:color w:val="auto"/>
              </w:rPr>
              <w:t>Îmbătrânirea populației;</w:t>
            </w:r>
          </w:p>
          <w:p w14:paraId="38C741DF" w14:textId="77777777" w:rsidR="009D37EE" w:rsidRPr="0004478F" w:rsidRDefault="009D37EE" w:rsidP="00156B9D">
            <w:pPr>
              <w:widowControl/>
              <w:numPr>
                <w:ilvl w:val="0"/>
                <w:numId w:val="38"/>
              </w:numPr>
              <w:jc w:val="both"/>
              <w:rPr>
                <w:rFonts w:cs="Times New Roman"/>
                <w:i/>
                <w:color w:val="auto"/>
              </w:rPr>
            </w:pPr>
            <w:r w:rsidRPr="0004478F">
              <w:rPr>
                <w:rFonts w:cs="Times New Roman"/>
                <w:i/>
                <w:color w:val="auto"/>
              </w:rPr>
              <w:t xml:space="preserve">Rate scăzute ale natalității; </w:t>
            </w:r>
          </w:p>
          <w:p w14:paraId="4F36E5E5" w14:textId="77777777" w:rsidR="009D37EE" w:rsidRPr="0004478F" w:rsidRDefault="009D37EE" w:rsidP="00156B9D">
            <w:pPr>
              <w:widowControl/>
              <w:numPr>
                <w:ilvl w:val="0"/>
                <w:numId w:val="38"/>
              </w:numPr>
              <w:jc w:val="both"/>
              <w:rPr>
                <w:rFonts w:cs="Times New Roman"/>
                <w:i/>
                <w:color w:val="auto"/>
              </w:rPr>
            </w:pPr>
            <w:r w:rsidRPr="0004478F">
              <w:rPr>
                <w:rFonts w:cs="Times New Roman"/>
                <w:i/>
                <w:color w:val="auto"/>
              </w:rPr>
              <w:t>Structuri familiale modificate;</w:t>
            </w:r>
          </w:p>
          <w:p w14:paraId="081E72E3" w14:textId="77777777" w:rsidR="009D37EE" w:rsidRPr="0004478F" w:rsidRDefault="009D37EE" w:rsidP="00156B9D">
            <w:pPr>
              <w:widowControl/>
              <w:numPr>
                <w:ilvl w:val="0"/>
                <w:numId w:val="38"/>
              </w:numPr>
              <w:jc w:val="both"/>
              <w:rPr>
                <w:rFonts w:cs="Times New Roman"/>
                <w:i/>
                <w:color w:val="auto"/>
              </w:rPr>
            </w:pPr>
            <w:r w:rsidRPr="0004478F">
              <w:rPr>
                <w:rFonts w:cs="Times New Roman"/>
                <w:i/>
                <w:color w:val="auto"/>
              </w:rPr>
              <w:t xml:space="preserve">Migrație. </w:t>
            </w:r>
          </w:p>
          <w:p w14:paraId="132A2923" w14:textId="77777777" w:rsidR="009D37EE" w:rsidRPr="0004478F" w:rsidRDefault="009D37EE" w:rsidP="00ED1484">
            <w:pPr>
              <w:jc w:val="both"/>
              <w:rPr>
                <w:rFonts w:cs="Times New Roman"/>
                <w:i/>
                <w:color w:val="auto"/>
              </w:rPr>
            </w:pPr>
            <w:r w:rsidRPr="0004478F">
              <w:rPr>
                <w:rFonts w:cs="Times New Roman"/>
                <w:i/>
                <w:color w:val="auto"/>
              </w:rPr>
              <w:t>Schimbările demografice impun o serie măsuri proactive, cum ar fi:</w:t>
            </w:r>
          </w:p>
          <w:p w14:paraId="5378DFCE" w14:textId="77777777" w:rsidR="009D37EE" w:rsidRPr="0004478F" w:rsidRDefault="009D37EE" w:rsidP="00156B9D">
            <w:pPr>
              <w:widowControl/>
              <w:numPr>
                <w:ilvl w:val="0"/>
                <w:numId w:val="39"/>
              </w:numPr>
              <w:contextualSpacing/>
              <w:jc w:val="both"/>
              <w:rPr>
                <w:rFonts w:cs="Times New Roman"/>
                <w:i/>
                <w:color w:val="auto"/>
              </w:rPr>
            </w:pPr>
            <w:r w:rsidRPr="0004478F">
              <w:rPr>
                <w:rFonts w:cs="Times New Roman"/>
                <w:i/>
                <w:color w:val="auto"/>
              </w:rPr>
              <w:t>îmbunătățirea condițiilor de muncă și a posibilităților de angajare a persoanelor în vârstă;</w:t>
            </w:r>
          </w:p>
          <w:p w14:paraId="5F2ED599" w14:textId="77777777" w:rsidR="009D37EE" w:rsidRPr="0004478F" w:rsidRDefault="009D37EE" w:rsidP="00156B9D">
            <w:pPr>
              <w:widowControl/>
              <w:numPr>
                <w:ilvl w:val="0"/>
                <w:numId w:val="39"/>
              </w:numPr>
              <w:contextualSpacing/>
              <w:jc w:val="both"/>
              <w:rPr>
                <w:rFonts w:cs="Times New Roman"/>
                <w:i/>
                <w:color w:val="auto"/>
              </w:rPr>
            </w:pPr>
            <w:r w:rsidRPr="0004478F">
              <w:rPr>
                <w:rFonts w:cs="Times New Roman"/>
                <w:i/>
                <w:color w:val="auto"/>
              </w:rPr>
              <w:t>sprijinirea oportunităților de formare în vederea creșterii nivelului de ocupare a forței de muncă, de reconversie profesională și de incluziune socială a femeilor, a tinerilor și a persoanelor în vârstă;</w:t>
            </w:r>
          </w:p>
          <w:p w14:paraId="22C540C6" w14:textId="77777777" w:rsidR="009D37EE" w:rsidRPr="0004478F" w:rsidRDefault="009D37EE" w:rsidP="00156B9D">
            <w:pPr>
              <w:widowControl/>
              <w:numPr>
                <w:ilvl w:val="0"/>
                <w:numId w:val="39"/>
              </w:numPr>
              <w:contextualSpacing/>
              <w:jc w:val="both"/>
              <w:rPr>
                <w:rFonts w:cs="Times New Roman"/>
                <w:i/>
                <w:color w:val="auto"/>
              </w:rPr>
            </w:pPr>
            <w:r w:rsidRPr="0004478F">
              <w:rPr>
                <w:rFonts w:cs="Times New Roman"/>
                <w:i/>
                <w:color w:val="auto"/>
              </w:rPr>
              <w:t>furnizarea de servicii sociale de interes general care să ajute familiile și copii, să ofere facilități și îngrijire persoanelor în vârstă;</w:t>
            </w:r>
          </w:p>
        </w:tc>
      </w:tr>
    </w:tbl>
    <w:p w14:paraId="75717422" w14:textId="77777777" w:rsidR="009D37EE" w:rsidRPr="0004478F" w:rsidRDefault="009D37EE" w:rsidP="009D37EE">
      <w:pPr>
        <w:pStyle w:val="Heading1"/>
        <w:spacing w:before="0"/>
        <w:rPr>
          <w:sz w:val="24"/>
          <w:szCs w:val="24"/>
        </w:rPr>
      </w:pPr>
    </w:p>
    <w:p w14:paraId="1C81379C"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2" w:name="_Toc442706910"/>
      <w:r w:rsidRPr="0004478F">
        <w:rPr>
          <w:rFonts w:cs="Times New Roman"/>
          <w:b/>
          <w:color w:val="auto"/>
        </w:rPr>
        <w:t xml:space="preserve"> Metodologie</w:t>
      </w:r>
      <w:bookmarkEnd w:id="172"/>
    </w:p>
    <w:p w14:paraId="243F2DDF" w14:textId="77777777" w:rsidR="009D37EE" w:rsidRPr="0004478F" w:rsidRDefault="009D37EE" w:rsidP="009D37EE">
      <w:pPr>
        <w:rPr>
          <w:rFonts w:cs="Times New Roman"/>
          <w:b/>
          <w:color w:val="auto"/>
        </w:rPr>
      </w:pPr>
    </w:p>
    <w:p w14:paraId="26CF8174" w14:textId="77777777" w:rsidR="009D37EE" w:rsidRPr="0004478F" w:rsidRDefault="009D37EE" w:rsidP="009D37EE">
      <w:pPr>
        <w:rPr>
          <w:rFonts w:cs="Times New Roman"/>
          <w:b/>
          <w:color w:val="auto"/>
        </w:rPr>
      </w:pPr>
      <w:r w:rsidRPr="0004478F">
        <w:rPr>
          <w:rFonts w:cs="Times New Roman"/>
          <w:b/>
          <w:color w:val="auto"/>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2078164B" w14:textId="77777777" w:rsidTr="00ED1484">
        <w:tc>
          <w:tcPr>
            <w:tcW w:w="9288" w:type="dxa"/>
          </w:tcPr>
          <w:p w14:paraId="01A616E3" w14:textId="77777777" w:rsidR="009D37EE" w:rsidRPr="0004478F" w:rsidRDefault="009D37EE" w:rsidP="00ED1484">
            <w:pPr>
              <w:rPr>
                <w:rFonts w:cs="Times New Roman"/>
                <w:b/>
                <w:i/>
                <w:color w:val="auto"/>
              </w:rPr>
            </w:pPr>
            <w:r w:rsidRPr="0004478F">
              <w:rPr>
                <w:rFonts w:cs="Times New Roman"/>
                <w:b/>
                <w:i/>
                <w:color w:val="auto"/>
              </w:rPr>
              <w:t>Vor fi descrise/detaliate:</w:t>
            </w:r>
          </w:p>
          <w:p w14:paraId="5BC8AA7A" w14:textId="77777777" w:rsidR="009D37EE" w:rsidRPr="0004478F" w:rsidRDefault="009D37EE" w:rsidP="0092073E">
            <w:pPr>
              <w:pStyle w:val="ListParagraph"/>
              <w:widowControl/>
              <w:numPr>
                <w:ilvl w:val="0"/>
                <w:numId w:val="17"/>
              </w:numPr>
              <w:jc w:val="both"/>
              <w:rPr>
                <w:rFonts w:cs="Times New Roman"/>
                <w:i/>
                <w:color w:val="auto"/>
              </w:rPr>
            </w:pPr>
            <w:r w:rsidRPr="0004478F">
              <w:rPr>
                <w:rFonts w:cs="Times New Roman"/>
                <w:i/>
                <w:color w:val="auto"/>
              </w:rPr>
              <w:lastRenderedPageBreak/>
              <w:t>managementul proiectului: organizaţiile implicate, echipa de proiect, rolul managerului de proiect, repartizarea atribuţiilor, rolurile persoanelor implicate etc.</w:t>
            </w:r>
          </w:p>
          <w:p w14:paraId="3C40E403" w14:textId="77777777" w:rsidR="009D37EE" w:rsidRPr="0004478F" w:rsidRDefault="009D37EE" w:rsidP="0092073E">
            <w:pPr>
              <w:pStyle w:val="ListParagraph"/>
              <w:widowControl/>
              <w:numPr>
                <w:ilvl w:val="0"/>
                <w:numId w:val="17"/>
              </w:numPr>
              <w:jc w:val="both"/>
              <w:rPr>
                <w:rFonts w:cs="Times New Roman"/>
                <w:b/>
                <w:color w:val="auto"/>
              </w:rPr>
            </w:pPr>
            <w:r w:rsidRPr="0004478F">
              <w:rPr>
                <w:rFonts w:cs="Times New Roman"/>
                <w:i/>
                <w:color w:val="auto"/>
              </w:rPr>
              <w:t>cheltuielile cu salariile, respectiv pentru fiecare persoană care implementează activităţi din cadrul beneficiarului/partenerului (valoarea netă/oră, valoarea totală/oră, nr. ore/zi, nr. zile/luni lucrate).</w:t>
            </w:r>
          </w:p>
        </w:tc>
      </w:tr>
    </w:tbl>
    <w:p w14:paraId="39FBEE7F" w14:textId="77777777" w:rsidR="009D37EE" w:rsidRPr="0004478F" w:rsidRDefault="009D37EE" w:rsidP="009D37EE">
      <w:pPr>
        <w:rPr>
          <w:rFonts w:cs="Times New Roman"/>
          <w:b/>
          <w:color w:val="auto"/>
        </w:rPr>
      </w:pPr>
    </w:p>
    <w:p w14:paraId="10F96145"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r w:rsidRPr="0004478F">
        <w:rPr>
          <w:rFonts w:cs="Times New Roman"/>
          <w:b/>
          <w:color w:val="auto"/>
        </w:rPr>
        <w:t>Specializare inteligentă</w:t>
      </w:r>
    </w:p>
    <w:p w14:paraId="4A155375" w14:textId="77777777" w:rsidR="009D37EE" w:rsidRPr="0004478F" w:rsidRDefault="009D37EE" w:rsidP="009D37EE">
      <w:pPr>
        <w:rPr>
          <w:rFonts w:cs="Times New Roman"/>
          <w:b/>
          <w:color w:val="auto"/>
        </w:rPr>
      </w:pPr>
      <w:r w:rsidRPr="0004478F">
        <w:rPr>
          <w:rFonts w:cs="Times New Roman"/>
          <w:b/>
          <w:color w:val="auto"/>
        </w:rPr>
        <w:t>Specializare inteligentă:</w:t>
      </w:r>
    </w:p>
    <w:p w14:paraId="2F2F7C9B" w14:textId="77777777" w:rsidR="009D37EE" w:rsidRPr="0004478F" w:rsidRDefault="009D37EE" w:rsidP="009D37EE">
      <w:pPr>
        <w:rPr>
          <w:rFonts w:cs="Times New Roman"/>
          <w:b/>
          <w:color w:val="auto"/>
        </w:rPr>
      </w:pPr>
    </w:p>
    <w:p w14:paraId="4BCC1CA0" w14:textId="77777777" w:rsidR="009D37EE" w:rsidRPr="0004478F" w:rsidRDefault="009D37EE" w:rsidP="009D37EE">
      <w:pPr>
        <w:rPr>
          <w:rFonts w:cs="Times New Roman"/>
          <w:b/>
          <w:color w:val="auto"/>
        </w:rPr>
      </w:pPr>
      <w:r w:rsidRPr="0004478F">
        <w:rPr>
          <w:rFonts w:cs="Times New Roman"/>
          <w:b/>
          <w:color w:val="auto"/>
        </w:rPr>
        <w:t xml:space="preserve">Modificare: </w:t>
      </w:r>
    </w:p>
    <w:p w14:paraId="7073098D"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9D37EE" w:rsidRPr="0004478F" w14:paraId="4985B43B" w14:textId="77777777" w:rsidTr="00ED1484">
        <w:tc>
          <w:tcPr>
            <w:tcW w:w="1951" w:type="dxa"/>
          </w:tcPr>
          <w:p w14:paraId="084267DA" w14:textId="77777777" w:rsidR="009D37EE" w:rsidRPr="0004478F" w:rsidRDefault="009D37EE" w:rsidP="00ED1484">
            <w:pPr>
              <w:rPr>
                <w:rFonts w:cs="Times New Roman"/>
                <w:b/>
                <w:color w:val="auto"/>
              </w:rPr>
            </w:pPr>
            <w:r w:rsidRPr="0004478F">
              <w:rPr>
                <w:rFonts w:cs="Times New Roman"/>
                <w:b/>
                <w:color w:val="auto"/>
              </w:rPr>
              <w:t xml:space="preserve">Selectați grupul </w:t>
            </w:r>
          </w:p>
          <w:p w14:paraId="7696D2F6" w14:textId="77777777" w:rsidR="009D37EE" w:rsidRPr="0004478F" w:rsidRDefault="009D37EE" w:rsidP="00ED1484">
            <w:pPr>
              <w:rPr>
                <w:rFonts w:cs="Times New Roman"/>
                <w:b/>
                <w:color w:val="auto"/>
              </w:rPr>
            </w:pPr>
          </w:p>
        </w:tc>
        <w:tc>
          <w:tcPr>
            <w:tcW w:w="7337" w:type="dxa"/>
          </w:tcPr>
          <w:p w14:paraId="13280D1F" w14:textId="77777777" w:rsidR="009D37EE" w:rsidRPr="0004478F" w:rsidRDefault="009D37EE" w:rsidP="00ED1484">
            <w:pPr>
              <w:jc w:val="both"/>
              <w:rPr>
                <w:rFonts w:cs="Times New Roman"/>
                <w:i/>
                <w:color w:val="auto"/>
              </w:rPr>
            </w:pPr>
            <w:r w:rsidRPr="0004478F">
              <w:rPr>
                <w:rFonts w:cs="Times New Roman"/>
                <w:i/>
                <w:color w:val="auto"/>
              </w:rPr>
              <w:t>Bioeconomie</w:t>
            </w:r>
          </w:p>
          <w:p w14:paraId="028C2B84" w14:textId="77777777" w:rsidR="009D37EE" w:rsidRPr="0004478F" w:rsidRDefault="009D37EE" w:rsidP="00ED1484">
            <w:pPr>
              <w:jc w:val="both"/>
              <w:rPr>
                <w:rFonts w:cs="Times New Roman"/>
                <w:i/>
                <w:color w:val="auto"/>
              </w:rPr>
            </w:pPr>
            <w:r w:rsidRPr="0004478F">
              <w:rPr>
                <w:rFonts w:cs="Times New Roman"/>
                <w:i/>
                <w:color w:val="auto"/>
              </w:rPr>
              <w:t>TIC, spațiu şi securitate</w:t>
            </w:r>
          </w:p>
          <w:p w14:paraId="566E24D8" w14:textId="77777777" w:rsidR="009D37EE" w:rsidRPr="0004478F" w:rsidRDefault="009D37EE" w:rsidP="00ED1484">
            <w:pPr>
              <w:jc w:val="both"/>
              <w:rPr>
                <w:rFonts w:cs="Times New Roman"/>
                <w:i/>
                <w:color w:val="auto"/>
              </w:rPr>
            </w:pPr>
            <w:r w:rsidRPr="0004478F">
              <w:rPr>
                <w:rFonts w:cs="Times New Roman"/>
                <w:i/>
                <w:color w:val="auto"/>
              </w:rPr>
              <w:t>Energie, mediu, schimbări climatice</w:t>
            </w:r>
          </w:p>
          <w:p w14:paraId="5A884DA8" w14:textId="77777777" w:rsidR="009D37EE" w:rsidRPr="0004478F" w:rsidRDefault="009D37EE" w:rsidP="00ED1484">
            <w:pPr>
              <w:jc w:val="both"/>
              <w:rPr>
                <w:rFonts w:cs="Times New Roman"/>
                <w:i/>
                <w:color w:val="auto"/>
              </w:rPr>
            </w:pPr>
            <w:r w:rsidRPr="0004478F">
              <w:rPr>
                <w:rFonts w:cs="Times New Roman"/>
                <w:i/>
                <w:color w:val="auto"/>
              </w:rPr>
              <w:t>Eco-nanotech şi materiale avansate</w:t>
            </w:r>
          </w:p>
          <w:p w14:paraId="3A18190C" w14:textId="77777777" w:rsidR="009D37EE" w:rsidRPr="0004478F" w:rsidRDefault="009D37EE" w:rsidP="00ED1484">
            <w:pPr>
              <w:jc w:val="both"/>
              <w:rPr>
                <w:rFonts w:cs="Times New Roman"/>
                <w:i/>
                <w:color w:val="auto"/>
              </w:rPr>
            </w:pPr>
            <w:r w:rsidRPr="0004478F">
              <w:rPr>
                <w:rFonts w:cs="Times New Roman"/>
                <w:i/>
                <w:color w:val="auto"/>
              </w:rPr>
              <w:t>Sănătate</w:t>
            </w:r>
          </w:p>
        </w:tc>
      </w:tr>
    </w:tbl>
    <w:p w14:paraId="2960113A"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9D37EE" w:rsidRPr="0004478F" w14:paraId="54456B04" w14:textId="77777777" w:rsidTr="00ED1484">
        <w:tc>
          <w:tcPr>
            <w:tcW w:w="1951" w:type="dxa"/>
          </w:tcPr>
          <w:p w14:paraId="6581B715" w14:textId="77777777" w:rsidR="009D37EE" w:rsidRPr="0004478F" w:rsidRDefault="009D37EE" w:rsidP="00ED1484">
            <w:pPr>
              <w:rPr>
                <w:rFonts w:cs="Times New Roman"/>
                <w:b/>
                <w:color w:val="auto"/>
              </w:rPr>
            </w:pPr>
            <w:r w:rsidRPr="0004478F">
              <w:rPr>
                <w:rFonts w:cs="Times New Roman"/>
                <w:b/>
                <w:color w:val="auto"/>
              </w:rPr>
              <w:t>Selectați domeniul</w:t>
            </w:r>
          </w:p>
        </w:tc>
        <w:tc>
          <w:tcPr>
            <w:tcW w:w="7337" w:type="dxa"/>
          </w:tcPr>
          <w:p w14:paraId="3C5998BD" w14:textId="77777777" w:rsidR="009D37EE" w:rsidRPr="0004478F" w:rsidRDefault="009D37EE" w:rsidP="00ED1484">
            <w:pPr>
              <w:rPr>
                <w:rFonts w:cs="Times New Roman"/>
                <w:i/>
                <w:color w:val="auto"/>
              </w:rPr>
            </w:pPr>
            <w:r w:rsidRPr="0004478F">
              <w:rPr>
                <w:rFonts w:cs="Times New Roman"/>
                <w:i/>
                <w:color w:val="auto"/>
              </w:rPr>
              <w:t>Conform grupului selectat</w:t>
            </w:r>
          </w:p>
        </w:tc>
      </w:tr>
    </w:tbl>
    <w:p w14:paraId="062768ED" w14:textId="77777777" w:rsidR="009D37EE" w:rsidRPr="0004478F" w:rsidRDefault="009D37EE" w:rsidP="009D37EE">
      <w:pPr>
        <w:rPr>
          <w:rFonts w:cs="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9D37EE" w:rsidRPr="0004478F" w14:paraId="69140C4C" w14:textId="77777777" w:rsidTr="00ED1484">
        <w:tc>
          <w:tcPr>
            <w:tcW w:w="2376" w:type="dxa"/>
          </w:tcPr>
          <w:p w14:paraId="30F0F1DD" w14:textId="77777777" w:rsidR="009D37EE" w:rsidRPr="0004478F" w:rsidRDefault="009D37EE" w:rsidP="00ED1484">
            <w:pPr>
              <w:rPr>
                <w:rFonts w:cs="Times New Roman"/>
                <w:b/>
                <w:color w:val="auto"/>
              </w:rPr>
            </w:pPr>
            <w:r w:rsidRPr="0004478F">
              <w:rPr>
                <w:rFonts w:cs="Times New Roman"/>
                <w:b/>
                <w:color w:val="auto"/>
              </w:rPr>
              <w:t>Selectați subdomeniul</w:t>
            </w:r>
          </w:p>
        </w:tc>
        <w:tc>
          <w:tcPr>
            <w:tcW w:w="6912" w:type="dxa"/>
          </w:tcPr>
          <w:p w14:paraId="267B73BE" w14:textId="77777777" w:rsidR="009D37EE" w:rsidRPr="0004478F" w:rsidRDefault="009D37EE" w:rsidP="00ED1484">
            <w:pPr>
              <w:rPr>
                <w:rFonts w:cs="Times New Roman"/>
                <w:i/>
                <w:color w:val="auto"/>
              </w:rPr>
            </w:pPr>
            <w:r w:rsidRPr="0004478F">
              <w:rPr>
                <w:rFonts w:cs="Times New Roman"/>
                <w:i/>
                <w:color w:val="auto"/>
              </w:rPr>
              <w:t>Conform domeniului selectat</w:t>
            </w:r>
          </w:p>
        </w:tc>
      </w:tr>
    </w:tbl>
    <w:p w14:paraId="4128BC5D" w14:textId="77777777" w:rsidR="009D37EE" w:rsidRPr="0004478F" w:rsidRDefault="009D37EE" w:rsidP="009D37EE">
      <w:pPr>
        <w:rPr>
          <w:rFonts w:cs="Times New Roman"/>
          <w:b/>
          <w:color w:val="auto"/>
        </w:rPr>
      </w:pPr>
    </w:p>
    <w:p w14:paraId="52CF262F"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3" w:name="_Toc442706912"/>
      <w:r w:rsidRPr="0004478F">
        <w:rPr>
          <w:rFonts w:cs="Times New Roman"/>
          <w:b/>
          <w:color w:val="auto"/>
        </w:rPr>
        <w:t xml:space="preserve"> Descrierea investiției</w:t>
      </w:r>
      <w:bookmarkEnd w:id="173"/>
    </w:p>
    <w:p w14:paraId="6FF8B037" w14:textId="77777777" w:rsidR="009D37EE" w:rsidRPr="0004478F" w:rsidRDefault="009D37EE" w:rsidP="009D37EE">
      <w:pPr>
        <w:rPr>
          <w:rFonts w:cs="Times New Roman"/>
          <w:b/>
          <w:color w:val="auto"/>
        </w:rPr>
      </w:pPr>
    </w:p>
    <w:p w14:paraId="328D1156" w14:textId="77777777" w:rsidR="009D37EE" w:rsidRPr="0004478F" w:rsidRDefault="009D37EE" w:rsidP="009D37EE">
      <w:pPr>
        <w:rPr>
          <w:rFonts w:cs="Times New Roman"/>
          <w:b/>
          <w:color w:val="auto"/>
        </w:rPr>
      </w:pPr>
      <w:r w:rsidRPr="0004478F">
        <w:rPr>
          <w:rFonts w:cs="Times New Roman"/>
          <w:b/>
          <w:color w:val="auto"/>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9F8029D" w14:textId="77777777" w:rsidTr="00ED1484">
        <w:tc>
          <w:tcPr>
            <w:tcW w:w="9288" w:type="dxa"/>
          </w:tcPr>
          <w:p w14:paraId="68DEE4AF" w14:textId="77777777" w:rsidR="009D37EE" w:rsidRPr="0004478F" w:rsidRDefault="009D37EE" w:rsidP="00ED1484">
            <w:pPr>
              <w:rPr>
                <w:rFonts w:cs="Times New Roman"/>
                <w:i/>
                <w:color w:val="auto"/>
              </w:rPr>
            </w:pPr>
            <w:r w:rsidRPr="0004478F">
              <w:rPr>
                <w:rFonts w:cs="Times New Roman"/>
                <w:i/>
                <w:color w:val="auto"/>
              </w:rPr>
              <w:t>După caz</w:t>
            </w:r>
          </w:p>
        </w:tc>
      </w:tr>
      <w:tr w:rsidR="009D37EE" w:rsidRPr="0004478F" w14:paraId="0740A76A" w14:textId="77777777" w:rsidTr="00ED1484">
        <w:tc>
          <w:tcPr>
            <w:tcW w:w="9288" w:type="dxa"/>
          </w:tcPr>
          <w:p w14:paraId="4A89103C" w14:textId="77777777" w:rsidR="009D37EE" w:rsidRPr="0004478F" w:rsidRDefault="009D37EE" w:rsidP="00ED1484">
            <w:pPr>
              <w:rPr>
                <w:rFonts w:cs="Times New Roman"/>
                <w:i/>
                <w:color w:val="auto"/>
              </w:rPr>
            </w:pPr>
          </w:p>
        </w:tc>
      </w:tr>
      <w:tr w:rsidR="009D37EE" w:rsidRPr="0004478F" w14:paraId="42DBE92D" w14:textId="77777777" w:rsidTr="00ED1484">
        <w:tc>
          <w:tcPr>
            <w:tcW w:w="9288" w:type="dxa"/>
            <w:tcBorders>
              <w:left w:val="nil"/>
              <w:bottom w:val="nil"/>
              <w:right w:val="nil"/>
            </w:tcBorders>
          </w:tcPr>
          <w:p w14:paraId="56634A46" w14:textId="77777777" w:rsidR="009D37EE" w:rsidRPr="0004478F" w:rsidRDefault="009D37EE" w:rsidP="00ED1484">
            <w:pPr>
              <w:rPr>
                <w:rFonts w:cs="Times New Roman"/>
                <w:color w:val="auto"/>
              </w:rPr>
            </w:pPr>
          </w:p>
          <w:p w14:paraId="3A25452F" w14:textId="77777777" w:rsidR="009D37EE" w:rsidRPr="0004478F" w:rsidRDefault="009D37EE" w:rsidP="00ED1484">
            <w:pPr>
              <w:rPr>
                <w:rFonts w:cs="Times New Roman"/>
                <w:i/>
                <w:color w:val="auto"/>
              </w:rPr>
            </w:pPr>
          </w:p>
        </w:tc>
      </w:tr>
    </w:tbl>
    <w:p w14:paraId="098D39AB"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4" w:name="_Toc442706934"/>
      <w:r w:rsidRPr="0004478F">
        <w:rPr>
          <w:rFonts w:cs="Times New Roman"/>
          <w:b/>
          <w:color w:val="auto"/>
        </w:rPr>
        <w:t>Maturitatea proiectului</w:t>
      </w:r>
      <w:bookmarkEnd w:id="174"/>
    </w:p>
    <w:p w14:paraId="09EA1231" w14:textId="77777777" w:rsidR="009D37EE" w:rsidRPr="0004478F" w:rsidRDefault="009D37EE" w:rsidP="009D37EE">
      <w:pPr>
        <w:rPr>
          <w:rFonts w:cs="Times New Roman"/>
          <w:strike/>
          <w:color w:val="FF0000"/>
        </w:rPr>
      </w:pPr>
      <w:r w:rsidRPr="0004478F">
        <w:rPr>
          <w:rFonts w:cs="Times New Roman"/>
          <w:color w:val="auto"/>
        </w:rPr>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6BA089E" w14:textId="77777777" w:rsidTr="00ED1484">
        <w:tc>
          <w:tcPr>
            <w:tcW w:w="9288" w:type="dxa"/>
          </w:tcPr>
          <w:p w14:paraId="73C896B3" w14:textId="77777777" w:rsidR="009D37EE" w:rsidRPr="0004478F" w:rsidRDefault="009D37EE" w:rsidP="00ED1484">
            <w:pPr>
              <w:jc w:val="both"/>
              <w:rPr>
                <w:rFonts w:cs="Times New Roman"/>
                <w:i/>
                <w:color w:val="auto"/>
              </w:rPr>
            </w:pPr>
            <w:r w:rsidRPr="0004478F">
              <w:rPr>
                <w:rFonts w:cs="Times New Roman"/>
                <w:i/>
                <w:color w:val="auto"/>
              </w:rPr>
              <w:t>Maturitatea proiectului este dată de stadiul pregătirii documentaţiei proiectului (studiul de evaluare a impactului asupra mediului, studiul de fezabilitate în cazul proiectelor de infrastructură, autorizaţii/acorduri/avize, alte studii etc.).</w:t>
            </w:r>
          </w:p>
          <w:p w14:paraId="714A3401" w14:textId="77777777" w:rsidR="009D37EE" w:rsidRPr="0004478F" w:rsidRDefault="009D37EE" w:rsidP="00ED1484">
            <w:pPr>
              <w:rPr>
                <w:rFonts w:cs="Times New Roman"/>
                <w:color w:val="auto"/>
              </w:rPr>
            </w:pPr>
            <w:r w:rsidRPr="0004478F">
              <w:rPr>
                <w:rFonts w:cs="Times New Roman"/>
                <w:i/>
                <w:color w:val="auto"/>
              </w:rPr>
              <w:t>Alte elemente solicitate prin Ghid</w:t>
            </w:r>
          </w:p>
        </w:tc>
      </w:tr>
    </w:tbl>
    <w:p w14:paraId="69E971C8" w14:textId="77777777" w:rsidR="009D37EE" w:rsidRPr="0004478F" w:rsidRDefault="009D37EE" w:rsidP="009D37EE">
      <w:pPr>
        <w:rPr>
          <w:rFonts w:cs="Times New Roman"/>
          <w:color w:val="auto"/>
        </w:rPr>
      </w:pPr>
    </w:p>
    <w:p w14:paraId="3BBF046F" w14:textId="77777777" w:rsidR="009D37EE" w:rsidRPr="0004478F" w:rsidRDefault="009D37EE" w:rsidP="009D37EE">
      <w:pPr>
        <w:rPr>
          <w:rFonts w:cs="Times New Roman"/>
          <w:color w:val="auto"/>
        </w:rPr>
      </w:pPr>
      <w:r w:rsidRPr="0004478F">
        <w:rPr>
          <w:rFonts w:cs="Times New Roman"/>
          <w:color w:val="auto"/>
        </w:rPr>
        <w:t xml:space="preserve">Aspecte administrative, oferind detalii cel puțin privind autorizațiile necesare, cum ar fi </w:t>
      </w:r>
      <w:r w:rsidR="00A05BD7" w:rsidRPr="0004478F">
        <w:rPr>
          <w:rFonts w:cs="Times New Roman"/>
          <w:color w:val="auto"/>
        </w:rPr>
        <w:t>EIM</w:t>
      </w:r>
      <w:r w:rsidRPr="0004478F">
        <w:rPr>
          <w:rFonts w:cs="Times New Roman"/>
          <w:color w:val="auto"/>
        </w:rPr>
        <w:t>, aprobarea de dezvoltare, deciziile privind amenajarea teritoriului, achiziția de terenuri (dacă este cazul), achizițiile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420DB6B0" w14:textId="77777777" w:rsidTr="00ED1484">
        <w:tc>
          <w:tcPr>
            <w:tcW w:w="9288" w:type="dxa"/>
          </w:tcPr>
          <w:p w14:paraId="2A19FD0D" w14:textId="77777777" w:rsidR="009D37EE" w:rsidRPr="0004478F" w:rsidRDefault="009D37EE" w:rsidP="00ED1484">
            <w:pPr>
              <w:jc w:val="both"/>
              <w:rPr>
                <w:rFonts w:cs="Times New Roman"/>
                <w:color w:val="auto"/>
              </w:rPr>
            </w:pPr>
            <w:r w:rsidRPr="0004478F">
              <w:rPr>
                <w:rFonts w:cs="Times New Roman"/>
                <w:i/>
                <w:color w:val="auto"/>
              </w:rPr>
              <w:t>Se va descrie stadiul obţinerii aprobărilor, autorizaţiilor, avizelor prevăzute de legislaţia în vigoare şi necesare pentru implementarea proiectului.</w:t>
            </w:r>
          </w:p>
        </w:tc>
      </w:tr>
    </w:tbl>
    <w:p w14:paraId="2326450C" w14:textId="77777777" w:rsidR="009D37EE" w:rsidRPr="0004478F" w:rsidRDefault="009D37EE" w:rsidP="009D37EE">
      <w:pPr>
        <w:rPr>
          <w:rFonts w:cs="Times New Roman"/>
          <w:color w:val="auto"/>
        </w:rPr>
      </w:pPr>
    </w:p>
    <w:p w14:paraId="0E339F4D" w14:textId="77777777" w:rsidR="009D37EE" w:rsidRPr="0004478F" w:rsidRDefault="009D37EE" w:rsidP="009D37EE">
      <w:pPr>
        <w:rPr>
          <w:rFonts w:cs="Times New Roman"/>
          <w:color w:val="auto"/>
        </w:rPr>
      </w:pPr>
      <w:r w:rsidRPr="0004478F">
        <w:rPr>
          <w:rFonts w:cs="Times New Roman"/>
          <w:color w:val="auto"/>
        </w:rPr>
        <w:t>Aspecte financiare (decizii de angajament în ceea ce privește cheltuielile publice naționale, împrumuturi solicitate sau acordate, etc. - a se furniza referințe)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6EFF17CB" w14:textId="77777777" w:rsidTr="00ED1484">
        <w:tc>
          <w:tcPr>
            <w:tcW w:w="9288" w:type="dxa"/>
          </w:tcPr>
          <w:p w14:paraId="6D72FA74" w14:textId="77777777" w:rsidR="009D37EE" w:rsidRPr="0004478F" w:rsidRDefault="009D37EE" w:rsidP="00ED1484">
            <w:pPr>
              <w:jc w:val="both"/>
              <w:rPr>
                <w:rFonts w:cs="Times New Roman"/>
                <w:color w:val="auto"/>
              </w:rPr>
            </w:pPr>
            <w:r w:rsidRPr="0004478F">
              <w:rPr>
                <w:rFonts w:cs="Times New Roman"/>
                <w:i/>
                <w:color w:val="auto"/>
              </w:rPr>
              <w:t>Pentru proiectele care includ activităţi de infrastructură vor fi prezentate rezultatele studiilor de fezabilitate  inclusiv opţiunile analizate şi concluziile acestora</w:t>
            </w:r>
          </w:p>
        </w:tc>
      </w:tr>
    </w:tbl>
    <w:p w14:paraId="4B40B710" w14:textId="77777777" w:rsidR="009D37EE" w:rsidRPr="0004478F" w:rsidRDefault="009D37EE" w:rsidP="009D37EE">
      <w:pPr>
        <w:rPr>
          <w:rFonts w:cs="Times New Roman"/>
          <w:color w:val="auto"/>
        </w:rPr>
      </w:pPr>
    </w:p>
    <w:p w14:paraId="0CBBC572" w14:textId="77777777" w:rsidR="00A05BD7" w:rsidRPr="0004478F" w:rsidRDefault="00A05BD7" w:rsidP="00A05BD7">
      <w:pPr>
        <w:rPr>
          <w:rFonts w:cs="Times New Roman"/>
          <w:color w:val="auto"/>
        </w:rPr>
      </w:pPr>
      <w:r w:rsidRPr="0004478F">
        <w:rPr>
          <w:rFonts w:cs="Times New Roman"/>
          <w:color w:val="auto"/>
        </w:rPr>
        <w:t>În cazul în care proiectul a început deja, indicați starea de evoluție a lucrărilor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B3BF53F" w14:textId="77777777" w:rsidTr="00ED1484">
        <w:tc>
          <w:tcPr>
            <w:tcW w:w="9288" w:type="dxa"/>
          </w:tcPr>
          <w:p w14:paraId="1A9257B8" w14:textId="77777777" w:rsidR="009D37EE" w:rsidRPr="0004478F" w:rsidRDefault="009D37EE" w:rsidP="00ED1484">
            <w:pPr>
              <w:rPr>
                <w:rFonts w:cs="Times New Roman"/>
                <w:color w:val="auto"/>
              </w:rPr>
            </w:pPr>
            <w:r w:rsidRPr="0004478F">
              <w:rPr>
                <w:rFonts w:cs="Times New Roman"/>
                <w:i/>
                <w:color w:val="auto"/>
              </w:rPr>
              <w:t>Se va evalua stadiul actual al lucrărilor derulate anterior (după caz)</w:t>
            </w:r>
          </w:p>
        </w:tc>
      </w:tr>
    </w:tbl>
    <w:p w14:paraId="463C760F" w14:textId="77777777" w:rsidR="009D37EE" w:rsidRPr="0004478F" w:rsidRDefault="009D37EE" w:rsidP="009D37EE">
      <w:pPr>
        <w:rPr>
          <w:rFonts w:cs="Times New Roman"/>
          <w:color w:val="auto"/>
        </w:rPr>
      </w:pPr>
    </w:p>
    <w:p w14:paraId="188A072D" w14:textId="77777777" w:rsidR="009D37EE" w:rsidRPr="0004478F" w:rsidRDefault="009D37EE" w:rsidP="009D37EE">
      <w:pPr>
        <w:rPr>
          <w:rFonts w:cs="Times New Roman"/>
          <w:color w:val="auto"/>
        </w:rPr>
      </w:pPr>
    </w:p>
    <w:p w14:paraId="02420824"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5" w:name="_Toc442706935"/>
      <w:r w:rsidRPr="0004478F">
        <w:rPr>
          <w:rFonts w:cs="Times New Roman"/>
          <w:b/>
          <w:color w:val="auto"/>
        </w:rPr>
        <w:t>Nerespectare legislație UE</w:t>
      </w:r>
      <w:bookmarkEnd w:id="175"/>
    </w:p>
    <w:p w14:paraId="3A3F08CC" w14:textId="77777777" w:rsidR="009D37EE" w:rsidRPr="0004478F" w:rsidRDefault="009D37EE" w:rsidP="009D37EE">
      <w:pPr>
        <w:shd w:val="clear" w:color="auto" w:fill="FBFBFB"/>
        <w:jc w:val="both"/>
        <w:rPr>
          <w:rFonts w:cs="Times New Roman"/>
          <w:color w:val="auto"/>
        </w:rPr>
      </w:pPr>
      <w:r w:rsidRPr="0004478F">
        <w:rPr>
          <w:rFonts w:cs="Times New Roman"/>
          <w:color w:val="auto"/>
        </w:rPr>
        <w:t>PROIECTUL FACE OBIECTUL UNEI PROCEDURI JURIDICE PENTRU NERESPECTAREA LEGISLAȚIEI UNIUNII?</w:t>
      </w:r>
    </w:p>
    <w:p w14:paraId="1F414B09" w14:textId="77777777" w:rsidR="009D37EE" w:rsidRPr="0004478F" w:rsidRDefault="009D37EE" w:rsidP="009D37EE">
      <w:pPr>
        <w:shd w:val="clear" w:color="auto" w:fill="FBFBFB"/>
        <w:jc w:val="both"/>
        <w:rPr>
          <w:rFonts w:cs="Times New Roman"/>
          <w:color w:val="auto"/>
        </w:rPr>
      </w:pPr>
      <w:r w:rsidRPr="0004478F">
        <w:rPr>
          <w:rFonts w:cs="Times New Roman"/>
          <w:color w:val="auto"/>
        </w:rPr>
        <w:t>Da / Nu</w:t>
      </w:r>
    </w:p>
    <w:p w14:paraId="26E86958" w14:textId="77777777" w:rsidR="009D37EE" w:rsidRPr="0004478F" w:rsidRDefault="009D37EE" w:rsidP="009D37EE">
      <w:pPr>
        <w:shd w:val="clear" w:color="auto" w:fill="FBFBFB"/>
        <w:jc w:val="both"/>
        <w:rPr>
          <w:rFonts w:cs="Times New Roman"/>
          <w:color w:val="auto"/>
        </w:rPr>
      </w:pPr>
      <w:r w:rsidRPr="0004478F">
        <w:rPr>
          <w:rFonts w:cs="Times New Roman"/>
          <w:color w:val="auto"/>
        </w:rPr>
        <w:t>ÎNTREPRINDEREA A FOST ÎN TRECUT SUPUSĂ SAU ESTE ÎN PREZENT SUPUSĂ UNEI PROCEDURI DE RECUPERARE A SPRIJINULUI UNIUNII CA URMARE A DELOCALIZĂRII UNEI ACTIVITĂȚI DE PRODUCȚIE ÎN AFARA ZONEI AVIZATE DE PROGRAM?</w:t>
      </w:r>
    </w:p>
    <w:p w14:paraId="3D1E1CFA" w14:textId="77777777" w:rsidR="009D37EE" w:rsidRPr="0004478F" w:rsidRDefault="009D37EE" w:rsidP="009D37EE">
      <w:pPr>
        <w:shd w:val="clear" w:color="auto" w:fill="FBFBFB"/>
        <w:rPr>
          <w:rFonts w:cs="Times New Roman"/>
          <w:color w:val="auto"/>
        </w:rPr>
      </w:pPr>
      <w:r w:rsidRPr="0004478F">
        <w:rPr>
          <w:rFonts w:cs="Times New Roman"/>
          <w:color w:val="auto"/>
        </w:rPr>
        <w:t>Da / Nu</w:t>
      </w:r>
    </w:p>
    <w:p w14:paraId="474A6BA7" w14:textId="77777777" w:rsidR="009D37EE" w:rsidRPr="0004478F" w:rsidRDefault="009D37EE" w:rsidP="009D37EE">
      <w:pPr>
        <w:rPr>
          <w:rFonts w:cs="Times New Roman"/>
          <w:color w:val="auto"/>
        </w:rPr>
      </w:pPr>
    </w:p>
    <w:p w14:paraId="0D10AE6D"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6" w:name="_Toc442706939"/>
      <w:r w:rsidRPr="0004478F">
        <w:rPr>
          <w:rFonts w:cs="Times New Roman"/>
          <w:b/>
          <w:color w:val="auto"/>
        </w:rPr>
        <w:t xml:space="preserve"> Indicatori prestabiliți</w:t>
      </w:r>
      <w:bookmarkEnd w:id="176"/>
    </w:p>
    <w:p w14:paraId="54004D62" w14:textId="77777777" w:rsidR="009D37EE" w:rsidRPr="0004478F" w:rsidRDefault="009D37EE" w:rsidP="009D37EE">
      <w:pPr>
        <w:shd w:val="clear" w:color="auto" w:fill="FBFBFB"/>
        <w:rPr>
          <w:rFonts w:cs="Times New Roman"/>
          <w:color w:val="auto"/>
        </w:rPr>
      </w:pPr>
      <w:r w:rsidRPr="0004478F">
        <w:rPr>
          <w:rFonts w:cs="Times New Roman"/>
          <w:color w:val="auto"/>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48"/>
        <w:gridCol w:w="3122"/>
        <w:gridCol w:w="768"/>
        <w:gridCol w:w="882"/>
        <w:gridCol w:w="882"/>
        <w:gridCol w:w="764"/>
        <w:gridCol w:w="764"/>
        <w:gridCol w:w="768"/>
        <w:gridCol w:w="1068"/>
        <w:gridCol w:w="1068"/>
        <w:gridCol w:w="23"/>
      </w:tblGrid>
      <w:tr w:rsidR="009D37EE" w:rsidRPr="0004478F" w14:paraId="294C1427" w14:textId="77777777" w:rsidTr="00ED1484">
        <w:trPr>
          <w:tblHeader/>
        </w:trPr>
        <w:tc>
          <w:tcPr>
            <w:tcW w:w="265" w:type="dxa"/>
            <w:shd w:val="clear" w:color="auto" w:fill="C4C4C4"/>
            <w:tcMar>
              <w:top w:w="0" w:type="dxa"/>
              <w:left w:w="0" w:type="dxa"/>
              <w:bottom w:w="0" w:type="dxa"/>
              <w:right w:w="0" w:type="dxa"/>
            </w:tcMar>
            <w:vAlign w:val="center"/>
          </w:tcPr>
          <w:p w14:paraId="2AA594E0" w14:textId="77777777" w:rsidR="009D37EE" w:rsidRPr="0004478F" w:rsidRDefault="009D37EE" w:rsidP="00ED1484">
            <w:pPr>
              <w:rPr>
                <w:rFonts w:cs="Times New Roman"/>
                <w:b/>
                <w:bCs/>
                <w:color w:val="auto"/>
              </w:rPr>
            </w:pPr>
            <w:r w:rsidRPr="0004478F">
              <w:rPr>
                <w:rStyle w:val="ui-column-title1"/>
                <w:color w:val="auto"/>
              </w:rPr>
              <w:t>Nr. crt.</w:t>
            </w:r>
          </w:p>
        </w:tc>
        <w:tc>
          <w:tcPr>
            <w:tcW w:w="2914" w:type="dxa"/>
            <w:shd w:val="clear" w:color="auto" w:fill="C4C4C4"/>
            <w:tcMar>
              <w:top w:w="0" w:type="dxa"/>
              <w:left w:w="0" w:type="dxa"/>
              <w:bottom w:w="0" w:type="dxa"/>
              <w:right w:w="0" w:type="dxa"/>
            </w:tcMar>
            <w:vAlign w:val="center"/>
          </w:tcPr>
          <w:p w14:paraId="2D4D1AE9" w14:textId="77777777" w:rsidR="009D37EE" w:rsidRPr="0004478F" w:rsidRDefault="009D37EE" w:rsidP="00ED1484">
            <w:pPr>
              <w:jc w:val="center"/>
              <w:rPr>
                <w:rFonts w:cs="Times New Roman"/>
                <w:b/>
                <w:bCs/>
                <w:color w:val="auto"/>
              </w:rPr>
            </w:pPr>
            <w:r w:rsidRPr="0004478F">
              <w:rPr>
                <w:rStyle w:val="ui-column-title1"/>
                <w:color w:val="auto"/>
              </w:rPr>
              <w:t>Denumire indicator</w:t>
            </w:r>
          </w:p>
        </w:tc>
        <w:tc>
          <w:tcPr>
            <w:tcW w:w="713" w:type="dxa"/>
            <w:shd w:val="clear" w:color="auto" w:fill="C4C4C4"/>
            <w:tcMar>
              <w:top w:w="0" w:type="dxa"/>
              <w:left w:w="0" w:type="dxa"/>
              <w:bottom w:w="0" w:type="dxa"/>
              <w:right w:w="0" w:type="dxa"/>
            </w:tcMar>
            <w:vAlign w:val="center"/>
          </w:tcPr>
          <w:p w14:paraId="020E25B4" w14:textId="77777777" w:rsidR="009D37EE" w:rsidRPr="0004478F" w:rsidRDefault="009D37EE" w:rsidP="00ED1484">
            <w:pPr>
              <w:jc w:val="center"/>
              <w:rPr>
                <w:rFonts w:cs="Times New Roman"/>
                <w:b/>
                <w:bCs/>
                <w:color w:val="auto"/>
              </w:rPr>
            </w:pPr>
            <w:r w:rsidRPr="0004478F">
              <w:rPr>
                <w:rStyle w:val="ui-column-title1"/>
                <w:color w:val="auto"/>
              </w:rPr>
              <w:t>Unitate masura</w:t>
            </w:r>
          </w:p>
        </w:tc>
        <w:tc>
          <w:tcPr>
            <w:tcW w:w="713" w:type="dxa"/>
            <w:shd w:val="clear" w:color="auto" w:fill="C4C4C4"/>
            <w:tcMar>
              <w:top w:w="0" w:type="dxa"/>
              <w:left w:w="0" w:type="dxa"/>
              <w:bottom w:w="0" w:type="dxa"/>
              <w:right w:w="0" w:type="dxa"/>
            </w:tcMar>
            <w:vAlign w:val="center"/>
          </w:tcPr>
          <w:p w14:paraId="73C921AF" w14:textId="77777777" w:rsidR="009D37EE" w:rsidRPr="0004478F" w:rsidRDefault="009D37EE" w:rsidP="00ED1484">
            <w:pPr>
              <w:jc w:val="center"/>
              <w:rPr>
                <w:rFonts w:cs="Times New Roman"/>
                <w:b/>
                <w:bCs/>
                <w:color w:val="auto"/>
              </w:rPr>
            </w:pPr>
            <w:r w:rsidRPr="0004478F">
              <w:rPr>
                <w:rStyle w:val="ui-column-title1"/>
                <w:color w:val="auto"/>
              </w:rPr>
              <w:t>Valoare referinta</w:t>
            </w:r>
          </w:p>
        </w:tc>
        <w:tc>
          <w:tcPr>
            <w:tcW w:w="713" w:type="dxa"/>
            <w:shd w:val="clear" w:color="auto" w:fill="C4C4C4"/>
            <w:tcMar>
              <w:top w:w="0" w:type="dxa"/>
              <w:left w:w="0" w:type="dxa"/>
              <w:bottom w:w="0" w:type="dxa"/>
              <w:right w:w="0" w:type="dxa"/>
            </w:tcMar>
            <w:vAlign w:val="center"/>
          </w:tcPr>
          <w:p w14:paraId="061E38BB" w14:textId="77777777" w:rsidR="009D37EE" w:rsidRPr="0004478F" w:rsidRDefault="009D37EE" w:rsidP="00ED1484">
            <w:pPr>
              <w:jc w:val="center"/>
              <w:rPr>
                <w:rFonts w:cs="Times New Roman"/>
                <w:b/>
                <w:bCs/>
                <w:color w:val="auto"/>
              </w:rPr>
            </w:pPr>
            <w:r w:rsidRPr="0004478F">
              <w:rPr>
                <w:rStyle w:val="ui-column-title1"/>
                <w:color w:val="auto"/>
              </w:rPr>
              <w:t>Anul de referinta</w:t>
            </w:r>
          </w:p>
        </w:tc>
        <w:tc>
          <w:tcPr>
            <w:tcW w:w="713" w:type="dxa"/>
            <w:shd w:val="clear" w:color="auto" w:fill="C4C4C4"/>
            <w:tcMar>
              <w:top w:w="0" w:type="dxa"/>
              <w:left w:w="0" w:type="dxa"/>
              <w:bottom w:w="0" w:type="dxa"/>
              <w:right w:w="0" w:type="dxa"/>
            </w:tcMar>
            <w:vAlign w:val="center"/>
          </w:tcPr>
          <w:p w14:paraId="5073159B" w14:textId="77777777" w:rsidR="009D37EE" w:rsidRPr="0004478F" w:rsidRDefault="009D37EE" w:rsidP="00ED1484">
            <w:pPr>
              <w:jc w:val="center"/>
              <w:rPr>
                <w:rFonts w:cs="Times New Roman"/>
                <w:b/>
                <w:bCs/>
                <w:color w:val="auto"/>
              </w:rPr>
            </w:pPr>
            <w:r w:rsidRPr="0004478F">
              <w:rPr>
                <w:rStyle w:val="ui-column-title1"/>
                <w:color w:val="auto"/>
              </w:rPr>
              <w:t>Total</w:t>
            </w:r>
          </w:p>
        </w:tc>
        <w:tc>
          <w:tcPr>
            <w:tcW w:w="713" w:type="dxa"/>
            <w:shd w:val="clear" w:color="auto" w:fill="C4C4C4"/>
            <w:tcMar>
              <w:top w:w="0" w:type="dxa"/>
              <w:left w:w="0" w:type="dxa"/>
              <w:bottom w:w="0" w:type="dxa"/>
              <w:right w:w="0" w:type="dxa"/>
            </w:tcMar>
            <w:vAlign w:val="center"/>
          </w:tcPr>
          <w:p w14:paraId="6A10B392" w14:textId="77777777" w:rsidR="009D37EE" w:rsidRPr="0004478F" w:rsidRDefault="009D37EE" w:rsidP="00ED1484">
            <w:pPr>
              <w:jc w:val="center"/>
              <w:rPr>
                <w:rFonts w:cs="Times New Roman"/>
                <w:b/>
                <w:bCs/>
                <w:color w:val="auto"/>
              </w:rPr>
            </w:pPr>
            <w:r w:rsidRPr="0004478F">
              <w:rPr>
                <w:rStyle w:val="ui-column-title1"/>
                <w:color w:val="auto"/>
              </w:rPr>
              <w:t>Femei</w:t>
            </w:r>
          </w:p>
        </w:tc>
        <w:tc>
          <w:tcPr>
            <w:tcW w:w="713" w:type="dxa"/>
            <w:shd w:val="clear" w:color="auto" w:fill="C4C4C4"/>
            <w:tcMar>
              <w:top w:w="0" w:type="dxa"/>
              <w:left w:w="0" w:type="dxa"/>
              <w:bottom w:w="0" w:type="dxa"/>
              <w:right w:w="0" w:type="dxa"/>
            </w:tcMar>
            <w:vAlign w:val="center"/>
          </w:tcPr>
          <w:p w14:paraId="1DC5E732" w14:textId="77777777" w:rsidR="009D37EE" w:rsidRPr="0004478F" w:rsidRDefault="009D37EE" w:rsidP="00ED1484">
            <w:pPr>
              <w:jc w:val="center"/>
              <w:rPr>
                <w:rFonts w:cs="Times New Roman"/>
                <w:b/>
                <w:bCs/>
                <w:color w:val="auto"/>
              </w:rPr>
            </w:pPr>
            <w:r w:rsidRPr="0004478F">
              <w:rPr>
                <w:rStyle w:val="ui-column-title1"/>
                <w:color w:val="auto"/>
              </w:rPr>
              <w:t>Barbati</w:t>
            </w:r>
          </w:p>
        </w:tc>
        <w:tc>
          <w:tcPr>
            <w:tcW w:w="805" w:type="dxa"/>
            <w:shd w:val="clear" w:color="auto" w:fill="C4C4C4"/>
            <w:tcMar>
              <w:top w:w="0" w:type="dxa"/>
              <w:left w:w="0" w:type="dxa"/>
              <w:bottom w:w="0" w:type="dxa"/>
              <w:right w:w="0" w:type="dxa"/>
            </w:tcMar>
            <w:vAlign w:val="center"/>
          </w:tcPr>
          <w:p w14:paraId="4C432601" w14:textId="77777777" w:rsidR="009D37EE" w:rsidRPr="0004478F" w:rsidRDefault="009D37EE" w:rsidP="00ED1484">
            <w:pPr>
              <w:jc w:val="center"/>
              <w:rPr>
                <w:rFonts w:cs="Times New Roman"/>
                <w:b/>
                <w:bCs/>
                <w:color w:val="auto"/>
              </w:rPr>
            </w:pPr>
            <w:r w:rsidRPr="0004478F">
              <w:rPr>
                <w:rStyle w:val="ui-column-title1"/>
                <w:color w:val="auto"/>
              </w:rPr>
              <w:t>Regiuni dezvoltate</w:t>
            </w:r>
          </w:p>
        </w:tc>
        <w:tc>
          <w:tcPr>
            <w:tcW w:w="805" w:type="dxa"/>
            <w:shd w:val="clear" w:color="auto" w:fill="C4C4C4"/>
            <w:tcMar>
              <w:top w:w="0" w:type="dxa"/>
              <w:left w:w="0" w:type="dxa"/>
              <w:bottom w:w="0" w:type="dxa"/>
              <w:right w:w="0" w:type="dxa"/>
            </w:tcMar>
            <w:vAlign w:val="center"/>
          </w:tcPr>
          <w:p w14:paraId="4715E116" w14:textId="77777777" w:rsidR="009D37EE" w:rsidRPr="0004478F" w:rsidRDefault="009D37EE" w:rsidP="00ED1484">
            <w:pPr>
              <w:jc w:val="center"/>
              <w:rPr>
                <w:rFonts w:cs="Times New Roman"/>
                <w:b/>
                <w:bCs/>
                <w:color w:val="auto"/>
              </w:rPr>
            </w:pPr>
            <w:r w:rsidRPr="0004478F">
              <w:rPr>
                <w:rStyle w:val="ui-column-title1"/>
                <w:color w:val="auto"/>
              </w:rPr>
              <w:t>Regiuni mai putin dezvoltate</w:t>
            </w:r>
          </w:p>
        </w:tc>
        <w:tc>
          <w:tcPr>
            <w:tcW w:w="21" w:type="dxa"/>
            <w:shd w:val="clear" w:color="auto" w:fill="C4C4C4"/>
            <w:tcMar>
              <w:top w:w="0" w:type="dxa"/>
              <w:left w:w="0" w:type="dxa"/>
              <w:bottom w:w="0" w:type="dxa"/>
              <w:right w:w="0" w:type="dxa"/>
            </w:tcMar>
            <w:vAlign w:val="center"/>
          </w:tcPr>
          <w:p w14:paraId="2D68D1F9" w14:textId="77777777" w:rsidR="009D37EE" w:rsidRPr="0004478F" w:rsidRDefault="009D37EE" w:rsidP="00ED1484">
            <w:pPr>
              <w:rPr>
                <w:rFonts w:cs="Times New Roman"/>
                <w:b/>
                <w:bCs/>
                <w:color w:val="auto"/>
              </w:rPr>
            </w:pPr>
          </w:p>
        </w:tc>
      </w:tr>
      <w:tr w:rsidR="009D37EE" w:rsidRPr="0004478F" w14:paraId="5A19E6D4" w14:textId="77777777" w:rsidTr="00ED1484">
        <w:trPr>
          <w:tblHeader/>
        </w:trPr>
        <w:tc>
          <w:tcPr>
            <w:tcW w:w="265" w:type="dxa"/>
            <w:tcMar>
              <w:top w:w="0" w:type="dxa"/>
              <w:left w:w="0" w:type="dxa"/>
              <w:bottom w:w="0" w:type="dxa"/>
              <w:right w:w="0" w:type="dxa"/>
            </w:tcMar>
            <w:vAlign w:val="center"/>
          </w:tcPr>
          <w:p w14:paraId="66ADD5B6" w14:textId="77777777" w:rsidR="009D37EE" w:rsidRPr="0004478F" w:rsidRDefault="009D37EE" w:rsidP="00ED1484">
            <w:pPr>
              <w:rPr>
                <w:rStyle w:val="ui-column-title1"/>
                <w:b/>
                <w:bCs/>
                <w:color w:val="auto"/>
              </w:rPr>
            </w:pPr>
          </w:p>
        </w:tc>
        <w:tc>
          <w:tcPr>
            <w:tcW w:w="2914" w:type="dxa"/>
            <w:tcMar>
              <w:top w:w="0" w:type="dxa"/>
              <w:left w:w="0" w:type="dxa"/>
              <w:bottom w:w="0" w:type="dxa"/>
              <w:right w:w="0" w:type="dxa"/>
            </w:tcMar>
            <w:vAlign w:val="center"/>
          </w:tcPr>
          <w:p w14:paraId="35EC9424"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4FFBE791"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0DEF9240"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3ACA5C4B"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0043882F"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39CC2BDF" w14:textId="77777777" w:rsidR="009D37EE" w:rsidRPr="0004478F" w:rsidRDefault="009D37EE" w:rsidP="00ED1484">
            <w:pPr>
              <w:rPr>
                <w:rStyle w:val="ui-column-title1"/>
                <w:b/>
                <w:bCs/>
                <w:color w:val="auto"/>
              </w:rPr>
            </w:pPr>
          </w:p>
        </w:tc>
        <w:tc>
          <w:tcPr>
            <w:tcW w:w="713" w:type="dxa"/>
            <w:tcMar>
              <w:top w:w="0" w:type="dxa"/>
              <w:left w:w="0" w:type="dxa"/>
              <w:bottom w:w="0" w:type="dxa"/>
              <w:right w:w="0" w:type="dxa"/>
            </w:tcMar>
            <w:vAlign w:val="center"/>
          </w:tcPr>
          <w:p w14:paraId="68BBD7B6" w14:textId="77777777" w:rsidR="009D37EE" w:rsidRPr="0004478F" w:rsidRDefault="009D37EE" w:rsidP="00ED1484">
            <w:pPr>
              <w:rPr>
                <w:rStyle w:val="ui-column-title1"/>
                <w:b/>
                <w:bCs/>
                <w:color w:val="auto"/>
              </w:rPr>
            </w:pPr>
          </w:p>
        </w:tc>
        <w:tc>
          <w:tcPr>
            <w:tcW w:w="805" w:type="dxa"/>
            <w:tcMar>
              <w:top w:w="0" w:type="dxa"/>
              <w:left w:w="0" w:type="dxa"/>
              <w:bottom w:w="0" w:type="dxa"/>
              <w:right w:w="0" w:type="dxa"/>
            </w:tcMar>
            <w:vAlign w:val="center"/>
          </w:tcPr>
          <w:p w14:paraId="094F5735" w14:textId="77777777" w:rsidR="009D37EE" w:rsidRPr="0004478F" w:rsidRDefault="009D37EE" w:rsidP="00ED1484">
            <w:pPr>
              <w:rPr>
                <w:rStyle w:val="ui-column-title1"/>
                <w:b/>
                <w:bCs/>
                <w:color w:val="auto"/>
              </w:rPr>
            </w:pPr>
          </w:p>
        </w:tc>
        <w:tc>
          <w:tcPr>
            <w:tcW w:w="805" w:type="dxa"/>
            <w:tcMar>
              <w:top w:w="0" w:type="dxa"/>
              <w:left w:w="0" w:type="dxa"/>
              <w:bottom w:w="0" w:type="dxa"/>
              <w:right w:w="0" w:type="dxa"/>
            </w:tcMar>
            <w:vAlign w:val="center"/>
          </w:tcPr>
          <w:p w14:paraId="43D149EC" w14:textId="77777777" w:rsidR="009D37EE" w:rsidRPr="0004478F" w:rsidRDefault="009D37EE" w:rsidP="00ED1484">
            <w:pPr>
              <w:rPr>
                <w:rStyle w:val="ui-column-title1"/>
                <w:b/>
                <w:bCs/>
                <w:color w:val="auto"/>
              </w:rPr>
            </w:pPr>
          </w:p>
        </w:tc>
        <w:tc>
          <w:tcPr>
            <w:tcW w:w="21" w:type="dxa"/>
            <w:tcMar>
              <w:top w:w="0" w:type="dxa"/>
              <w:left w:w="0" w:type="dxa"/>
              <w:bottom w:w="0" w:type="dxa"/>
              <w:right w:w="0" w:type="dxa"/>
            </w:tcMar>
            <w:vAlign w:val="center"/>
          </w:tcPr>
          <w:p w14:paraId="4F0DA904" w14:textId="77777777" w:rsidR="009D37EE" w:rsidRPr="0004478F" w:rsidRDefault="009D37EE" w:rsidP="00ED1484">
            <w:pPr>
              <w:rPr>
                <w:rFonts w:cs="Times New Roman"/>
                <w:b/>
                <w:bCs/>
                <w:color w:val="auto"/>
              </w:rPr>
            </w:pPr>
          </w:p>
        </w:tc>
      </w:tr>
    </w:tbl>
    <w:p w14:paraId="2EB92DD5" w14:textId="77777777" w:rsidR="009D37EE" w:rsidRPr="0004478F" w:rsidRDefault="009D37EE" w:rsidP="009D37EE">
      <w:pPr>
        <w:shd w:val="clear" w:color="auto" w:fill="FBFBFB"/>
        <w:rPr>
          <w:rFonts w:cs="Times New Roman"/>
          <w:color w:val="auto"/>
        </w:rPr>
      </w:pPr>
    </w:p>
    <w:p w14:paraId="111FFD8D" w14:textId="77777777" w:rsidR="009D37EE" w:rsidRPr="0004478F" w:rsidRDefault="009D37EE" w:rsidP="009D37EE">
      <w:pPr>
        <w:shd w:val="clear" w:color="auto" w:fill="FBFBFB"/>
        <w:rPr>
          <w:rFonts w:cs="Times New Roman"/>
          <w:color w:val="auto"/>
        </w:rPr>
      </w:pPr>
      <w:r w:rsidRPr="0004478F">
        <w:rPr>
          <w:rFonts w:cs="Times New Roman"/>
          <w:color w:val="auto"/>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4"/>
        <w:gridCol w:w="3460"/>
        <w:gridCol w:w="932"/>
        <w:gridCol w:w="932"/>
        <w:gridCol w:w="933"/>
        <w:gridCol w:w="933"/>
        <w:gridCol w:w="933"/>
        <w:gridCol w:w="997"/>
        <w:gridCol w:w="997"/>
        <w:gridCol w:w="16"/>
      </w:tblGrid>
      <w:tr w:rsidR="009D37EE" w:rsidRPr="0004478F" w14:paraId="030E5B32" w14:textId="77777777" w:rsidTr="00ED1484">
        <w:trPr>
          <w:tblHeader/>
        </w:trPr>
        <w:tc>
          <w:tcPr>
            <w:tcW w:w="450" w:type="dxa"/>
            <w:shd w:val="clear" w:color="auto" w:fill="C4C4C4"/>
            <w:tcMar>
              <w:top w:w="0" w:type="dxa"/>
              <w:left w:w="0" w:type="dxa"/>
              <w:bottom w:w="0" w:type="dxa"/>
              <w:right w:w="0" w:type="dxa"/>
            </w:tcMar>
            <w:vAlign w:val="center"/>
          </w:tcPr>
          <w:p w14:paraId="134ED468" w14:textId="77777777" w:rsidR="009D37EE" w:rsidRPr="0004478F" w:rsidRDefault="009D37EE" w:rsidP="00ED1484">
            <w:pPr>
              <w:rPr>
                <w:rFonts w:cs="Times New Roman"/>
                <w:b/>
                <w:bCs/>
                <w:color w:val="auto"/>
              </w:rPr>
            </w:pPr>
            <w:r w:rsidRPr="0004478F">
              <w:rPr>
                <w:rStyle w:val="ui-column-title1"/>
                <w:color w:val="auto"/>
              </w:rPr>
              <w:t>Nr. crt.</w:t>
            </w:r>
          </w:p>
        </w:tc>
        <w:tc>
          <w:tcPr>
            <w:tcW w:w="1750" w:type="pct"/>
            <w:shd w:val="clear" w:color="auto" w:fill="C4C4C4"/>
            <w:tcMar>
              <w:top w:w="0" w:type="dxa"/>
              <w:left w:w="0" w:type="dxa"/>
              <w:bottom w:w="0" w:type="dxa"/>
              <w:right w:w="0" w:type="dxa"/>
            </w:tcMar>
            <w:vAlign w:val="center"/>
          </w:tcPr>
          <w:p w14:paraId="52374683" w14:textId="77777777" w:rsidR="009D37EE" w:rsidRPr="0004478F" w:rsidRDefault="009D37EE" w:rsidP="00ED1484">
            <w:pPr>
              <w:jc w:val="center"/>
              <w:rPr>
                <w:rStyle w:val="ui-column-title1"/>
                <w:color w:val="auto"/>
              </w:rPr>
            </w:pPr>
            <w:r w:rsidRPr="0004478F">
              <w:rPr>
                <w:rStyle w:val="ui-column-title1"/>
                <w:color w:val="auto"/>
              </w:rPr>
              <w:t>Denumire indicator</w:t>
            </w:r>
          </w:p>
        </w:tc>
        <w:tc>
          <w:tcPr>
            <w:tcW w:w="500" w:type="pct"/>
            <w:shd w:val="clear" w:color="auto" w:fill="C4C4C4"/>
            <w:tcMar>
              <w:top w:w="0" w:type="dxa"/>
              <w:left w:w="0" w:type="dxa"/>
              <w:bottom w:w="0" w:type="dxa"/>
              <w:right w:w="0" w:type="dxa"/>
            </w:tcMar>
            <w:vAlign w:val="center"/>
          </w:tcPr>
          <w:p w14:paraId="2D98FA4A" w14:textId="77777777" w:rsidR="009D37EE" w:rsidRPr="0004478F" w:rsidRDefault="009D37EE" w:rsidP="00ED1484">
            <w:pPr>
              <w:jc w:val="center"/>
              <w:rPr>
                <w:rStyle w:val="ui-column-title1"/>
                <w:color w:val="auto"/>
              </w:rPr>
            </w:pPr>
            <w:r w:rsidRPr="0004478F">
              <w:rPr>
                <w:rStyle w:val="ui-column-title1"/>
                <w:color w:val="auto"/>
              </w:rPr>
              <w:t>Unitate masura</w:t>
            </w:r>
          </w:p>
        </w:tc>
        <w:tc>
          <w:tcPr>
            <w:tcW w:w="500" w:type="pct"/>
            <w:shd w:val="clear" w:color="auto" w:fill="C4C4C4"/>
            <w:tcMar>
              <w:top w:w="0" w:type="dxa"/>
              <w:left w:w="0" w:type="dxa"/>
              <w:bottom w:w="0" w:type="dxa"/>
              <w:right w:w="0" w:type="dxa"/>
            </w:tcMar>
            <w:vAlign w:val="center"/>
          </w:tcPr>
          <w:p w14:paraId="60C6B588" w14:textId="77777777" w:rsidR="009D37EE" w:rsidRPr="0004478F" w:rsidRDefault="009D37EE" w:rsidP="00ED1484">
            <w:pPr>
              <w:jc w:val="center"/>
              <w:rPr>
                <w:rStyle w:val="ui-column-title1"/>
                <w:color w:val="auto"/>
              </w:rPr>
            </w:pPr>
            <w:r w:rsidRPr="0004478F">
              <w:rPr>
                <w:rStyle w:val="ui-column-title1"/>
                <w:color w:val="auto"/>
              </w:rPr>
              <w:t>Anul de referinta</w:t>
            </w:r>
          </w:p>
        </w:tc>
        <w:tc>
          <w:tcPr>
            <w:tcW w:w="500" w:type="pct"/>
            <w:shd w:val="clear" w:color="auto" w:fill="C4C4C4"/>
            <w:tcMar>
              <w:top w:w="0" w:type="dxa"/>
              <w:left w:w="0" w:type="dxa"/>
              <w:bottom w:w="0" w:type="dxa"/>
              <w:right w:w="0" w:type="dxa"/>
            </w:tcMar>
            <w:vAlign w:val="center"/>
          </w:tcPr>
          <w:p w14:paraId="422F1BA4" w14:textId="77777777" w:rsidR="009D37EE" w:rsidRPr="0004478F" w:rsidRDefault="009D37EE" w:rsidP="00ED1484">
            <w:pPr>
              <w:jc w:val="center"/>
              <w:rPr>
                <w:rStyle w:val="ui-column-title1"/>
                <w:color w:val="auto"/>
              </w:rPr>
            </w:pPr>
            <w:r w:rsidRPr="0004478F">
              <w:rPr>
                <w:rStyle w:val="ui-column-title1"/>
                <w:color w:val="auto"/>
              </w:rPr>
              <w:t>Total</w:t>
            </w:r>
          </w:p>
        </w:tc>
        <w:tc>
          <w:tcPr>
            <w:tcW w:w="500" w:type="pct"/>
            <w:shd w:val="clear" w:color="auto" w:fill="C4C4C4"/>
            <w:tcMar>
              <w:top w:w="0" w:type="dxa"/>
              <w:left w:w="0" w:type="dxa"/>
              <w:bottom w:w="0" w:type="dxa"/>
              <w:right w:w="0" w:type="dxa"/>
            </w:tcMar>
            <w:vAlign w:val="center"/>
          </w:tcPr>
          <w:p w14:paraId="2444385F" w14:textId="77777777" w:rsidR="009D37EE" w:rsidRPr="0004478F" w:rsidRDefault="009D37EE" w:rsidP="00ED1484">
            <w:pPr>
              <w:jc w:val="center"/>
              <w:rPr>
                <w:rStyle w:val="ui-column-title1"/>
                <w:color w:val="auto"/>
              </w:rPr>
            </w:pPr>
            <w:r w:rsidRPr="0004478F">
              <w:rPr>
                <w:rStyle w:val="ui-column-title1"/>
                <w:color w:val="auto"/>
              </w:rPr>
              <w:t>Femei</w:t>
            </w:r>
          </w:p>
        </w:tc>
        <w:tc>
          <w:tcPr>
            <w:tcW w:w="500" w:type="pct"/>
            <w:shd w:val="clear" w:color="auto" w:fill="C4C4C4"/>
            <w:tcMar>
              <w:top w:w="0" w:type="dxa"/>
              <w:left w:w="0" w:type="dxa"/>
              <w:bottom w:w="0" w:type="dxa"/>
              <w:right w:w="0" w:type="dxa"/>
            </w:tcMar>
            <w:vAlign w:val="center"/>
          </w:tcPr>
          <w:p w14:paraId="68336D86" w14:textId="77777777" w:rsidR="009D37EE" w:rsidRPr="0004478F" w:rsidRDefault="009D37EE" w:rsidP="00ED1484">
            <w:pPr>
              <w:jc w:val="center"/>
              <w:rPr>
                <w:rStyle w:val="ui-column-title1"/>
                <w:color w:val="auto"/>
              </w:rPr>
            </w:pPr>
            <w:r w:rsidRPr="0004478F">
              <w:rPr>
                <w:rStyle w:val="ui-column-title1"/>
                <w:color w:val="auto"/>
              </w:rPr>
              <w:t>Barbati</w:t>
            </w:r>
          </w:p>
        </w:tc>
        <w:tc>
          <w:tcPr>
            <w:tcW w:w="500" w:type="pct"/>
            <w:shd w:val="clear" w:color="auto" w:fill="C4C4C4"/>
            <w:tcMar>
              <w:top w:w="0" w:type="dxa"/>
              <w:left w:w="0" w:type="dxa"/>
              <w:bottom w:w="0" w:type="dxa"/>
              <w:right w:w="0" w:type="dxa"/>
            </w:tcMar>
            <w:vAlign w:val="center"/>
          </w:tcPr>
          <w:p w14:paraId="17FDA5CB" w14:textId="77777777" w:rsidR="009D37EE" w:rsidRPr="0004478F" w:rsidRDefault="009D37EE" w:rsidP="00ED1484">
            <w:pPr>
              <w:jc w:val="center"/>
              <w:rPr>
                <w:rStyle w:val="ui-column-title1"/>
                <w:color w:val="auto"/>
              </w:rPr>
            </w:pPr>
            <w:r w:rsidRPr="0004478F">
              <w:rPr>
                <w:rStyle w:val="ui-column-title1"/>
                <w:color w:val="auto"/>
              </w:rPr>
              <w:t>Regiuni dezvoltate</w:t>
            </w:r>
          </w:p>
        </w:tc>
        <w:tc>
          <w:tcPr>
            <w:tcW w:w="500" w:type="pct"/>
            <w:shd w:val="clear" w:color="auto" w:fill="C4C4C4"/>
            <w:tcMar>
              <w:top w:w="0" w:type="dxa"/>
              <w:left w:w="0" w:type="dxa"/>
              <w:bottom w:w="0" w:type="dxa"/>
              <w:right w:w="0" w:type="dxa"/>
            </w:tcMar>
            <w:vAlign w:val="center"/>
          </w:tcPr>
          <w:p w14:paraId="78CE16BD" w14:textId="77777777" w:rsidR="009D37EE" w:rsidRPr="0004478F" w:rsidRDefault="009D37EE" w:rsidP="00ED1484">
            <w:pPr>
              <w:jc w:val="center"/>
              <w:rPr>
                <w:rStyle w:val="ui-column-title1"/>
                <w:color w:val="auto"/>
              </w:rPr>
            </w:pPr>
            <w:r w:rsidRPr="0004478F">
              <w:rPr>
                <w:rStyle w:val="ui-column-title1"/>
                <w:color w:val="auto"/>
              </w:rPr>
              <w:t>Regiuni mai putin dezvoltate</w:t>
            </w:r>
          </w:p>
        </w:tc>
        <w:tc>
          <w:tcPr>
            <w:tcW w:w="1500" w:type="dxa"/>
            <w:shd w:val="clear" w:color="auto" w:fill="C4C4C4"/>
            <w:tcMar>
              <w:top w:w="0" w:type="dxa"/>
              <w:left w:w="0" w:type="dxa"/>
              <w:bottom w:w="0" w:type="dxa"/>
              <w:right w:w="0" w:type="dxa"/>
            </w:tcMar>
            <w:vAlign w:val="center"/>
          </w:tcPr>
          <w:p w14:paraId="154B4121" w14:textId="77777777" w:rsidR="009D37EE" w:rsidRPr="0004478F" w:rsidRDefault="009D37EE" w:rsidP="00ED1484">
            <w:pPr>
              <w:rPr>
                <w:rFonts w:cs="Times New Roman"/>
                <w:b/>
                <w:bCs/>
                <w:color w:val="auto"/>
              </w:rPr>
            </w:pPr>
          </w:p>
        </w:tc>
      </w:tr>
      <w:tr w:rsidR="009D37EE" w:rsidRPr="0004478F" w14:paraId="2B3CA15A" w14:textId="77777777" w:rsidTr="00ED1484">
        <w:trPr>
          <w:tblHeader/>
        </w:trPr>
        <w:tc>
          <w:tcPr>
            <w:tcW w:w="450" w:type="dxa"/>
            <w:tcMar>
              <w:top w:w="0" w:type="dxa"/>
              <w:left w:w="0" w:type="dxa"/>
              <w:bottom w:w="0" w:type="dxa"/>
              <w:right w:w="0" w:type="dxa"/>
            </w:tcMar>
            <w:vAlign w:val="center"/>
          </w:tcPr>
          <w:p w14:paraId="58CD3639" w14:textId="77777777" w:rsidR="009D37EE" w:rsidRPr="0004478F" w:rsidRDefault="009D37EE" w:rsidP="00ED1484">
            <w:pPr>
              <w:rPr>
                <w:rStyle w:val="ui-column-title1"/>
                <w:b/>
                <w:bCs/>
                <w:color w:val="auto"/>
              </w:rPr>
            </w:pPr>
          </w:p>
        </w:tc>
        <w:tc>
          <w:tcPr>
            <w:tcW w:w="1750" w:type="pct"/>
            <w:tcMar>
              <w:top w:w="0" w:type="dxa"/>
              <w:left w:w="0" w:type="dxa"/>
              <w:bottom w:w="0" w:type="dxa"/>
              <w:right w:w="0" w:type="dxa"/>
            </w:tcMar>
            <w:vAlign w:val="center"/>
          </w:tcPr>
          <w:p w14:paraId="53A6173A"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25D5F9D8"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1CDE8AEB"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20841CBC"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074F1717"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00358914"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20D86ED4" w14:textId="77777777" w:rsidR="009D37EE" w:rsidRPr="0004478F" w:rsidRDefault="009D37EE" w:rsidP="00ED1484">
            <w:pPr>
              <w:rPr>
                <w:rStyle w:val="ui-column-title1"/>
                <w:b/>
                <w:bCs/>
                <w:color w:val="auto"/>
              </w:rPr>
            </w:pPr>
          </w:p>
        </w:tc>
        <w:tc>
          <w:tcPr>
            <w:tcW w:w="500" w:type="pct"/>
            <w:tcMar>
              <w:top w:w="0" w:type="dxa"/>
              <w:left w:w="0" w:type="dxa"/>
              <w:bottom w:w="0" w:type="dxa"/>
              <w:right w:w="0" w:type="dxa"/>
            </w:tcMar>
            <w:vAlign w:val="center"/>
          </w:tcPr>
          <w:p w14:paraId="2A207517" w14:textId="77777777" w:rsidR="009D37EE" w:rsidRPr="0004478F" w:rsidRDefault="009D37EE" w:rsidP="00ED1484">
            <w:pPr>
              <w:rPr>
                <w:rStyle w:val="ui-column-title1"/>
                <w:b/>
                <w:bCs/>
                <w:color w:val="auto"/>
              </w:rPr>
            </w:pPr>
          </w:p>
        </w:tc>
        <w:tc>
          <w:tcPr>
            <w:tcW w:w="1500" w:type="dxa"/>
            <w:tcMar>
              <w:top w:w="0" w:type="dxa"/>
              <w:left w:w="0" w:type="dxa"/>
              <w:bottom w:w="0" w:type="dxa"/>
              <w:right w:w="0" w:type="dxa"/>
            </w:tcMar>
            <w:vAlign w:val="center"/>
          </w:tcPr>
          <w:p w14:paraId="3A38AC74" w14:textId="77777777" w:rsidR="009D37EE" w:rsidRPr="0004478F" w:rsidRDefault="009D37EE" w:rsidP="00ED1484">
            <w:pPr>
              <w:rPr>
                <w:rFonts w:cs="Times New Roman"/>
                <w:b/>
                <w:bCs/>
                <w:color w:val="auto"/>
              </w:rPr>
            </w:pPr>
          </w:p>
        </w:tc>
      </w:tr>
    </w:tbl>
    <w:p w14:paraId="5006D0E9" w14:textId="77777777" w:rsidR="009D37EE" w:rsidRPr="0004478F" w:rsidRDefault="009D37EE" w:rsidP="009D37EE">
      <w:pPr>
        <w:rPr>
          <w:rFonts w:cs="Times New Roman"/>
          <w:color w:val="auto"/>
        </w:rPr>
      </w:pPr>
    </w:p>
    <w:p w14:paraId="308964F8" w14:textId="77777777" w:rsidR="00D36D98" w:rsidRPr="0004478F" w:rsidRDefault="00D36D98" w:rsidP="009D37EE">
      <w:pPr>
        <w:jc w:val="center"/>
        <w:rPr>
          <w:rFonts w:cs="Times New Roman"/>
          <w:b/>
          <w:color w:val="auto"/>
        </w:rPr>
      </w:pPr>
    </w:p>
    <w:p w14:paraId="21F34E45"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7" w:name="_Toc442706940"/>
      <w:r w:rsidRPr="0004478F">
        <w:rPr>
          <w:rFonts w:cs="Times New Roman"/>
          <w:b/>
          <w:color w:val="auto"/>
        </w:rPr>
        <w:t xml:space="preserve"> Indicatori suplimentari proiect</w:t>
      </w:r>
      <w:bookmarkEnd w:id="177"/>
    </w:p>
    <w:p w14:paraId="0E0E6E2F" w14:textId="77777777" w:rsidR="009D37EE" w:rsidRPr="0004478F" w:rsidRDefault="009D37EE" w:rsidP="009D37EE">
      <w:pPr>
        <w:shd w:val="clear" w:color="auto" w:fill="FBFBFB"/>
        <w:rPr>
          <w:rFonts w:cs="Times New Roman"/>
          <w:color w:val="auto"/>
        </w:rPr>
      </w:pPr>
    </w:p>
    <w:p w14:paraId="5AA5AEA1" w14:textId="77777777" w:rsidR="009D37EE" w:rsidRPr="0004478F" w:rsidRDefault="009D37EE" w:rsidP="009D37EE">
      <w:pPr>
        <w:shd w:val="clear" w:color="auto" w:fill="FBFBFB"/>
        <w:rPr>
          <w:rFonts w:cs="Times New Roman"/>
          <w:color w:val="auto"/>
        </w:rPr>
      </w:pPr>
      <w:r w:rsidRPr="0004478F">
        <w:rPr>
          <w:rFonts w:cs="Times New Roman"/>
          <w:color w:val="aut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22"/>
        <w:gridCol w:w="3132"/>
        <w:gridCol w:w="1398"/>
        <w:gridCol w:w="1045"/>
        <w:gridCol w:w="1438"/>
        <w:gridCol w:w="1045"/>
        <w:gridCol w:w="1045"/>
        <w:gridCol w:w="1045"/>
      </w:tblGrid>
      <w:tr w:rsidR="009D37EE" w:rsidRPr="0004478F" w14:paraId="54361BF7" w14:textId="77777777" w:rsidTr="00ED1484">
        <w:trPr>
          <w:tblHeader/>
        </w:trPr>
        <w:tc>
          <w:tcPr>
            <w:tcW w:w="378" w:type="dxa"/>
            <w:shd w:val="clear" w:color="auto" w:fill="C4C4C4"/>
            <w:tcMar>
              <w:top w:w="0" w:type="dxa"/>
              <w:left w:w="0" w:type="dxa"/>
              <w:bottom w:w="0" w:type="dxa"/>
              <w:right w:w="0" w:type="dxa"/>
            </w:tcMar>
            <w:vAlign w:val="center"/>
          </w:tcPr>
          <w:p w14:paraId="2129411D" w14:textId="77777777" w:rsidR="009D37EE" w:rsidRPr="0004478F" w:rsidRDefault="009D37EE" w:rsidP="00ED1484">
            <w:pPr>
              <w:rPr>
                <w:rStyle w:val="ui-column-title1"/>
                <w:color w:val="auto"/>
              </w:rPr>
            </w:pPr>
            <w:r w:rsidRPr="0004478F">
              <w:rPr>
                <w:rStyle w:val="ui-column-title1"/>
                <w:color w:val="auto"/>
              </w:rPr>
              <w:t>Nr. crt.</w:t>
            </w:r>
          </w:p>
        </w:tc>
        <w:tc>
          <w:tcPr>
            <w:tcW w:w="2805" w:type="dxa"/>
            <w:shd w:val="clear" w:color="auto" w:fill="C4C4C4"/>
            <w:tcMar>
              <w:top w:w="0" w:type="dxa"/>
              <w:left w:w="0" w:type="dxa"/>
              <w:bottom w:w="0" w:type="dxa"/>
              <w:right w:w="0" w:type="dxa"/>
            </w:tcMar>
            <w:vAlign w:val="center"/>
          </w:tcPr>
          <w:p w14:paraId="46B3BB38" w14:textId="77777777" w:rsidR="009D37EE" w:rsidRPr="0004478F" w:rsidRDefault="009D37EE" w:rsidP="00ED1484">
            <w:pPr>
              <w:jc w:val="center"/>
              <w:rPr>
                <w:rStyle w:val="ui-column-title1"/>
                <w:color w:val="auto"/>
              </w:rPr>
            </w:pPr>
            <w:r w:rsidRPr="0004478F">
              <w:rPr>
                <w:rStyle w:val="ui-column-title1"/>
                <w:color w:val="auto"/>
              </w:rPr>
              <w:t>Denumire indicator</w:t>
            </w:r>
          </w:p>
        </w:tc>
        <w:tc>
          <w:tcPr>
            <w:tcW w:w="1252" w:type="dxa"/>
            <w:shd w:val="clear" w:color="auto" w:fill="C4C4C4"/>
            <w:tcMar>
              <w:top w:w="0" w:type="dxa"/>
              <w:left w:w="0" w:type="dxa"/>
              <w:bottom w:w="0" w:type="dxa"/>
              <w:right w:w="0" w:type="dxa"/>
            </w:tcMar>
            <w:vAlign w:val="center"/>
          </w:tcPr>
          <w:p w14:paraId="78222A55" w14:textId="77777777" w:rsidR="009D37EE" w:rsidRPr="0004478F" w:rsidRDefault="009D37EE" w:rsidP="00ED1484">
            <w:pPr>
              <w:jc w:val="center"/>
              <w:rPr>
                <w:rStyle w:val="ui-column-title1"/>
                <w:color w:val="auto"/>
              </w:rPr>
            </w:pPr>
            <w:r w:rsidRPr="0004478F">
              <w:rPr>
                <w:rStyle w:val="ui-column-title1"/>
                <w:color w:val="auto"/>
              </w:rPr>
              <w:t>Unitate masura</w:t>
            </w:r>
          </w:p>
        </w:tc>
        <w:tc>
          <w:tcPr>
            <w:tcW w:w="936" w:type="dxa"/>
            <w:shd w:val="clear" w:color="auto" w:fill="C4C4C4"/>
            <w:tcMar>
              <w:top w:w="0" w:type="dxa"/>
              <w:left w:w="0" w:type="dxa"/>
              <w:bottom w:w="0" w:type="dxa"/>
              <w:right w:w="0" w:type="dxa"/>
            </w:tcMar>
            <w:vAlign w:val="center"/>
          </w:tcPr>
          <w:p w14:paraId="51BEFAA9" w14:textId="77777777" w:rsidR="009D37EE" w:rsidRPr="0004478F" w:rsidRDefault="009D37EE" w:rsidP="00ED1484">
            <w:pPr>
              <w:jc w:val="center"/>
              <w:rPr>
                <w:rStyle w:val="ui-column-title1"/>
                <w:color w:val="auto"/>
              </w:rPr>
            </w:pPr>
            <w:r w:rsidRPr="0004478F">
              <w:rPr>
                <w:rStyle w:val="ui-column-title1"/>
                <w:color w:val="auto"/>
              </w:rPr>
              <w:t>An</w:t>
            </w:r>
          </w:p>
        </w:tc>
        <w:tc>
          <w:tcPr>
            <w:tcW w:w="1288" w:type="dxa"/>
            <w:shd w:val="clear" w:color="auto" w:fill="C4C4C4"/>
            <w:tcMar>
              <w:top w:w="0" w:type="dxa"/>
              <w:left w:w="0" w:type="dxa"/>
              <w:bottom w:w="0" w:type="dxa"/>
              <w:right w:w="0" w:type="dxa"/>
            </w:tcMar>
            <w:vAlign w:val="center"/>
          </w:tcPr>
          <w:p w14:paraId="26A301EF" w14:textId="77777777" w:rsidR="009D37EE" w:rsidRPr="0004478F" w:rsidRDefault="009D37EE" w:rsidP="00ED1484">
            <w:pPr>
              <w:jc w:val="center"/>
              <w:rPr>
                <w:rStyle w:val="ui-column-title1"/>
                <w:color w:val="auto"/>
              </w:rPr>
            </w:pPr>
            <w:r w:rsidRPr="0004478F">
              <w:rPr>
                <w:rStyle w:val="ui-column-title1"/>
                <w:color w:val="auto"/>
              </w:rPr>
              <w:t>Valoare referinta</w:t>
            </w:r>
          </w:p>
        </w:tc>
        <w:tc>
          <w:tcPr>
            <w:tcW w:w="936" w:type="dxa"/>
            <w:shd w:val="clear" w:color="auto" w:fill="C4C4C4"/>
            <w:tcMar>
              <w:top w:w="0" w:type="dxa"/>
              <w:left w:w="0" w:type="dxa"/>
              <w:bottom w:w="0" w:type="dxa"/>
              <w:right w:w="0" w:type="dxa"/>
            </w:tcMar>
            <w:vAlign w:val="center"/>
          </w:tcPr>
          <w:p w14:paraId="568DEDD0" w14:textId="77777777" w:rsidR="009D37EE" w:rsidRPr="0004478F" w:rsidRDefault="009D37EE" w:rsidP="00ED1484">
            <w:pPr>
              <w:jc w:val="center"/>
              <w:rPr>
                <w:rStyle w:val="ui-column-title1"/>
                <w:color w:val="auto"/>
              </w:rPr>
            </w:pPr>
            <w:r w:rsidRPr="0004478F">
              <w:rPr>
                <w:rStyle w:val="ui-column-title1"/>
                <w:color w:val="auto"/>
              </w:rPr>
              <w:t>Total</w:t>
            </w:r>
          </w:p>
        </w:tc>
        <w:tc>
          <w:tcPr>
            <w:tcW w:w="936" w:type="dxa"/>
            <w:shd w:val="clear" w:color="auto" w:fill="C4C4C4"/>
            <w:tcMar>
              <w:top w:w="0" w:type="dxa"/>
              <w:left w:w="0" w:type="dxa"/>
              <w:bottom w:w="0" w:type="dxa"/>
              <w:right w:w="0" w:type="dxa"/>
            </w:tcMar>
            <w:vAlign w:val="center"/>
          </w:tcPr>
          <w:p w14:paraId="1DE9230D" w14:textId="77777777" w:rsidR="009D37EE" w:rsidRPr="0004478F" w:rsidRDefault="009D37EE" w:rsidP="00ED1484">
            <w:pPr>
              <w:jc w:val="center"/>
              <w:rPr>
                <w:rStyle w:val="ui-column-title1"/>
                <w:color w:val="auto"/>
              </w:rPr>
            </w:pPr>
            <w:r w:rsidRPr="0004478F">
              <w:rPr>
                <w:rStyle w:val="ui-column-title1"/>
                <w:color w:val="auto"/>
              </w:rPr>
              <w:t>Femei</w:t>
            </w:r>
          </w:p>
        </w:tc>
        <w:tc>
          <w:tcPr>
            <w:tcW w:w="936" w:type="dxa"/>
            <w:shd w:val="clear" w:color="auto" w:fill="C4C4C4"/>
            <w:tcMar>
              <w:top w:w="0" w:type="dxa"/>
              <w:left w:w="0" w:type="dxa"/>
              <w:bottom w:w="0" w:type="dxa"/>
              <w:right w:w="0" w:type="dxa"/>
            </w:tcMar>
            <w:vAlign w:val="center"/>
          </w:tcPr>
          <w:p w14:paraId="13F25F13" w14:textId="77777777" w:rsidR="009D37EE" w:rsidRPr="0004478F" w:rsidRDefault="009D37EE" w:rsidP="00ED1484">
            <w:pPr>
              <w:jc w:val="center"/>
              <w:rPr>
                <w:rStyle w:val="ui-column-title1"/>
                <w:color w:val="auto"/>
              </w:rPr>
            </w:pPr>
            <w:r w:rsidRPr="0004478F">
              <w:rPr>
                <w:rStyle w:val="ui-column-title1"/>
                <w:color w:val="auto"/>
              </w:rPr>
              <w:t>Barbati</w:t>
            </w:r>
          </w:p>
        </w:tc>
      </w:tr>
      <w:tr w:rsidR="009D37EE" w:rsidRPr="0004478F" w14:paraId="38CE9EFC" w14:textId="77777777" w:rsidTr="00ED1484">
        <w:trPr>
          <w:tblHeader/>
        </w:trPr>
        <w:tc>
          <w:tcPr>
            <w:tcW w:w="378" w:type="dxa"/>
            <w:tcMar>
              <w:top w:w="0" w:type="dxa"/>
              <w:left w:w="0" w:type="dxa"/>
              <w:bottom w:w="0" w:type="dxa"/>
              <w:right w:w="0" w:type="dxa"/>
            </w:tcMar>
            <w:vAlign w:val="center"/>
          </w:tcPr>
          <w:p w14:paraId="3ADBB82F" w14:textId="77777777" w:rsidR="009D37EE" w:rsidRPr="0004478F" w:rsidRDefault="009D37EE" w:rsidP="00ED1484">
            <w:pPr>
              <w:rPr>
                <w:rFonts w:cs="Times New Roman"/>
                <w:b/>
                <w:bCs/>
                <w:color w:val="auto"/>
              </w:rPr>
            </w:pPr>
          </w:p>
        </w:tc>
        <w:tc>
          <w:tcPr>
            <w:tcW w:w="2805" w:type="dxa"/>
            <w:tcMar>
              <w:top w:w="0" w:type="dxa"/>
              <w:left w:w="0" w:type="dxa"/>
              <w:bottom w:w="0" w:type="dxa"/>
              <w:right w:w="0" w:type="dxa"/>
            </w:tcMar>
            <w:vAlign w:val="center"/>
          </w:tcPr>
          <w:p w14:paraId="1A35BAAB" w14:textId="77777777" w:rsidR="009D37EE" w:rsidRPr="0004478F" w:rsidRDefault="009D37EE" w:rsidP="00ED1484">
            <w:pPr>
              <w:rPr>
                <w:rFonts w:cs="Times New Roman"/>
                <w:b/>
                <w:bCs/>
                <w:color w:val="auto"/>
              </w:rPr>
            </w:pPr>
          </w:p>
        </w:tc>
        <w:tc>
          <w:tcPr>
            <w:tcW w:w="1252" w:type="dxa"/>
            <w:tcMar>
              <w:top w:w="0" w:type="dxa"/>
              <w:left w:w="0" w:type="dxa"/>
              <w:bottom w:w="0" w:type="dxa"/>
              <w:right w:w="0" w:type="dxa"/>
            </w:tcMar>
            <w:vAlign w:val="center"/>
          </w:tcPr>
          <w:p w14:paraId="1A46F290" w14:textId="77777777" w:rsidR="009D37EE" w:rsidRPr="0004478F" w:rsidRDefault="009D37EE" w:rsidP="00ED1484">
            <w:pPr>
              <w:rPr>
                <w:rFonts w:cs="Times New Roman"/>
                <w:b/>
                <w:bCs/>
                <w:color w:val="auto"/>
              </w:rPr>
            </w:pPr>
          </w:p>
        </w:tc>
        <w:tc>
          <w:tcPr>
            <w:tcW w:w="936" w:type="dxa"/>
            <w:tcMar>
              <w:top w:w="0" w:type="dxa"/>
              <w:left w:w="0" w:type="dxa"/>
              <w:bottom w:w="0" w:type="dxa"/>
              <w:right w:w="0" w:type="dxa"/>
            </w:tcMar>
            <w:vAlign w:val="center"/>
          </w:tcPr>
          <w:p w14:paraId="2ED439E2" w14:textId="77777777" w:rsidR="009D37EE" w:rsidRPr="0004478F" w:rsidRDefault="009D37EE" w:rsidP="00ED1484">
            <w:pPr>
              <w:rPr>
                <w:rFonts w:cs="Times New Roman"/>
                <w:b/>
                <w:bCs/>
                <w:color w:val="auto"/>
              </w:rPr>
            </w:pPr>
          </w:p>
        </w:tc>
        <w:tc>
          <w:tcPr>
            <w:tcW w:w="1288" w:type="dxa"/>
            <w:tcMar>
              <w:top w:w="0" w:type="dxa"/>
              <w:left w:w="0" w:type="dxa"/>
              <w:bottom w:w="0" w:type="dxa"/>
              <w:right w:w="0" w:type="dxa"/>
            </w:tcMar>
            <w:vAlign w:val="center"/>
          </w:tcPr>
          <w:p w14:paraId="1EBD5617" w14:textId="77777777" w:rsidR="009D37EE" w:rsidRPr="0004478F" w:rsidRDefault="009D37EE" w:rsidP="00ED1484">
            <w:pPr>
              <w:rPr>
                <w:rFonts w:cs="Times New Roman"/>
                <w:b/>
                <w:bCs/>
                <w:color w:val="auto"/>
              </w:rPr>
            </w:pPr>
          </w:p>
        </w:tc>
        <w:tc>
          <w:tcPr>
            <w:tcW w:w="936" w:type="dxa"/>
            <w:tcMar>
              <w:top w:w="0" w:type="dxa"/>
              <w:left w:w="0" w:type="dxa"/>
              <w:bottom w:w="0" w:type="dxa"/>
              <w:right w:w="0" w:type="dxa"/>
            </w:tcMar>
            <w:vAlign w:val="center"/>
          </w:tcPr>
          <w:p w14:paraId="609C72AA" w14:textId="77777777" w:rsidR="009D37EE" w:rsidRPr="0004478F" w:rsidRDefault="009D37EE" w:rsidP="00ED1484">
            <w:pPr>
              <w:rPr>
                <w:rFonts w:cs="Times New Roman"/>
                <w:b/>
                <w:bCs/>
                <w:color w:val="auto"/>
              </w:rPr>
            </w:pPr>
          </w:p>
        </w:tc>
        <w:tc>
          <w:tcPr>
            <w:tcW w:w="936" w:type="dxa"/>
            <w:tcMar>
              <w:top w:w="0" w:type="dxa"/>
              <w:left w:w="0" w:type="dxa"/>
              <w:bottom w:w="0" w:type="dxa"/>
              <w:right w:w="0" w:type="dxa"/>
            </w:tcMar>
            <w:vAlign w:val="center"/>
          </w:tcPr>
          <w:p w14:paraId="6CE7DA71" w14:textId="77777777" w:rsidR="009D37EE" w:rsidRPr="0004478F" w:rsidRDefault="009D37EE" w:rsidP="00ED1484">
            <w:pPr>
              <w:rPr>
                <w:rFonts w:cs="Times New Roman"/>
                <w:b/>
                <w:bCs/>
                <w:color w:val="auto"/>
              </w:rPr>
            </w:pPr>
          </w:p>
        </w:tc>
        <w:tc>
          <w:tcPr>
            <w:tcW w:w="936" w:type="dxa"/>
            <w:tcMar>
              <w:top w:w="0" w:type="dxa"/>
              <w:left w:w="0" w:type="dxa"/>
              <w:bottom w:w="0" w:type="dxa"/>
              <w:right w:w="0" w:type="dxa"/>
            </w:tcMar>
            <w:vAlign w:val="center"/>
          </w:tcPr>
          <w:p w14:paraId="15B41677" w14:textId="77777777" w:rsidR="009D37EE" w:rsidRPr="0004478F" w:rsidRDefault="009D37EE" w:rsidP="00ED1484">
            <w:pPr>
              <w:rPr>
                <w:rFonts w:cs="Times New Roman"/>
                <w:b/>
                <w:bCs/>
                <w:color w:val="auto"/>
              </w:rPr>
            </w:pPr>
          </w:p>
        </w:tc>
      </w:tr>
    </w:tbl>
    <w:p w14:paraId="69B5F586" w14:textId="77777777" w:rsidR="009D37EE" w:rsidRPr="0004478F" w:rsidRDefault="009D37EE" w:rsidP="009D37EE">
      <w:pPr>
        <w:shd w:val="clear" w:color="auto" w:fill="FBFBFB"/>
        <w:rPr>
          <w:rFonts w:cs="Times New Roman"/>
          <w:color w:val="auto"/>
        </w:rPr>
      </w:pPr>
    </w:p>
    <w:p w14:paraId="0498F691" w14:textId="77777777" w:rsidR="009D37EE" w:rsidRPr="0004478F" w:rsidRDefault="009D37EE" w:rsidP="009D37EE">
      <w:pPr>
        <w:shd w:val="clear" w:color="auto" w:fill="FBFBFB"/>
        <w:rPr>
          <w:rFonts w:cs="Times New Roman"/>
          <w:color w:val="auto"/>
        </w:rPr>
      </w:pPr>
      <w:r w:rsidRPr="0004478F">
        <w:rPr>
          <w:rFonts w:cs="Times New Roman"/>
          <w:color w:val="aut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22"/>
        <w:gridCol w:w="4182"/>
        <w:gridCol w:w="1399"/>
        <w:gridCol w:w="1046"/>
        <w:gridCol w:w="1046"/>
        <w:gridCol w:w="1046"/>
        <w:gridCol w:w="1046"/>
      </w:tblGrid>
      <w:tr w:rsidR="009D37EE" w:rsidRPr="0004478F" w14:paraId="771142F8" w14:textId="77777777" w:rsidTr="00ED1484">
        <w:trPr>
          <w:tblHeader/>
        </w:trPr>
        <w:tc>
          <w:tcPr>
            <w:tcW w:w="377" w:type="dxa"/>
            <w:shd w:val="clear" w:color="auto" w:fill="C4C4C4"/>
            <w:tcMar>
              <w:top w:w="0" w:type="dxa"/>
              <w:left w:w="0" w:type="dxa"/>
              <w:bottom w:w="0" w:type="dxa"/>
              <w:right w:w="0" w:type="dxa"/>
            </w:tcMar>
            <w:vAlign w:val="center"/>
          </w:tcPr>
          <w:p w14:paraId="7B37C6D4" w14:textId="77777777" w:rsidR="009D37EE" w:rsidRPr="0004478F" w:rsidRDefault="009D37EE" w:rsidP="00ED1484">
            <w:pPr>
              <w:rPr>
                <w:rStyle w:val="ui-column-title1"/>
                <w:color w:val="auto"/>
              </w:rPr>
            </w:pPr>
            <w:r w:rsidRPr="0004478F">
              <w:rPr>
                <w:rStyle w:val="ui-column-title1"/>
                <w:color w:val="auto"/>
              </w:rPr>
              <w:t>Nr. crt.</w:t>
            </w:r>
          </w:p>
        </w:tc>
        <w:tc>
          <w:tcPr>
            <w:tcW w:w="3746" w:type="dxa"/>
            <w:shd w:val="clear" w:color="auto" w:fill="C4C4C4"/>
            <w:tcMar>
              <w:top w:w="0" w:type="dxa"/>
              <w:left w:w="0" w:type="dxa"/>
              <w:bottom w:w="0" w:type="dxa"/>
              <w:right w:w="0" w:type="dxa"/>
            </w:tcMar>
            <w:vAlign w:val="center"/>
          </w:tcPr>
          <w:p w14:paraId="25D3AF06" w14:textId="77777777" w:rsidR="009D37EE" w:rsidRPr="0004478F" w:rsidRDefault="009D37EE" w:rsidP="00ED1484">
            <w:pPr>
              <w:jc w:val="center"/>
              <w:rPr>
                <w:rStyle w:val="ui-column-title1"/>
                <w:color w:val="auto"/>
              </w:rPr>
            </w:pPr>
            <w:r w:rsidRPr="0004478F">
              <w:rPr>
                <w:rStyle w:val="ui-column-title1"/>
                <w:color w:val="auto"/>
              </w:rPr>
              <w:t>Denumire indicator</w:t>
            </w:r>
          </w:p>
        </w:tc>
        <w:tc>
          <w:tcPr>
            <w:tcW w:w="1253" w:type="dxa"/>
            <w:shd w:val="clear" w:color="auto" w:fill="C4C4C4"/>
            <w:tcMar>
              <w:top w:w="0" w:type="dxa"/>
              <w:left w:w="0" w:type="dxa"/>
              <w:bottom w:w="0" w:type="dxa"/>
              <w:right w:w="0" w:type="dxa"/>
            </w:tcMar>
            <w:vAlign w:val="center"/>
          </w:tcPr>
          <w:p w14:paraId="44EE4455" w14:textId="77777777" w:rsidR="009D37EE" w:rsidRPr="0004478F" w:rsidRDefault="009D37EE" w:rsidP="00ED1484">
            <w:pPr>
              <w:jc w:val="center"/>
              <w:rPr>
                <w:rStyle w:val="ui-column-title1"/>
                <w:color w:val="auto"/>
              </w:rPr>
            </w:pPr>
            <w:r w:rsidRPr="0004478F">
              <w:rPr>
                <w:rStyle w:val="ui-column-title1"/>
                <w:color w:val="auto"/>
              </w:rPr>
              <w:t>Unitate masura</w:t>
            </w:r>
          </w:p>
        </w:tc>
        <w:tc>
          <w:tcPr>
            <w:tcW w:w="937" w:type="dxa"/>
            <w:shd w:val="clear" w:color="auto" w:fill="C4C4C4"/>
            <w:tcMar>
              <w:top w:w="0" w:type="dxa"/>
              <w:left w:w="0" w:type="dxa"/>
              <w:bottom w:w="0" w:type="dxa"/>
              <w:right w:w="0" w:type="dxa"/>
            </w:tcMar>
            <w:vAlign w:val="center"/>
          </w:tcPr>
          <w:p w14:paraId="03C051D7" w14:textId="77777777" w:rsidR="009D37EE" w:rsidRPr="0004478F" w:rsidRDefault="009D37EE" w:rsidP="00ED1484">
            <w:pPr>
              <w:jc w:val="center"/>
              <w:rPr>
                <w:rStyle w:val="ui-column-title1"/>
                <w:color w:val="auto"/>
              </w:rPr>
            </w:pPr>
            <w:r w:rsidRPr="0004478F">
              <w:rPr>
                <w:rStyle w:val="ui-column-title1"/>
                <w:color w:val="auto"/>
              </w:rPr>
              <w:t>An</w:t>
            </w:r>
          </w:p>
        </w:tc>
        <w:tc>
          <w:tcPr>
            <w:tcW w:w="937" w:type="dxa"/>
            <w:shd w:val="clear" w:color="auto" w:fill="C4C4C4"/>
            <w:tcMar>
              <w:top w:w="0" w:type="dxa"/>
              <w:left w:w="0" w:type="dxa"/>
              <w:bottom w:w="0" w:type="dxa"/>
              <w:right w:w="0" w:type="dxa"/>
            </w:tcMar>
            <w:vAlign w:val="center"/>
          </w:tcPr>
          <w:p w14:paraId="04105A3C" w14:textId="77777777" w:rsidR="009D37EE" w:rsidRPr="0004478F" w:rsidRDefault="009D37EE" w:rsidP="00ED1484">
            <w:pPr>
              <w:jc w:val="center"/>
              <w:rPr>
                <w:rStyle w:val="ui-column-title1"/>
                <w:color w:val="auto"/>
              </w:rPr>
            </w:pPr>
            <w:r w:rsidRPr="0004478F">
              <w:rPr>
                <w:rStyle w:val="ui-column-title1"/>
                <w:color w:val="auto"/>
              </w:rPr>
              <w:t>Total</w:t>
            </w:r>
          </w:p>
        </w:tc>
        <w:tc>
          <w:tcPr>
            <w:tcW w:w="937" w:type="dxa"/>
            <w:shd w:val="clear" w:color="auto" w:fill="C4C4C4"/>
            <w:tcMar>
              <w:top w:w="0" w:type="dxa"/>
              <w:left w:w="0" w:type="dxa"/>
              <w:bottom w:w="0" w:type="dxa"/>
              <w:right w:w="0" w:type="dxa"/>
            </w:tcMar>
            <w:vAlign w:val="center"/>
          </w:tcPr>
          <w:p w14:paraId="02625AF6" w14:textId="77777777" w:rsidR="009D37EE" w:rsidRPr="0004478F" w:rsidRDefault="009D37EE" w:rsidP="00ED1484">
            <w:pPr>
              <w:jc w:val="center"/>
              <w:rPr>
                <w:rStyle w:val="ui-column-title1"/>
                <w:color w:val="auto"/>
              </w:rPr>
            </w:pPr>
            <w:r w:rsidRPr="0004478F">
              <w:rPr>
                <w:rStyle w:val="ui-column-title1"/>
                <w:color w:val="auto"/>
              </w:rPr>
              <w:t>Femei</w:t>
            </w:r>
          </w:p>
        </w:tc>
        <w:tc>
          <w:tcPr>
            <w:tcW w:w="937" w:type="dxa"/>
            <w:shd w:val="clear" w:color="auto" w:fill="C4C4C4"/>
            <w:tcMar>
              <w:top w:w="0" w:type="dxa"/>
              <w:left w:w="0" w:type="dxa"/>
              <w:bottom w:w="0" w:type="dxa"/>
              <w:right w:w="0" w:type="dxa"/>
            </w:tcMar>
            <w:vAlign w:val="center"/>
          </w:tcPr>
          <w:p w14:paraId="12483476" w14:textId="77777777" w:rsidR="009D37EE" w:rsidRPr="0004478F" w:rsidRDefault="009D37EE" w:rsidP="00ED1484">
            <w:pPr>
              <w:jc w:val="center"/>
              <w:rPr>
                <w:rStyle w:val="ui-column-title1"/>
                <w:color w:val="auto"/>
              </w:rPr>
            </w:pPr>
            <w:r w:rsidRPr="0004478F">
              <w:rPr>
                <w:rStyle w:val="ui-column-title1"/>
                <w:color w:val="auto"/>
              </w:rPr>
              <w:t>Barbati</w:t>
            </w:r>
          </w:p>
        </w:tc>
      </w:tr>
      <w:tr w:rsidR="009D37EE" w:rsidRPr="0004478F" w14:paraId="0A511F93" w14:textId="77777777" w:rsidTr="00ED1484">
        <w:trPr>
          <w:tblHeader/>
        </w:trPr>
        <w:tc>
          <w:tcPr>
            <w:tcW w:w="377" w:type="dxa"/>
            <w:tcMar>
              <w:top w:w="0" w:type="dxa"/>
              <w:left w:w="0" w:type="dxa"/>
              <w:bottom w:w="0" w:type="dxa"/>
              <w:right w:w="0" w:type="dxa"/>
            </w:tcMar>
            <w:vAlign w:val="center"/>
          </w:tcPr>
          <w:p w14:paraId="6C432C76" w14:textId="77777777" w:rsidR="009D37EE" w:rsidRPr="0004478F" w:rsidRDefault="009D37EE" w:rsidP="00ED1484">
            <w:pPr>
              <w:rPr>
                <w:rFonts w:cs="Times New Roman"/>
                <w:b/>
                <w:bCs/>
                <w:color w:val="auto"/>
              </w:rPr>
            </w:pPr>
          </w:p>
        </w:tc>
        <w:tc>
          <w:tcPr>
            <w:tcW w:w="3746" w:type="dxa"/>
            <w:tcMar>
              <w:top w:w="0" w:type="dxa"/>
              <w:left w:w="0" w:type="dxa"/>
              <w:bottom w:w="0" w:type="dxa"/>
              <w:right w:w="0" w:type="dxa"/>
            </w:tcMar>
            <w:vAlign w:val="center"/>
          </w:tcPr>
          <w:p w14:paraId="680D9B2F" w14:textId="77777777" w:rsidR="009D37EE" w:rsidRPr="0004478F" w:rsidRDefault="009D37EE" w:rsidP="00ED1484">
            <w:pPr>
              <w:rPr>
                <w:rFonts w:cs="Times New Roman"/>
                <w:b/>
                <w:bCs/>
                <w:color w:val="auto"/>
              </w:rPr>
            </w:pPr>
          </w:p>
        </w:tc>
        <w:tc>
          <w:tcPr>
            <w:tcW w:w="1253" w:type="dxa"/>
            <w:tcMar>
              <w:top w:w="0" w:type="dxa"/>
              <w:left w:w="0" w:type="dxa"/>
              <w:bottom w:w="0" w:type="dxa"/>
              <w:right w:w="0" w:type="dxa"/>
            </w:tcMar>
            <w:vAlign w:val="center"/>
          </w:tcPr>
          <w:p w14:paraId="6D073EB3" w14:textId="77777777" w:rsidR="009D37EE" w:rsidRPr="0004478F" w:rsidRDefault="009D37EE" w:rsidP="00ED1484">
            <w:pPr>
              <w:rPr>
                <w:rFonts w:cs="Times New Roman"/>
                <w:b/>
                <w:bCs/>
                <w:color w:val="auto"/>
              </w:rPr>
            </w:pPr>
          </w:p>
        </w:tc>
        <w:tc>
          <w:tcPr>
            <w:tcW w:w="937" w:type="dxa"/>
            <w:tcMar>
              <w:top w:w="0" w:type="dxa"/>
              <w:left w:w="0" w:type="dxa"/>
              <w:bottom w:w="0" w:type="dxa"/>
              <w:right w:w="0" w:type="dxa"/>
            </w:tcMar>
            <w:vAlign w:val="center"/>
          </w:tcPr>
          <w:p w14:paraId="49FD570E" w14:textId="77777777" w:rsidR="009D37EE" w:rsidRPr="0004478F" w:rsidRDefault="009D37EE" w:rsidP="00ED1484">
            <w:pPr>
              <w:rPr>
                <w:rFonts w:cs="Times New Roman"/>
                <w:b/>
                <w:bCs/>
                <w:color w:val="auto"/>
              </w:rPr>
            </w:pPr>
          </w:p>
        </w:tc>
        <w:tc>
          <w:tcPr>
            <w:tcW w:w="937" w:type="dxa"/>
            <w:tcMar>
              <w:top w:w="0" w:type="dxa"/>
              <w:left w:w="0" w:type="dxa"/>
              <w:bottom w:w="0" w:type="dxa"/>
              <w:right w:w="0" w:type="dxa"/>
            </w:tcMar>
            <w:vAlign w:val="center"/>
          </w:tcPr>
          <w:p w14:paraId="1701A202" w14:textId="77777777" w:rsidR="009D37EE" w:rsidRPr="0004478F" w:rsidRDefault="009D37EE" w:rsidP="00ED1484">
            <w:pPr>
              <w:rPr>
                <w:rFonts w:cs="Times New Roman"/>
                <w:b/>
                <w:bCs/>
                <w:color w:val="auto"/>
              </w:rPr>
            </w:pPr>
          </w:p>
        </w:tc>
        <w:tc>
          <w:tcPr>
            <w:tcW w:w="937" w:type="dxa"/>
            <w:tcMar>
              <w:top w:w="0" w:type="dxa"/>
              <w:left w:w="0" w:type="dxa"/>
              <w:bottom w:w="0" w:type="dxa"/>
              <w:right w:w="0" w:type="dxa"/>
            </w:tcMar>
            <w:vAlign w:val="center"/>
          </w:tcPr>
          <w:p w14:paraId="34B0EC1C" w14:textId="77777777" w:rsidR="009D37EE" w:rsidRPr="0004478F" w:rsidRDefault="009D37EE" w:rsidP="00ED1484">
            <w:pPr>
              <w:rPr>
                <w:rFonts w:cs="Times New Roman"/>
                <w:b/>
                <w:bCs/>
                <w:color w:val="auto"/>
              </w:rPr>
            </w:pPr>
          </w:p>
        </w:tc>
        <w:tc>
          <w:tcPr>
            <w:tcW w:w="937" w:type="dxa"/>
            <w:tcMar>
              <w:top w:w="0" w:type="dxa"/>
              <w:left w:w="0" w:type="dxa"/>
              <w:bottom w:w="0" w:type="dxa"/>
              <w:right w:w="0" w:type="dxa"/>
            </w:tcMar>
            <w:vAlign w:val="center"/>
          </w:tcPr>
          <w:p w14:paraId="025ECFA8" w14:textId="77777777" w:rsidR="009D37EE" w:rsidRPr="0004478F" w:rsidRDefault="009D37EE" w:rsidP="00ED1484">
            <w:pPr>
              <w:rPr>
                <w:rFonts w:cs="Times New Roman"/>
                <w:b/>
                <w:bCs/>
                <w:color w:val="auto"/>
              </w:rPr>
            </w:pPr>
          </w:p>
        </w:tc>
      </w:tr>
    </w:tbl>
    <w:p w14:paraId="6534FF14" w14:textId="77777777" w:rsidR="009D37EE" w:rsidRPr="0004478F" w:rsidRDefault="009D37EE" w:rsidP="009D37EE">
      <w:pPr>
        <w:rPr>
          <w:rFonts w:cs="Times New Roman"/>
          <w:color w:val="auto"/>
        </w:rPr>
      </w:pPr>
    </w:p>
    <w:p w14:paraId="3D2A8756" w14:textId="77777777" w:rsidR="009D37EE" w:rsidRPr="0004478F" w:rsidRDefault="009D37EE" w:rsidP="009D37EE">
      <w:pPr>
        <w:rPr>
          <w:rFonts w:cs="Times New Roman"/>
          <w:color w:val="auto"/>
        </w:rPr>
      </w:pPr>
    </w:p>
    <w:p w14:paraId="2396BA12"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8" w:name="_Toc442706941"/>
      <w:r w:rsidRPr="0004478F">
        <w:rPr>
          <w:rFonts w:cs="Times New Roman"/>
          <w:b/>
          <w:color w:val="auto"/>
        </w:rPr>
        <w:t xml:space="preserve"> Plan de achiziții</w:t>
      </w:r>
      <w:bookmarkEnd w:id="178"/>
    </w:p>
    <w:p w14:paraId="686D177C" w14:textId="77777777" w:rsidR="00BC32F9" w:rsidRPr="0004478F" w:rsidRDefault="00BC32F9" w:rsidP="00BC32F9">
      <w:pPr>
        <w:pStyle w:val="ListParagraph"/>
        <w:widowControl/>
        <w:spacing w:after="200" w:line="276" w:lineRule="auto"/>
        <w:ind w:left="360"/>
        <w:rPr>
          <w:rFonts w:cs="Times New Roman"/>
          <w:b/>
          <w:color w:val="auto"/>
        </w:rPr>
      </w:pPr>
      <w:r w:rsidRPr="0004478F">
        <w:rPr>
          <w:rFonts w:cs="Times New Roman"/>
          <w:b/>
          <w:color w:val="auto"/>
        </w:rPr>
        <w:t xml:space="preserve">Planul de achizitii este estimativ la depunerea cererii de finantare si este obligatoriu la depunerea documentatiei tehnice </w:t>
      </w:r>
    </w:p>
    <w:p w14:paraId="3C2ACCCF" w14:textId="77777777" w:rsidR="0096007E" w:rsidRPr="0004478F" w:rsidRDefault="009D37EE" w:rsidP="00895F9E">
      <w:pPr>
        <w:shd w:val="clear" w:color="auto" w:fill="FBFBFB"/>
        <w:rPr>
          <w:rFonts w:cs="Times New Roman"/>
          <w:i/>
          <w:strike/>
          <w:color w:val="FF0000"/>
        </w:rPr>
      </w:pPr>
      <w:r w:rsidRPr="0004478F">
        <w:rPr>
          <w:rFonts w:cs="Times New Roman"/>
          <w:i/>
          <w:color w:val="auto"/>
        </w:rPr>
        <w:t>Se completează pentru fiecare membru al parteneriatului, după caz</w:t>
      </w:r>
    </w:p>
    <w:p w14:paraId="50FFF618" w14:textId="77777777" w:rsidR="009D37EE" w:rsidRPr="0004478F" w:rsidRDefault="009D37EE" w:rsidP="009D37EE">
      <w:pPr>
        <w:shd w:val="clear" w:color="auto" w:fill="FBFBFB"/>
        <w:rPr>
          <w:rFonts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49"/>
        <w:gridCol w:w="889"/>
        <w:gridCol w:w="1004"/>
        <w:gridCol w:w="515"/>
        <w:gridCol w:w="846"/>
        <w:gridCol w:w="846"/>
        <w:gridCol w:w="861"/>
        <w:gridCol w:w="1048"/>
        <w:gridCol w:w="1048"/>
        <w:gridCol w:w="975"/>
        <w:gridCol w:w="875"/>
        <w:gridCol w:w="1177"/>
        <w:gridCol w:w="24"/>
      </w:tblGrid>
      <w:tr w:rsidR="009D37EE" w:rsidRPr="0004478F" w14:paraId="118D8EDC" w14:textId="77777777" w:rsidTr="00ED1484">
        <w:trPr>
          <w:tblHeader/>
        </w:trPr>
        <w:tc>
          <w:tcPr>
            <w:tcW w:w="316" w:type="dxa"/>
            <w:shd w:val="clear" w:color="auto" w:fill="C4C4C4"/>
            <w:tcMar>
              <w:top w:w="0" w:type="dxa"/>
              <w:left w:w="0" w:type="dxa"/>
              <w:bottom w:w="0" w:type="dxa"/>
              <w:right w:w="0" w:type="dxa"/>
            </w:tcMar>
            <w:vAlign w:val="center"/>
          </w:tcPr>
          <w:p w14:paraId="0690C8D8" w14:textId="77777777" w:rsidR="009D37EE" w:rsidRPr="0004478F" w:rsidRDefault="009D37EE" w:rsidP="00ED1484">
            <w:pPr>
              <w:jc w:val="center"/>
              <w:rPr>
                <w:rStyle w:val="ui-column-title1"/>
                <w:color w:val="auto"/>
              </w:rPr>
            </w:pPr>
            <w:r w:rsidRPr="0004478F">
              <w:rPr>
                <w:rStyle w:val="ui-column-title1"/>
                <w:color w:val="auto"/>
              </w:rPr>
              <w:t>Nr. crt.</w:t>
            </w:r>
          </w:p>
        </w:tc>
        <w:tc>
          <w:tcPr>
            <w:tcW w:w="775" w:type="dxa"/>
            <w:shd w:val="clear" w:color="auto" w:fill="C4C4C4"/>
            <w:tcMar>
              <w:top w:w="0" w:type="dxa"/>
              <w:left w:w="0" w:type="dxa"/>
              <w:bottom w:w="0" w:type="dxa"/>
              <w:right w:w="0" w:type="dxa"/>
            </w:tcMar>
            <w:vAlign w:val="center"/>
          </w:tcPr>
          <w:p w14:paraId="7B75BCF0" w14:textId="77777777" w:rsidR="009D37EE" w:rsidRPr="0004478F" w:rsidRDefault="009D37EE" w:rsidP="00ED1484">
            <w:pPr>
              <w:jc w:val="center"/>
              <w:rPr>
                <w:rStyle w:val="ui-column-title1"/>
                <w:color w:val="auto"/>
              </w:rPr>
            </w:pPr>
            <w:r w:rsidRPr="0004478F">
              <w:rPr>
                <w:rStyle w:val="ui-column-title1"/>
                <w:color w:val="auto"/>
              </w:rPr>
              <w:t>Titlu achizitie</w:t>
            </w:r>
          </w:p>
        </w:tc>
        <w:tc>
          <w:tcPr>
            <w:tcW w:w="870" w:type="dxa"/>
            <w:shd w:val="clear" w:color="auto" w:fill="C4C4C4"/>
            <w:tcMar>
              <w:top w:w="0" w:type="dxa"/>
              <w:left w:w="0" w:type="dxa"/>
              <w:bottom w:w="0" w:type="dxa"/>
              <w:right w:w="0" w:type="dxa"/>
            </w:tcMar>
            <w:vAlign w:val="center"/>
          </w:tcPr>
          <w:p w14:paraId="6EDE4569" w14:textId="77777777" w:rsidR="009D37EE" w:rsidRPr="0004478F" w:rsidRDefault="009D37EE" w:rsidP="00ED1484">
            <w:pPr>
              <w:jc w:val="center"/>
              <w:rPr>
                <w:rStyle w:val="ui-column-title1"/>
                <w:color w:val="auto"/>
              </w:rPr>
            </w:pPr>
            <w:r w:rsidRPr="0004478F">
              <w:rPr>
                <w:rStyle w:val="ui-column-title1"/>
                <w:color w:val="auto"/>
              </w:rPr>
              <w:t>Descriere achizitie</w:t>
            </w:r>
          </w:p>
        </w:tc>
        <w:tc>
          <w:tcPr>
            <w:tcW w:w="390" w:type="dxa"/>
            <w:shd w:val="clear" w:color="auto" w:fill="C4C4C4"/>
            <w:tcMar>
              <w:top w:w="0" w:type="dxa"/>
              <w:left w:w="0" w:type="dxa"/>
              <w:bottom w:w="0" w:type="dxa"/>
              <w:right w:w="0" w:type="dxa"/>
            </w:tcMar>
            <w:vAlign w:val="center"/>
          </w:tcPr>
          <w:p w14:paraId="6019C1A8" w14:textId="77777777" w:rsidR="009D37EE" w:rsidRPr="0004478F" w:rsidRDefault="009D37EE" w:rsidP="00ED1484">
            <w:pPr>
              <w:jc w:val="center"/>
              <w:rPr>
                <w:rStyle w:val="ui-column-title1"/>
                <w:color w:val="auto"/>
              </w:rPr>
            </w:pPr>
            <w:r w:rsidRPr="0004478F">
              <w:rPr>
                <w:rStyle w:val="ui-column-title1"/>
                <w:color w:val="auto"/>
              </w:rPr>
              <w:t>CPV</w:t>
            </w:r>
          </w:p>
        </w:tc>
        <w:tc>
          <w:tcPr>
            <w:tcW w:w="778" w:type="dxa"/>
            <w:shd w:val="clear" w:color="auto" w:fill="C4C4C4"/>
            <w:tcMar>
              <w:top w:w="0" w:type="dxa"/>
              <w:left w:w="0" w:type="dxa"/>
              <w:bottom w:w="0" w:type="dxa"/>
              <w:right w:w="0" w:type="dxa"/>
            </w:tcMar>
            <w:vAlign w:val="center"/>
          </w:tcPr>
          <w:p w14:paraId="57273541" w14:textId="77777777" w:rsidR="009D37EE" w:rsidRPr="0004478F" w:rsidRDefault="009D37EE" w:rsidP="00ED1484">
            <w:pPr>
              <w:jc w:val="center"/>
              <w:rPr>
                <w:rStyle w:val="ui-column-title1"/>
                <w:color w:val="auto"/>
              </w:rPr>
            </w:pPr>
            <w:r w:rsidRPr="0004478F">
              <w:rPr>
                <w:rStyle w:val="ui-column-title1"/>
                <w:color w:val="auto"/>
              </w:rPr>
              <w:t>Tip contract</w:t>
            </w:r>
          </w:p>
        </w:tc>
        <w:tc>
          <w:tcPr>
            <w:tcW w:w="778" w:type="dxa"/>
            <w:shd w:val="clear" w:color="auto" w:fill="C4C4C4"/>
            <w:tcMar>
              <w:top w:w="0" w:type="dxa"/>
              <w:left w:w="0" w:type="dxa"/>
              <w:bottom w:w="0" w:type="dxa"/>
              <w:right w:w="0" w:type="dxa"/>
            </w:tcMar>
            <w:vAlign w:val="center"/>
          </w:tcPr>
          <w:p w14:paraId="1632D5AF" w14:textId="77777777" w:rsidR="009D37EE" w:rsidRPr="0004478F" w:rsidRDefault="009D37EE" w:rsidP="00ED1484">
            <w:pPr>
              <w:jc w:val="center"/>
              <w:rPr>
                <w:rStyle w:val="ui-column-title1"/>
                <w:color w:val="auto"/>
              </w:rPr>
            </w:pPr>
            <w:r w:rsidRPr="0004478F">
              <w:rPr>
                <w:rStyle w:val="ui-column-title1"/>
                <w:color w:val="auto"/>
              </w:rPr>
              <w:t>Valoare contract</w:t>
            </w:r>
          </w:p>
        </w:tc>
        <w:tc>
          <w:tcPr>
            <w:tcW w:w="774" w:type="dxa"/>
            <w:shd w:val="clear" w:color="auto" w:fill="C4C4C4"/>
            <w:tcMar>
              <w:top w:w="0" w:type="dxa"/>
              <w:left w:w="0" w:type="dxa"/>
              <w:bottom w:w="0" w:type="dxa"/>
              <w:right w:w="0" w:type="dxa"/>
            </w:tcMar>
            <w:vAlign w:val="center"/>
          </w:tcPr>
          <w:p w14:paraId="373C5099" w14:textId="77777777" w:rsidR="009D37EE" w:rsidRPr="0004478F" w:rsidRDefault="009D37EE" w:rsidP="00ED1484">
            <w:pPr>
              <w:jc w:val="center"/>
              <w:rPr>
                <w:rStyle w:val="ui-column-title1"/>
                <w:color w:val="auto"/>
              </w:rPr>
            </w:pPr>
            <w:r w:rsidRPr="0004478F">
              <w:rPr>
                <w:rStyle w:val="ui-column-title1"/>
                <w:color w:val="auto"/>
              </w:rPr>
              <w:t>Moneda</w:t>
            </w:r>
          </w:p>
        </w:tc>
        <w:tc>
          <w:tcPr>
            <w:tcW w:w="958" w:type="dxa"/>
            <w:shd w:val="clear" w:color="auto" w:fill="C4C4C4"/>
            <w:tcMar>
              <w:top w:w="0" w:type="dxa"/>
              <w:left w:w="0" w:type="dxa"/>
              <w:bottom w:w="0" w:type="dxa"/>
              <w:right w:w="0" w:type="dxa"/>
            </w:tcMar>
            <w:vAlign w:val="center"/>
          </w:tcPr>
          <w:p w14:paraId="1FECD600" w14:textId="77777777" w:rsidR="009D37EE" w:rsidRPr="0004478F" w:rsidRDefault="009D37EE" w:rsidP="00ED1484">
            <w:pPr>
              <w:jc w:val="center"/>
              <w:rPr>
                <w:rStyle w:val="ui-column-title1"/>
                <w:color w:val="auto"/>
              </w:rPr>
            </w:pPr>
            <w:r w:rsidRPr="0004478F">
              <w:rPr>
                <w:rStyle w:val="ui-column-title1"/>
                <w:color w:val="auto"/>
              </w:rPr>
              <w:t>Tip procedura</w:t>
            </w:r>
          </w:p>
        </w:tc>
        <w:tc>
          <w:tcPr>
            <w:tcW w:w="958" w:type="dxa"/>
            <w:shd w:val="clear" w:color="auto" w:fill="C4C4C4"/>
            <w:tcMar>
              <w:top w:w="0" w:type="dxa"/>
              <w:left w:w="0" w:type="dxa"/>
              <w:bottom w:w="0" w:type="dxa"/>
              <w:right w:w="0" w:type="dxa"/>
            </w:tcMar>
            <w:vAlign w:val="center"/>
          </w:tcPr>
          <w:p w14:paraId="5BDA7E5D" w14:textId="77777777" w:rsidR="009D37EE" w:rsidRPr="0004478F" w:rsidRDefault="009D37EE" w:rsidP="00ED1484">
            <w:pPr>
              <w:jc w:val="center"/>
              <w:rPr>
                <w:rStyle w:val="ui-column-title1"/>
                <w:color w:val="auto"/>
              </w:rPr>
            </w:pPr>
            <w:r w:rsidRPr="0004478F">
              <w:rPr>
                <w:rStyle w:val="ui-column-title1"/>
                <w:color w:val="auto"/>
              </w:rPr>
              <w:t>Data publicare procedura</w:t>
            </w:r>
          </w:p>
        </w:tc>
        <w:tc>
          <w:tcPr>
            <w:tcW w:w="872" w:type="dxa"/>
            <w:shd w:val="clear" w:color="auto" w:fill="C4C4C4"/>
            <w:tcMar>
              <w:top w:w="0" w:type="dxa"/>
              <w:left w:w="0" w:type="dxa"/>
              <w:bottom w:w="0" w:type="dxa"/>
              <w:right w:w="0" w:type="dxa"/>
            </w:tcMar>
            <w:vAlign w:val="center"/>
          </w:tcPr>
          <w:p w14:paraId="682E90BF" w14:textId="77777777" w:rsidR="009D37EE" w:rsidRPr="0004478F" w:rsidRDefault="009D37EE" w:rsidP="00ED1484">
            <w:pPr>
              <w:jc w:val="center"/>
              <w:rPr>
                <w:rStyle w:val="ui-column-title1"/>
                <w:color w:val="auto"/>
              </w:rPr>
            </w:pPr>
            <w:r w:rsidRPr="0004478F">
              <w:rPr>
                <w:rStyle w:val="ui-column-title1"/>
                <w:color w:val="auto"/>
              </w:rPr>
              <w:t>Data publicare rezultat</w:t>
            </w:r>
          </w:p>
        </w:tc>
        <w:tc>
          <w:tcPr>
            <w:tcW w:w="795" w:type="dxa"/>
            <w:shd w:val="clear" w:color="auto" w:fill="C4C4C4"/>
            <w:tcMar>
              <w:top w:w="0" w:type="dxa"/>
              <w:left w:w="0" w:type="dxa"/>
              <w:bottom w:w="0" w:type="dxa"/>
              <w:right w:w="0" w:type="dxa"/>
            </w:tcMar>
            <w:vAlign w:val="center"/>
          </w:tcPr>
          <w:p w14:paraId="5D73DCDB" w14:textId="77777777" w:rsidR="009D37EE" w:rsidRPr="0004478F" w:rsidRDefault="009D37EE" w:rsidP="00ED1484">
            <w:pPr>
              <w:jc w:val="center"/>
              <w:rPr>
                <w:rStyle w:val="ui-column-title1"/>
                <w:color w:val="auto"/>
              </w:rPr>
            </w:pPr>
            <w:r w:rsidRPr="0004478F">
              <w:rPr>
                <w:rStyle w:val="ui-column-title1"/>
                <w:color w:val="auto"/>
              </w:rPr>
              <w:t>Data semnare contract</w:t>
            </w:r>
          </w:p>
        </w:tc>
        <w:tc>
          <w:tcPr>
            <w:tcW w:w="1080" w:type="dxa"/>
            <w:shd w:val="clear" w:color="auto" w:fill="C4C4C4"/>
            <w:tcMar>
              <w:top w:w="0" w:type="dxa"/>
              <w:left w:w="0" w:type="dxa"/>
              <w:bottom w:w="0" w:type="dxa"/>
              <w:right w:w="0" w:type="dxa"/>
            </w:tcMar>
            <w:vAlign w:val="center"/>
          </w:tcPr>
          <w:p w14:paraId="40ECA5DC" w14:textId="77777777" w:rsidR="009D37EE" w:rsidRPr="0004478F" w:rsidRDefault="009D37EE" w:rsidP="00ED1484">
            <w:pPr>
              <w:jc w:val="center"/>
              <w:rPr>
                <w:rStyle w:val="ui-column-title1"/>
                <w:color w:val="auto"/>
              </w:rPr>
            </w:pPr>
            <w:r w:rsidRPr="0004478F">
              <w:rPr>
                <w:rStyle w:val="ui-column-title1"/>
                <w:color w:val="auto"/>
              </w:rPr>
              <w:t>Data transmitere J.O.U.E</w:t>
            </w:r>
          </w:p>
        </w:tc>
        <w:tc>
          <w:tcPr>
            <w:tcW w:w="22" w:type="dxa"/>
            <w:shd w:val="clear" w:color="auto" w:fill="C4C4C4"/>
            <w:tcMar>
              <w:top w:w="0" w:type="dxa"/>
              <w:left w:w="0" w:type="dxa"/>
              <w:bottom w:w="0" w:type="dxa"/>
              <w:right w:w="0" w:type="dxa"/>
            </w:tcMar>
            <w:vAlign w:val="center"/>
          </w:tcPr>
          <w:p w14:paraId="51A3BCC4" w14:textId="77777777" w:rsidR="009D37EE" w:rsidRPr="0004478F" w:rsidRDefault="009D37EE" w:rsidP="00ED1484">
            <w:pPr>
              <w:rPr>
                <w:rFonts w:cs="Times New Roman"/>
                <w:b/>
                <w:bCs/>
                <w:color w:val="auto"/>
              </w:rPr>
            </w:pPr>
          </w:p>
        </w:tc>
      </w:tr>
      <w:tr w:rsidR="009D37EE" w:rsidRPr="0004478F" w14:paraId="35A1AE7A" w14:textId="77777777" w:rsidTr="00ED1484">
        <w:trPr>
          <w:tblHeader/>
        </w:trPr>
        <w:tc>
          <w:tcPr>
            <w:tcW w:w="316" w:type="dxa"/>
            <w:tcMar>
              <w:top w:w="0" w:type="dxa"/>
              <w:left w:w="0" w:type="dxa"/>
              <w:bottom w:w="0" w:type="dxa"/>
              <w:right w:w="0" w:type="dxa"/>
            </w:tcMar>
            <w:vAlign w:val="center"/>
          </w:tcPr>
          <w:p w14:paraId="7EAE57B9" w14:textId="77777777" w:rsidR="009D37EE" w:rsidRPr="0004478F" w:rsidRDefault="009D37EE" w:rsidP="00ED1484">
            <w:pPr>
              <w:jc w:val="center"/>
              <w:rPr>
                <w:rStyle w:val="ui-column-title1"/>
                <w:color w:val="auto"/>
              </w:rPr>
            </w:pPr>
          </w:p>
        </w:tc>
        <w:tc>
          <w:tcPr>
            <w:tcW w:w="775" w:type="dxa"/>
            <w:tcMar>
              <w:top w:w="0" w:type="dxa"/>
              <w:left w:w="0" w:type="dxa"/>
              <w:bottom w:w="0" w:type="dxa"/>
              <w:right w:w="0" w:type="dxa"/>
            </w:tcMar>
            <w:vAlign w:val="center"/>
          </w:tcPr>
          <w:p w14:paraId="01685131" w14:textId="77777777" w:rsidR="009D37EE" w:rsidRPr="0004478F" w:rsidRDefault="009D37EE" w:rsidP="00ED1484">
            <w:pPr>
              <w:jc w:val="center"/>
              <w:rPr>
                <w:rStyle w:val="ui-column-title1"/>
                <w:color w:val="auto"/>
              </w:rPr>
            </w:pPr>
          </w:p>
        </w:tc>
        <w:tc>
          <w:tcPr>
            <w:tcW w:w="870" w:type="dxa"/>
            <w:tcMar>
              <w:top w:w="0" w:type="dxa"/>
              <w:left w:w="0" w:type="dxa"/>
              <w:bottom w:w="0" w:type="dxa"/>
              <w:right w:w="0" w:type="dxa"/>
            </w:tcMar>
            <w:vAlign w:val="center"/>
          </w:tcPr>
          <w:p w14:paraId="19FF7761" w14:textId="77777777" w:rsidR="009D37EE" w:rsidRPr="0004478F" w:rsidRDefault="009D37EE" w:rsidP="00ED1484">
            <w:pPr>
              <w:jc w:val="center"/>
              <w:rPr>
                <w:rStyle w:val="ui-column-title1"/>
                <w:color w:val="auto"/>
              </w:rPr>
            </w:pPr>
          </w:p>
        </w:tc>
        <w:tc>
          <w:tcPr>
            <w:tcW w:w="390" w:type="dxa"/>
            <w:tcMar>
              <w:top w:w="0" w:type="dxa"/>
              <w:left w:w="0" w:type="dxa"/>
              <w:bottom w:w="0" w:type="dxa"/>
              <w:right w:w="0" w:type="dxa"/>
            </w:tcMar>
            <w:vAlign w:val="center"/>
          </w:tcPr>
          <w:p w14:paraId="78938F04" w14:textId="77777777" w:rsidR="009D37EE" w:rsidRPr="0004478F" w:rsidRDefault="009D37EE" w:rsidP="00ED1484">
            <w:pPr>
              <w:jc w:val="center"/>
              <w:rPr>
                <w:rStyle w:val="ui-column-title1"/>
                <w:color w:val="auto"/>
              </w:rPr>
            </w:pPr>
          </w:p>
        </w:tc>
        <w:tc>
          <w:tcPr>
            <w:tcW w:w="778" w:type="dxa"/>
            <w:tcMar>
              <w:top w:w="0" w:type="dxa"/>
              <w:left w:w="0" w:type="dxa"/>
              <w:bottom w:w="0" w:type="dxa"/>
              <w:right w:w="0" w:type="dxa"/>
            </w:tcMar>
            <w:vAlign w:val="center"/>
          </w:tcPr>
          <w:p w14:paraId="4FE27C6F" w14:textId="77777777" w:rsidR="009D37EE" w:rsidRPr="0004478F" w:rsidRDefault="009D37EE" w:rsidP="00ED1484">
            <w:pPr>
              <w:jc w:val="center"/>
              <w:rPr>
                <w:rStyle w:val="ui-column-title1"/>
                <w:color w:val="auto"/>
              </w:rPr>
            </w:pPr>
          </w:p>
        </w:tc>
        <w:tc>
          <w:tcPr>
            <w:tcW w:w="778" w:type="dxa"/>
            <w:tcMar>
              <w:top w:w="0" w:type="dxa"/>
              <w:left w:w="0" w:type="dxa"/>
              <w:bottom w:w="0" w:type="dxa"/>
              <w:right w:w="0" w:type="dxa"/>
            </w:tcMar>
            <w:vAlign w:val="center"/>
          </w:tcPr>
          <w:p w14:paraId="3ECC86D1" w14:textId="77777777" w:rsidR="009D37EE" w:rsidRPr="0004478F" w:rsidRDefault="009D37EE" w:rsidP="00ED1484">
            <w:pPr>
              <w:jc w:val="center"/>
              <w:rPr>
                <w:rStyle w:val="ui-column-title1"/>
                <w:color w:val="auto"/>
              </w:rPr>
            </w:pPr>
          </w:p>
        </w:tc>
        <w:tc>
          <w:tcPr>
            <w:tcW w:w="774" w:type="dxa"/>
            <w:tcMar>
              <w:top w:w="0" w:type="dxa"/>
              <w:left w:w="0" w:type="dxa"/>
              <w:bottom w:w="0" w:type="dxa"/>
              <w:right w:w="0" w:type="dxa"/>
            </w:tcMar>
            <w:vAlign w:val="center"/>
          </w:tcPr>
          <w:p w14:paraId="475CC742" w14:textId="77777777" w:rsidR="009D37EE" w:rsidRPr="0004478F" w:rsidRDefault="009D37EE" w:rsidP="00ED1484">
            <w:pPr>
              <w:jc w:val="center"/>
              <w:rPr>
                <w:rStyle w:val="ui-column-title1"/>
                <w:color w:val="auto"/>
              </w:rPr>
            </w:pPr>
          </w:p>
        </w:tc>
        <w:tc>
          <w:tcPr>
            <w:tcW w:w="958" w:type="dxa"/>
            <w:tcMar>
              <w:top w:w="0" w:type="dxa"/>
              <w:left w:w="0" w:type="dxa"/>
              <w:bottom w:w="0" w:type="dxa"/>
              <w:right w:w="0" w:type="dxa"/>
            </w:tcMar>
            <w:vAlign w:val="center"/>
          </w:tcPr>
          <w:p w14:paraId="4D5505D1" w14:textId="77777777" w:rsidR="009D37EE" w:rsidRPr="0004478F" w:rsidRDefault="009D37EE" w:rsidP="00ED1484">
            <w:pPr>
              <w:jc w:val="center"/>
              <w:rPr>
                <w:rStyle w:val="ui-column-title1"/>
                <w:color w:val="auto"/>
              </w:rPr>
            </w:pPr>
          </w:p>
        </w:tc>
        <w:tc>
          <w:tcPr>
            <w:tcW w:w="958" w:type="dxa"/>
            <w:tcMar>
              <w:top w:w="0" w:type="dxa"/>
              <w:left w:w="0" w:type="dxa"/>
              <w:bottom w:w="0" w:type="dxa"/>
              <w:right w:w="0" w:type="dxa"/>
            </w:tcMar>
            <w:vAlign w:val="center"/>
          </w:tcPr>
          <w:p w14:paraId="51CD10C5" w14:textId="77777777" w:rsidR="009D37EE" w:rsidRPr="0004478F" w:rsidRDefault="009D37EE" w:rsidP="00ED1484">
            <w:pPr>
              <w:jc w:val="center"/>
              <w:rPr>
                <w:rStyle w:val="ui-column-title1"/>
                <w:color w:val="auto"/>
              </w:rPr>
            </w:pPr>
          </w:p>
        </w:tc>
        <w:tc>
          <w:tcPr>
            <w:tcW w:w="872" w:type="dxa"/>
            <w:tcMar>
              <w:top w:w="0" w:type="dxa"/>
              <w:left w:w="0" w:type="dxa"/>
              <w:bottom w:w="0" w:type="dxa"/>
              <w:right w:w="0" w:type="dxa"/>
            </w:tcMar>
            <w:vAlign w:val="center"/>
          </w:tcPr>
          <w:p w14:paraId="43093A58" w14:textId="77777777" w:rsidR="009D37EE" w:rsidRPr="0004478F" w:rsidRDefault="009D37EE" w:rsidP="00ED1484">
            <w:pPr>
              <w:jc w:val="center"/>
              <w:rPr>
                <w:rStyle w:val="ui-column-title1"/>
                <w:color w:val="auto"/>
              </w:rPr>
            </w:pPr>
          </w:p>
        </w:tc>
        <w:tc>
          <w:tcPr>
            <w:tcW w:w="795" w:type="dxa"/>
            <w:tcMar>
              <w:top w:w="0" w:type="dxa"/>
              <w:left w:w="0" w:type="dxa"/>
              <w:bottom w:w="0" w:type="dxa"/>
              <w:right w:w="0" w:type="dxa"/>
            </w:tcMar>
            <w:vAlign w:val="center"/>
          </w:tcPr>
          <w:p w14:paraId="54102792" w14:textId="77777777" w:rsidR="009D37EE" w:rsidRPr="0004478F" w:rsidRDefault="009D37EE" w:rsidP="00ED1484">
            <w:pPr>
              <w:jc w:val="center"/>
              <w:rPr>
                <w:rStyle w:val="ui-column-title1"/>
                <w:color w:val="auto"/>
              </w:rPr>
            </w:pPr>
          </w:p>
        </w:tc>
        <w:tc>
          <w:tcPr>
            <w:tcW w:w="1080" w:type="dxa"/>
            <w:tcMar>
              <w:top w:w="0" w:type="dxa"/>
              <w:left w:w="0" w:type="dxa"/>
              <w:bottom w:w="0" w:type="dxa"/>
              <w:right w:w="0" w:type="dxa"/>
            </w:tcMar>
            <w:vAlign w:val="center"/>
          </w:tcPr>
          <w:p w14:paraId="0ACAF192" w14:textId="77777777" w:rsidR="009D37EE" w:rsidRPr="0004478F" w:rsidRDefault="009D37EE" w:rsidP="00ED1484">
            <w:pPr>
              <w:jc w:val="center"/>
              <w:rPr>
                <w:rStyle w:val="ui-column-title1"/>
                <w:color w:val="auto"/>
              </w:rPr>
            </w:pPr>
          </w:p>
        </w:tc>
        <w:tc>
          <w:tcPr>
            <w:tcW w:w="22" w:type="dxa"/>
            <w:tcMar>
              <w:top w:w="0" w:type="dxa"/>
              <w:left w:w="0" w:type="dxa"/>
              <w:bottom w:w="0" w:type="dxa"/>
              <w:right w:w="0" w:type="dxa"/>
            </w:tcMar>
            <w:vAlign w:val="center"/>
          </w:tcPr>
          <w:p w14:paraId="26A2263D" w14:textId="77777777" w:rsidR="009D37EE" w:rsidRPr="0004478F" w:rsidRDefault="009D37EE" w:rsidP="00ED1484">
            <w:pPr>
              <w:rPr>
                <w:rFonts w:cs="Times New Roman"/>
                <w:b/>
                <w:bCs/>
                <w:color w:val="auto"/>
              </w:rPr>
            </w:pPr>
          </w:p>
        </w:tc>
      </w:tr>
    </w:tbl>
    <w:p w14:paraId="16AF60A1" w14:textId="77777777" w:rsidR="009D37EE" w:rsidRPr="0004478F" w:rsidRDefault="009D37EE" w:rsidP="009D37EE">
      <w:pPr>
        <w:rPr>
          <w:rFonts w:cs="Times New Roman"/>
          <w:color w:val="auto"/>
        </w:rPr>
      </w:pPr>
    </w:p>
    <w:p w14:paraId="611ABFF3"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79" w:name="_Toc442706942"/>
      <w:r w:rsidRPr="0004478F">
        <w:rPr>
          <w:rFonts w:cs="Times New Roman"/>
          <w:b/>
          <w:color w:val="auto"/>
        </w:rPr>
        <w:t xml:space="preserve"> Resurse umane implicate</w:t>
      </w:r>
      <w:bookmarkEnd w:id="179"/>
    </w:p>
    <w:p w14:paraId="5A42C7B5" w14:textId="77777777" w:rsidR="009D37EE" w:rsidRPr="0004478F" w:rsidRDefault="009D37EE" w:rsidP="009D37EE">
      <w:pPr>
        <w:shd w:val="clear" w:color="auto" w:fill="FBFBFB"/>
        <w:rPr>
          <w:rFonts w:cs="Times New Roman"/>
          <w:color w:val="auto"/>
        </w:rPr>
      </w:pPr>
      <w:r w:rsidRPr="0004478F">
        <w:rPr>
          <w:rFonts w:cs="Times New Roman"/>
          <w:bCs/>
          <w:color w:val="aut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37EE" w:rsidRPr="0004478F" w14:paraId="78B3C4D6" w14:textId="77777777" w:rsidTr="00ED1484">
        <w:tc>
          <w:tcPr>
            <w:tcW w:w="9288" w:type="dxa"/>
          </w:tcPr>
          <w:p w14:paraId="4EF46350" w14:textId="77777777" w:rsidR="009D37EE" w:rsidRPr="0004478F" w:rsidRDefault="009D37EE" w:rsidP="00ED1484">
            <w:pPr>
              <w:jc w:val="both"/>
              <w:rPr>
                <w:rFonts w:cs="Times New Roman"/>
                <w:b/>
                <w:bCs/>
                <w:i/>
                <w:color w:val="auto"/>
              </w:rPr>
            </w:pPr>
            <w:r w:rsidRPr="0004478F">
              <w:rPr>
                <w:rFonts w:cs="Times New Roman"/>
                <w:b/>
                <w:bCs/>
                <w:i/>
                <w:color w:val="auto"/>
              </w:rPr>
              <w:lastRenderedPageBreak/>
              <w:t xml:space="preserve">Se completează pentru experţi cu următoarele informaţii: rol în proiect, iar codul ocupațional se selectează din nomenclator. </w:t>
            </w:r>
          </w:p>
          <w:p w14:paraId="1092D7DF" w14:textId="77777777" w:rsidR="009D37EE" w:rsidRPr="0004478F" w:rsidRDefault="00953F45" w:rsidP="00ED1484">
            <w:pPr>
              <w:jc w:val="both"/>
              <w:rPr>
                <w:rFonts w:cs="Times New Roman"/>
                <w:b/>
                <w:bCs/>
                <w:i/>
                <w:color w:val="auto"/>
              </w:rPr>
            </w:pPr>
            <w:r w:rsidRPr="0004478F">
              <w:rPr>
                <w:rFonts w:cs="Times New Roman"/>
                <w:b/>
                <w:bCs/>
                <w:i/>
                <w:color w:val="auto"/>
              </w:rPr>
              <w:t>Se completeaza integral pentru managerul de proiect si numai descriptiv pentru pozitiile de expert in management</w:t>
            </w:r>
          </w:p>
          <w:p w14:paraId="6C703763" w14:textId="77777777" w:rsidR="009D37EE" w:rsidRPr="0004478F" w:rsidRDefault="009D37EE" w:rsidP="00ED1484">
            <w:pPr>
              <w:rPr>
                <w:rFonts w:cs="Times New Roman"/>
                <w:b/>
                <w:bCs/>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0"/>
              <w:gridCol w:w="7002"/>
            </w:tblGrid>
            <w:tr w:rsidR="009D37EE" w:rsidRPr="0004478F" w14:paraId="19F2643B"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2809C5B4" w14:textId="77777777" w:rsidR="009D37EE" w:rsidRPr="0004478F" w:rsidRDefault="009D37EE" w:rsidP="00ED1484">
                  <w:pPr>
                    <w:jc w:val="center"/>
                    <w:rPr>
                      <w:rFonts w:cs="Times New Roman"/>
                      <w:b/>
                      <w:bCs/>
                      <w:color w:val="auto"/>
                    </w:rPr>
                  </w:pPr>
                  <w:r w:rsidRPr="0004478F">
                    <w:rPr>
                      <w:rFonts w:cs="Times New Roman"/>
                      <w:b/>
                      <w:bCs/>
                      <w:color w:val="auto"/>
                    </w:rPr>
                    <w:t xml:space="preserve">CERINŢE FIŞA POSTULUI </w:t>
                  </w:r>
                </w:p>
              </w:tc>
            </w:tr>
            <w:tr w:rsidR="009D37EE" w:rsidRPr="0004478F" w14:paraId="1829CE33"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2FBFD1C"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EDUCAȚIE</w:t>
                  </w:r>
                </w:p>
              </w:tc>
            </w:tr>
            <w:tr w:rsidR="009D37EE" w:rsidRPr="0004478F" w14:paraId="02EA8BED"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6D848C2"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026BF6DF"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37E52641"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B06BE71"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Durata solicitată</w:t>
                  </w:r>
                </w:p>
              </w:tc>
              <w:tc>
                <w:tcPr>
                  <w:tcW w:w="7858" w:type="dxa"/>
                  <w:tcBorders>
                    <w:top w:val="single" w:sz="4" w:space="0" w:color="auto"/>
                    <w:left w:val="single" w:sz="4" w:space="0" w:color="auto"/>
                    <w:bottom w:val="single" w:sz="4" w:space="0" w:color="auto"/>
                    <w:right w:val="single" w:sz="4" w:space="0" w:color="auto"/>
                  </w:tcBorders>
                </w:tcPr>
                <w:p w14:paraId="4CC4E07E"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344BE09E"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6CF95557"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EXPERIENȚA</w:t>
                  </w:r>
                </w:p>
              </w:tc>
            </w:tr>
            <w:tr w:rsidR="009D37EE" w:rsidRPr="0004478F" w14:paraId="157357F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DF4EA88"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7D65B25"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4CF0545C"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50230B8"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Durată solicitată</w:t>
                  </w:r>
                </w:p>
              </w:tc>
              <w:tc>
                <w:tcPr>
                  <w:tcW w:w="7858" w:type="dxa"/>
                  <w:tcBorders>
                    <w:top w:val="single" w:sz="4" w:space="0" w:color="auto"/>
                    <w:left w:val="single" w:sz="4" w:space="0" w:color="auto"/>
                    <w:bottom w:val="single" w:sz="4" w:space="0" w:color="auto"/>
                    <w:right w:val="single" w:sz="4" w:space="0" w:color="auto"/>
                  </w:tcBorders>
                </w:tcPr>
                <w:p w14:paraId="4013A6BC"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6C94B106"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3AE13400"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COMPETENȚE</w:t>
                  </w:r>
                </w:p>
              </w:tc>
            </w:tr>
            <w:tr w:rsidR="009D37EE" w:rsidRPr="0004478F" w14:paraId="01A3360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F5828E5"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Descriere</w:t>
                  </w:r>
                </w:p>
              </w:tc>
              <w:tc>
                <w:tcPr>
                  <w:tcW w:w="7858" w:type="dxa"/>
                  <w:tcBorders>
                    <w:top w:val="single" w:sz="4" w:space="0" w:color="auto"/>
                    <w:left w:val="single" w:sz="4" w:space="0" w:color="auto"/>
                    <w:bottom w:val="single" w:sz="4" w:space="0" w:color="auto"/>
                    <w:right w:val="single" w:sz="4" w:space="0" w:color="auto"/>
                  </w:tcBorders>
                </w:tcPr>
                <w:p w14:paraId="14259A75"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Cs w:val="0"/>
                      <w:sz w:val="24"/>
                      <w:szCs w:val="24"/>
                    </w:rPr>
                    <w:t>Se va completa cu descrierea competenței specifice</w:t>
                  </w:r>
                </w:p>
              </w:tc>
            </w:tr>
            <w:tr w:rsidR="009D37EE" w:rsidRPr="0004478F" w14:paraId="64993840"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6D5B5A04"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LIMBI STRAINE SOLICITATE</w:t>
                  </w:r>
                </w:p>
              </w:tc>
            </w:tr>
            <w:tr w:rsidR="009D37EE" w:rsidRPr="0004478F" w14:paraId="4BE5848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50FCAB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29E1862F"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4211C33D"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F1A0583"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64523D97"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ascultare și scriere</w:t>
                  </w:r>
                </w:p>
              </w:tc>
            </w:tr>
            <w:tr w:rsidR="009D37EE" w:rsidRPr="0004478F" w14:paraId="189E6372"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E7BDEE4"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3122A19A"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conversatie si pronuntie</w:t>
                  </w:r>
                </w:p>
              </w:tc>
            </w:tr>
            <w:tr w:rsidR="009D37EE" w:rsidRPr="0004478F" w14:paraId="4126A5A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F59BF5E"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010F4069"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scriere</w:t>
                  </w:r>
                </w:p>
              </w:tc>
            </w:tr>
            <w:tr w:rsidR="009D37EE" w:rsidRPr="0004478F" w14:paraId="64E8DBB8"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2ADE9A4" w14:textId="77777777" w:rsidR="009D37EE" w:rsidRPr="0004478F" w:rsidRDefault="009D37EE" w:rsidP="00ED1484">
                  <w:pPr>
                    <w:jc w:val="center"/>
                    <w:rPr>
                      <w:rFonts w:cs="Times New Roman"/>
                      <w:b/>
                      <w:bCs/>
                      <w:color w:val="auto"/>
                    </w:rPr>
                  </w:pPr>
                  <w:r w:rsidRPr="0004478F">
                    <w:rPr>
                      <w:rFonts w:cs="Times New Roman"/>
                      <w:b/>
                      <w:bCs/>
                      <w:color w:val="auto"/>
                    </w:rPr>
                    <w:t>CURRICULUM VITAE</w:t>
                  </w:r>
                </w:p>
              </w:tc>
            </w:tr>
            <w:tr w:rsidR="009D37EE" w:rsidRPr="0004478F" w14:paraId="3324F3F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44202F4"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 w:val="0"/>
                      <w:iCs w:val="0"/>
                      <w:sz w:val="24"/>
                      <w:szCs w:val="24"/>
                    </w:rPr>
                    <w:t>Externalizat</w:t>
                  </w:r>
                </w:p>
              </w:tc>
              <w:tc>
                <w:tcPr>
                  <w:tcW w:w="7858" w:type="dxa"/>
                  <w:tcBorders>
                    <w:top w:val="single" w:sz="4" w:space="0" w:color="auto"/>
                    <w:left w:val="single" w:sz="4" w:space="0" w:color="auto"/>
                    <w:bottom w:val="single" w:sz="4" w:space="0" w:color="auto"/>
                    <w:right w:val="single" w:sz="4" w:space="0" w:color="auto"/>
                  </w:tcBorders>
                </w:tcPr>
                <w:p w14:paraId="037824B5"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Da/nu</w:t>
                  </w:r>
                </w:p>
              </w:tc>
            </w:tr>
            <w:tr w:rsidR="009D37EE" w:rsidRPr="0004478F" w14:paraId="34DA1A39"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BB03E1F"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 w:val="0"/>
                      <w:iCs w:val="0"/>
                      <w:sz w:val="24"/>
                      <w:szCs w:val="24"/>
                    </w:rPr>
                    <w:t>Angajat de</w:t>
                  </w:r>
                </w:p>
              </w:tc>
              <w:tc>
                <w:tcPr>
                  <w:tcW w:w="7858" w:type="dxa"/>
                  <w:tcBorders>
                    <w:top w:val="single" w:sz="4" w:space="0" w:color="auto"/>
                    <w:left w:val="single" w:sz="4" w:space="0" w:color="auto"/>
                    <w:bottom w:val="single" w:sz="4" w:space="0" w:color="auto"/>
                    <w:right w:val="single" w:sz="4" w:space="0" w:color="auto"/>
                  </w:tcBorders>
                </w:tcPr>
                <w:p w14:paraId="234BFA9D"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completa cu numele entității angajatoare</w:t>
                  </w:r>
                </w:p>
              </w:tc>
            </w:tr>
            <w:tr w:rsidR="009D37EE" w:rsidRPr="0004478F" w14:paraId="07BC274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E2CD799"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Prenume și nume</w:t>
                  </w:r>
                </w:p>
              </w:tc>
              <w:tc>
                <w:tcPr>
                  <w:tcW w:w="7858" w:type="dxa"/>
                  <w:tcBorders>
                    <w:top w:val="single" w:sz="4" w:space="0" w:color="auto"/>
                    <w:left w:val="single" w:sz="4" w:space="0" w:color="auto"/>
                    <w:bottom w:val="single" w:sz="4" w:space="0" w:color="auto"/>
                    <w:right w:val="single" w:sz="4" w:space="0" w:color="auto"/>
                  </w:tcBorders>
                </w:tcPr>
                <w:p w14:paraId="0957C8B9"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5F2D0D4D"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83B2F2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Data nasterii</w:t>
                  </w:r>
                </w:p>
              </w:tc>
              <w:tc>
                <w:tcPr>
                  <w:tcW w:w="7858" w:type="dxa"/>
                  <w:tcBorders>
                    <w:top w:val="single" w:sz="4" w:space="0" w:color="auto"/>
                    <w:left w:val="single" w:sz="4" w:space="0" w:color="auto"/>
                    <w:bottom w:val="single" w:sz="4" w:space="0" w:color="auto"/>
                    <w:right w:val="single" w:sz="4" w:space="0" w:color="auto"/>
                  </w:tcBorders>
                </w:tcPr>
                <w:p w14:paraId="718D9228"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2D0463A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E643E14"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Cetatenie</w:t>
                  </w:r>
                </w:p>
              </w:tc>
              <w:tc>
                <w:tcPr>
                  <w:tcW w:w="7858" w:type="dxa"/>
                  <w:tcBorders>
                    <w:top w:val="single" w:sz="4" w:space="0" w:color="auto"/>
                    <w:left w:val="single" w:sz="4" w:space="0" w:color="auto"/>
                    <w:bottom w:val="single" w:sz="4" w:space="0" w:color="auto"/>
                    <w:right w:val="single" w:sz="4" w:space="0" w:color="auto"/>
                  </w:tcBorders>
                </w:tcPr>
                <w:p w14:paraId="46AE6FD0"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3BEF6C07"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C6F65B2"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Telefon</w:t>
                  </w:r>
                </w:p>
              </w:tc>
              <w:tc>
                <w:tcPr>
                  <w:tcW w:w="7858" w:type="dxa"/>
                  <w:tcBorders>
                    <w:top w:val="single" w:sz="4" w:space="0" w:color="auto"/>
                    <w:left w:val="single" w:sz="4" w:space="0" w:color="auto"/>
                    <w:bottom w:val="single" w:sz="4" w:space="0" w:color="auto"/>
                    <w:right w:val="single" w:sz="4" w:space="0" w:color="auto"/>
                  </w:tcBorders>
                </w:tcPr>
                <w:p w14:paraId="789D0C57"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154BC56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B101D49"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Fax</w:t>
                  </w:r>
                </w:p>
              </w:tc>
              <w:tc>
                <w:tcPr>
                  <w:tcW w:w="7858" w:type="dxa"/>
                  <w:tcBorders>
                    <w:top w:val="single" w:sz="4" w:space="0" w:color="auto"/>
                    <w:left w:val="single" w:sz="4" w:space="0" w:color="auto"/>
                    <w:bottom w:val="single" w:sz="4" w:space="0" w:color="auto"/>
                    <w:right w:val="single" w:sz="4" w:space="0" w:color="auto"/>
                  </w:tcBorders>
                </w:tcPr>
                <w:p w14:paraId="64406411"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60969C7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6E0E978"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Email</w:t>
                  </w:r>
                </w:p>
              </w:tc>
              <w:tc>
                <w:tcPr>
                  <w:tcW w:w="7858" w:type="dxa"/>
                  <w:tcBorders>
                    <w:top w:val="single" w:sz="4" w:space="0" w:color="auto"/>
                    <w:left w:val="single" w:sz="4" w:space="0" w:color="auto"/>
                    <w:bottom w:val="single" w:sz="4" w:space="0" w:color="auto"/>
                    <w:right w:val="single" w:sz="4" w:space="0" w:color="auto"/>
                  </w:tcBorders>
                </w:tcPr>
                <w:p w14:paraId="4D696D65"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2081D47D"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CFEA80E"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EDUCAŢIE</w:t>
                  </w:r>
                </w:p>
              </w:tc>
            </w:tr>
            <w:tr w:rsidR="009D37EE" w:rsidRPr="0004478F" w14:paraId="562A9235"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FC18A1D"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2EDC580C"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08F10A2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A37F0E4"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0F213B6A"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1E0CD284"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21F604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28BE0D31"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72ED0F9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6CF4D0E4"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06FEAADA"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64279078"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B7BD5A5"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28BFE100"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534E8DFA"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5CDE32C5"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EXPERIENŢĂ</w:t>
                  </w:r>
                </w:p>
              </w:tc>
            </w:tr>
            <w:tr w:rsidR="009D37EE" w:rsidRPr="0004478F" w14:paraId="3BF6470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07A98491"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Data start</w:t>
                  </w:r>
                </w:p>
              </w:tc>
              <w:tc>
                <w:tcPr>
                  <w:tcW w:w="7858" w:type="dxa"/>
                  <w:tcBorders>
                    <w:top w:val="single" w:sz="4" w:space="0" w:color="auto"/>
                    <w:left w:val="single" w:sz="4" w:space="0" w:color="auto"/>
                    <w:bottom w:val="single" w:sz="4" w:space="0" w:color="auto"/>
                    <w:right w:val="single" w:sz="4" w:space="0" w:color="auto"/>
                  </w:tcBorders>
                </w:tcPr>
                <w:p w14:paraId="0D4F72DD"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351CBCE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20EA61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Data finalizare</w:t>
                  </w:r>
                </w:p>
              </w:tc>
              <w:tc>
                <w:tcPr>
                  <w:tcW w:w="7858" w:type="dxa"/>
                  <w:tcBorders>
                    <w:top w:val="single" w:sz="4" w:space="0" w:color="auto"/>
                    <w:left w:val="single" w:sz="4" w:space="0" w:color="auto"/>
                    <w:bottom w:val="single" w:sz="4" w:space="0" w:color="auto"/>
                    <w:right w:val="single" w:sz="4" w:space="0" w:color="auto"/>
                  </w:tcBorders>
                </w:tcPr>
                <w:p w14:paraId="37077B94"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293135A9"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2A879F1E"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Instituţie</w:t>
                  </w:r>
                </w:p>
              </w:tc>
              <w:tc>
                <w:tcPr>
                  <w:tcW w:w="7858" w:type="dxa"/>
                  <w:tcBorders>
                    <w:top w:val="single" w:sz="4" w:space="0" w:color="auto"/>
                    <w:left w:val="single" w:sz="4" w:space="0" w:color="auto"/>
                    <w:bottom w:val="single" w:sz="4" w:space="0" w:color="auto"/>
                    <w:right w:val="single" w:sz="4" w:space="0" w:color="auto"/>
                  </w:tcBorders>
                </w:tcPr>
                <w:p w14:paraId="2FF01A64"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7554DA5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FE46B3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Adresă</w:t>
                  </w:r>
                </w:p>
              </w:tc>
              <w:tc>
                <w:tcPr>
                  <w:tcW w:w="7858" w:type="dxa"/>
                  <w:tcBorders>
                    <w:top w:val="single" w:sz="4" w:space="0" w:color="auto"/>
                    <w:left w:val="single" w:sz="4" w:space="0" w:color="auto"/>
                    <w:bottom w:val="single" w:sz="4" w:space="0" w:color="auto"/>
                    <w:right w:val="single" w:sz="4" w:space="0" w:color="auto"/>
                  </w:tcBorders>
                </w:tcPr>
                <w:p w14:paraId="58F2CAA4"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3D979E4B"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349BAA9"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4E8ACAEC"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420ED03F"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CA085EC"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353EB768"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3D918D33"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4D57D4F5"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COMPETENŢE</w:t>
                  </w:r>
                </w:p>
              </w:tc>
            </w:tr>
            <w:tr w:rsidR="009D37EE" w:rsidRPr="0004478F" w14:paraId="43EDEF23"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3E2C156"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lastRenderedPageBreak/>
                    <w:t xml:space="preserve">Denumire </w:t>
                  </w:r>
                </w:p>
              </w:tc>
              <w:tc>
                <w:tcPr>
                  <w:tcW w:w="7858" w:type="dxa"/>
                  <w:tcBorders>
                    <w:top w:val="single" w:sz="4" w:space="0" w:color="auto"/>
                    <w:left w:val="single" w:sz="4" w:space="0" w:color="auto"/>
                    <w:bottom w:val="single" w:sz="4" w:space="0" w:color="auto"/>
                    <w:right w:val="single" w:sz="4" w:space="0" w:color="auto"/>
                  </w:tcBorders>
                </w:tcPr>
                <w:p w14:paraId="7D1FB19E"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3E7A555E"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19FBEB8E"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70887841" w14:textId="77777777" w:rsidR="009D37EE" w:rsidRPr="0004478F" w:rsidRDefault="009D37EE" w:rsidP="00ED1484">
                  <w:pPr>
                    <w:pStyle w:val="instruct"/>
                    <w:rPr>
                      <w:rFonts w:ascii="Times New Roman" w:hAnsi="Times New Roman" w:cs="Times New Roman"/>
                      <w:iCs w:val="0"/>
                      <w:sz w:val="24"/>
                      <w:szCs w:val="24"/>
                    </w:rPr>
                  </w:pPr>
                </w:p>
              </w:tc>
            </w:tr>
            <w:tr w:rsidR="009D37EE" w:rsidRPr="0004478F" w14:paraId="035BB95C" w14:textId="77777777" w:rsidTr="00ED1484">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7629C572"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 xml:space="preserve">LIMBI STRĂINE CUNOSCUTE </w:t>
                  </w:r>
                </w:p>
                <w:p w14:paraId="3B889F80" w14:textId="77777777" w:rsidR="009D37EE" w:rsidRPr="0004478F" w:rsidRDefault="009D37EE" w:rsidP="00ED1484">
                  <w:pPr>
                    <w:pStyle w:val="instruct"/>
                    <w:jc w:val="center"/>
                    <w:rPr>
                      <w:rFonts w:ascii="Times New Roman" w:hAnsi="Times New Roman" w:cs="Times New Roman"/>
                      <w:b/>
                      <w:i w:val="0"/>
                      <w:iCs w:val="0"/>
                      <w:sz w:val="24"/>
                      <w:szCs w:val="24"/>
                    </w:rPr>
                  </w:pPr>
                  <w:r w:rsidRPr="0004478F">
                    <w:rPr>
                      <w:rFonts w:ascii="Times New Roman" w:hAnsi="Times New Roman" w:cs="Times New Roman"/>
                      <w:b/>
                      <w:i w:val="0"/>
                      <w:iCs w:val="0"/>
                      <w:sz w:val="24"/>
                      <w:szCs w:val="24"/>
                    </w:rPr>
                    <w:t>Se va completa în mod similar pentru fiecare limbă străină cunoscută</w:t>
                  </w:r>
                </w:p>
              </w:tc>
            </w:tr>
            <w:tr w:rsidR="009D37EE" w:rsidRPr="0004478F" w14:paraId="32FDFBB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70E2B950" w14:textId="77777777" w:rsidR="009D37EE" w:rsidRPr="0004478F" w:rsidRDefault="009D37EE" w:rsidP="00ED1484">
                  <w:pPr>
                    <w:pStyle w:val="instruct"/>
                    <w:rPr>
                      <w:rFonts w:ascii="Times New Roman" w:hAnsi="Times New Roman" w:cs="Times New Roman"/>
                      <w:i w:val="0"/>
                      <w:iCs w:val="0"/>
                      <w:sz w:val="24"/>
                      <w:szCs w:val="24"/>
                    </w:rPr>
                  </w:pPr>
                  <w:r w:rsidRPr="0004478F">
                    <w:rPr>
                      <w:rFonts w:ascii="Times New Roman" w:hAnsi="Times New Roman" w:cs="Times New Roman"/>
                      <w:i w:val="0"/>
                      <w:iCs w:val="0"/>
                      <w:sz w:val="24"/>
                      <w:szCs w:val="24"/>
                    </w:rPr>
                    <w:t>Limba 1</w:t>
                  </w:r>
                </w:p>
              </w:tc>
              <w:tc>
                <w:tcPr>
                  <w:tcW w:w="7858" w:type="dxa"/>
                  <w:tcBorders>
                    <w:top w:val="single" w:sz="4" w:space="0" w:color="auto"/>
                    <w:left w:val="single" w:sz="4" w:space="0" w:color="auto"/>
                    <w:bottom w:val="single" w:sz="4" w:space="0" w:color="auto"/>
                    <w:right w:val="single" w:sz="4" w:space="0" w:color="auto"/>
                  </w:tcBorders>
                </w:tcPr>
                <w:p w14:paraId="44EC296C" w14:textId="77777777" w:rsidR="009D37EE" w:rsidRPr="0004478F" w:rsidRDefault="009D37EE" w:rsidP="00ED1484">
                  <w:pPr>
                    <w:pStyle w:val="instruct"/>
                    <w:rPr>
                      <w:rFonts w:ascii="Times New Roman" w:hAnsi="Times New Roman" w:cs="Times New Roman"/>
                      <w:i w:val="0"/>
                      <w:iCs w:val="0"/>
                      <w:sz w:val="24"/>
                      <w:szCs w:val="24"/>
                    </w:rPr>
                  </w:pPr>
                </w:p>
              </w:tc>
            </w:tr>
            <w:tr w:rsidR="009D37EE" w:rsidRPr="0004478F" w14:paraId="2D0BBEE0"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4AE4909"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3D34C8E5"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ascultare și scriere</w:t>
                  </w:r>
                </w:p>
              </w:tc>
            </w:tr>
            <w:tr w:rsidR="009D37EE" w:rsidRPr="0004478F" w14:paraId="4CAE5436"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36A66E5E"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Vorbire</w:t>
                  </w:r>
                </w:p>
              </w:tc>
              <w:tc>
                <w:tcPr>
                  <w:tcW w:w="7858" w:type="dxa"/>
                  <w:tcBorders>
                    <w:top w:val="single" w:sz="4" w:space="0" w:color="auto"/>
                    <w:left w:val="single" w:sz="4" w:space="0" w:color="auto"/>
                    <w:bottom w:val="single" w:sz="4" w:space="0" w:color="auto"/>
                    <w:right w:val="single" w:sz="4" w:space="0" w:color="auto"/>
                  </w:tcBorders>
                </w:tcPr>
                <w:p w14:paraId="29E4E192"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conversatie si pronuntie</w:t>
                  </w:r>
                </w:p>
              </w:tc>
            </w:tr>
            <w:tr w:rsidR="009D37EE" w:rsidRPr="0004478F" w14:paraId="5BCB3A7A" w14:textId="77777777" w:rsidTr="00ED1484">
              <w:trPr>
                <w:jc w:val="center"/>
              </w:trPr>
              <w:tc>
                <w:tcPr>
                  <w:tcW w:w="2122" w:type="dxa"/>
                  <w:tcBorders>
                    <w:top w:val="single" w:sz="4" w:space="0" w:color="auto"/>
                    <w:left w:val="single" w:sz="4" w:space="0" w:color="auto"/>
                    <w:bottom w:val="single" w:sz="4" w:space="0" w:color="auto"/>
                    <w:right w:val="single" w:sz="4" w:space="0" w:color="auto"/>
                  </w:tcBorders>
                </w:tcPr>
                <w:p w14:paraId="56E181F8"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Scriere</w:t>
                  </w:r>
                </w:p>
              </w:tc>
              <w:tc>
                <w:tcPr>
                  <w:tcW w:w="7858" w:type="dxa"/>
                  <w:tcBorders>
                    <w:top w:val="single" w:sz="4" w:space="0" w:color="auto"/>
                    <w:left w:val="single" w:sz="4" w:space="0" w:color="auto"/>
                    <w:bottom w:val="single" w:sz="4" w:space="0" w:color="auto"/>
                    <w:right w:val="single" w:sz="4" w:space="0" w:color="auto"/>
                  </w:tcBorders>
                </w:tcPr>
                <w:p w14:paraId="2443E595" w14:textId="77777777" w:rsidR="009D37EE" w:rsidRPr="0004478F" w:rsidRDefault="009D37EE" w:rsidP="00ED1484">
                  <w:pPr>
                    <w:pStyle w:val="instruct"/>
                    <w:rPr>
                      <w:rFonts w:ascii="Times New Roman" w:hAnsi="Times New Roman" w:cs="Times New Roman"/>
                      <w:iCs w:val="0"/>
                      <w:sz w:val="24"/>
                      <w:szCs w:val="24"/>
                    </w:rPr>
                  </w:pPr>
                  <w:r w:rsidRPr="0004478F">
                    <w:rPr>
                      <w:rFonts w:ascii="Times New Roman" w:hAnsi="Times New Roman" w:cs="Times New Roman"/>
                      <w:iCs w:val="0"/>
                      <w:sz w:val="24"/>
                      <w:szCs w:val="24"/>
                    </w:rPr>
                    <w:t>Se va detalia nivelul de scriere</w:t>
                  </w:r>
                </w:p>
              </w:tc>
            </w:tr>
          </w:tbl>
          <w:p w14:paraId="1E8F40C0" w14:textId="77777777" w:rsidR="009D37EE" w:rsidRPr="0004478F" w:rsidRDefault="009D37EE" w:rsidP="00ED1484">
            <w:pPr>
              <w:rPr>
                <w:rFonts w:cs="Times New Roman"/>
                <w:color w:val="auto"/>
              </w:rPr>
            </w:pPr>
          </w:p>
        </w:tc>
      </w:tr>
    </w:tbl>
    <w:p w14:paraId="239343B3" w14:textId="77777777" w:rsidR="009D37EE" w:rsidRPr="0004478F" w:rsidRDefault="009D37EE" w:rsidP="009D37EE">
      <w:pPr>
        <w:rPr>
          <w:rFonts w:cs="Times New Roman"/>
          <w:color w:val="auto"/>
        </w:rPr>
      </w:pPr>
    </w:p>
    <w:p w14:paraId="6398EA8A"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0" w:name="_Toc442706943"/>
      <w:r w:rsidRPr="0004478F">
        <w:rPr>
          <w:rFonts w:cs="Times New Roman"/>
          <w:b/>
          <w:color w:val="auto"/>
        </w:rPr>
        <w:t xml:space="preserve"> Resurse materiale implicate</w:t>
      </w:r>
      <w:bookmarkEnd w:id="180"/>
    </w:p>
    <w:p w14:paraId="7C6A9907" w14:textId="77777777" w:rsidR="00AD21BA" w:rsidRPr="0004478F" w:rsidRDefault="00AD21BA" w:rsidP="00AD21BA">
      <w:pPr>
        <w:widowControl/>
        <w:spacing w:after="200" w:line="276" w:lineRule="auto"/>
        <w:rPr>
          <w:rFonts w:cs="Times New Roman"/>
          <w:b/>
          <w:color w:val="auto"/>
        </w:rPr>
      </w:pPr>
      <w:r w:rsidRPr="0004478F">
        <w:rPr>
          <w:rFonts w:cs="Times New Roman"/>
          <w:b/>
          <w:color w:val="auto"/>
        </w:rPr>
        <w:t>Lista cu resursele materiale implicat</w:t>
      </w:r>
      <w:r w:rsidR="00903836" w:rsidRPr="0004478F">
        <w:rPr>
          <w:rFonts w:cs="Times New Roman"/>
          <w:b/>
          <w:color w:val="auto"/>
        </w:rPr>
        <w:t>e</w:t>
      </w:r>
      <w:r w:rsidRPr="0004478F">
        <w:rPr>
          <w:rFonts w:cs="Times New Roman"/>
          <w:b/>
          <w:color w:val="auto"/>
        </w:rPr>
        <w:t xml:space="preserve"> este estimativa la depunerea cererii de finantare si este obligatoriie la depunerea documentatiei tehnice </w:t>
      </w:r>
    </w:p>
    <w:p w14:paraId="207DAD23" w14:textId="77777777" w:rsidR="009D37EE" w:rsidRPr="0004478F" w:rsidRDefault="009D37EE" w:rsidP="009D37EE">
      <w:pPr>
        <w:shd w:val="clear" w:color="auto" w:fill="FBFBFB"/>
        <w:rPr>
          <w:rFonts w:cs="Times New Roman"/>
          <w:bCs/>
          <w:color w:val="auto"/>
        </w:rPr>
      </w:pPr>
    </w:p>
    <w:p w14:paraId="1067DA7B" w14:textId="77777777" w:rsidR="005771B8" w:rsidRPr="0004478F" w:rsidRDefault="005771B8" w:rsidP="009D37EE">
      <w:pPr>
        <w:shd w:val="clear" w:color="auto" w:fill="FBFBFB"/>
        <w:rPr>
          <w:rFonts w:cs="Times New Roman"/>
          <w:bCs/>
          <w:color w:val="auto"/>
        </w:rPr>
      </w:pPr>
    </w:p>
    <w:p w14:paraId="7B354E16" w14:textId="77777777" w:rsidR="005771B8" w:rsidRPr="0004478F" w:rsidRDefault="005771B8" w:rsidP="009D37EE">
      <w:pPr>
        <w:shd w:val="clear" w:color="auto" w:fill="FBFBFB"/>
        <w:rPr>
          <w:rFonts w:cs="Times New Roman"/>
          <w:bCs/>
          <w:color w:val="auto"/>
        </w:rPr>
      </w:pPr>
    </w:p>
    <w:p w14:paraId="4701A50B" w14:textId="77777777" w:rsidR="005771B8" w:rsidRPr="0004478F" w:rsidRDefault="005771B8" w:rsidP="009D37EE">
      <w:pPr>
        <w:shd w:val="clear" w:color="auto" w:fill="FBFBFB"/>
        <w:rPr>
          <w:rFonts w:cs="Times New Roman"/>
          <w:bCs/>
          <w:color w:val="auto"/>
        </w:rPr>
      </w:pPr>
    </w:p>
    <w:p w14:paraId="25256500" w14:textId="77777777" w:rsidR="005771B8" w:rsidRPr="0004478F" w:rsidRDefault="005771B8" w:rsidP="009D37EE">
      <w:pPr>
        <w:shd w:val="clear" w:color="auto" w:fill="FBFBFB"/>
        <w:rPr>
          <w:rFonts w:cs="Times New Roman"/>
          <w:bCs/>
          <w:color w:val="auto"/>
        </w:rPr>
      </w:pPr>
    </w:p>
    <w:p w14:paraId="26A067D9" w14:textId="77777777" w:rsidR="009D37EE" w:rsidRPr="0004478F" w:rsidRDefault="009D37EE" w:rsidP="009D37EE">
      <w:pPr>
        <w:shd w:val="clear" w:color="auto" w:fill="FBFBFB"/>
        <w:rPr>
          <w:rFonts w:cs="Times New Roman"/>
          <w:color w:val="FF0000"/>
        </w:rPr>
      </w:pPr>
      <w:r w:rsidRPr="0004478F">
        <w:rPr>
          <w:rFonts w:cs="Times New Roman"/>
          <w:bCs/>
          <w:color w:val="aut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6"/>
      </w:tblGrid>
      <w:tr w:rsidR="009D37EE" w:rsidRPr="0004478F" w14:paraId="66C001DC" w14:textId="77777777" w:rsidTr="00ED1484">
        <w:tc>
          <w:tcPr>
            <w:tcW w:w="9288" w:type="dxa"/>
          </w:tcPr>
          <w:p w14:paraId="72BCC82B" w14:textId="77777777" w:rsidR="009D37EE" w:rsidRPr="0004478F" w:rsidRDefault="009D37EE" w:rsidP="00ED1484">
            <w:pPr>
              <w:rPr>
                <w:rFonts w:cs="Times New Roman"/>
                <w:bCs/>
                <w:i/>
                <w:color w:val="auto"/>
              </w:rPr>
            </w:pPr>
            <w:r w:rsidRPr="0004478F">
              <w:rPr>
                <w:rFonts w:cs="Times New Roman"/>
                <w:bCs/>
                <w:i/>
                <w:color w:val="auto"/>
              </w:rPr>
              <w:t>Se va completa în mod similar pentru fiecare locaţie implicată în proiect</w:t>
            </w:r>
          </w:p>
          <w:p w14:paraId="4F581FBE" w14:textId="77777777" w:rsidR="009D37EE" w:rsidRPr="0004478F" w:rsidRDefault="009D37EE" w:rsidP="00ED1484">
            <w:pPr>
              <w:rPr>
                <w:rFonts w:cs="Times New Roman"/>
                <w:i/>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9D37EE" w:rsidRPr="0004478F" w14:paraId="45152886" w14:textId="77777777" w:rsidTr="00ED1484">
              <w:tc>
                <w:tcPr>
                  <w:tcW w:w="2263" w:type="dxa"/>
                  <w:tcBorders>
                    <w:top w:val="single" w:sz="4" w:space="0" w:color="auto"/>
                    <w:left w:val="single" w:sz="4" w:space="0" w:color="auto"/>
                    <w:bottom w:val="single" w:sz="4" w:space="0" w:color="auto"/>
                    <w:right w:val="single" w:sz="4" w:space="0" w:color="auto"/>
                  </w:tcBorders>
                </w:tcPr>
                <w:p w14:paraId="02C69B43" w14:textId="77777777" w:rsidR="009D37EE" w:rsidRPr="0004478F" w:rsidRDefault="009D37EE" w:rsidP="00ED1484">
                  <w:pPr>
                    <w:rPr>
                      <w:rFonts w:cs="Times New Roman"/>
                      <w:color w:val="auto"/>
                    </w:rPr>
                  </w:pPr>
                  <w:r w:rsidRPr="0004478F">
                    <w:rPr>
                      <w:rFonts w:cs="Times New Roman"/>
                      <w:color w:val="auto"/>
                    </w:rPr>
                    <w:t>Adresa</w:t>
                  </w:r>
                </w:p>
              </w:tc>
              <w:tc>
                <w:tcPr>
                  <w:tcW w:w="7797" w:type="dxa"/>
                  <w:tcBorders>
                    <w:top w:val="single" w:sz="4" w:space="0" w:color="auto"/>
                    <w:left w:val="single" w:sz="4" w:space="0" w:color="auto"/>
                    <w:bottom w:val="single" w:sz="4" w:space="0" w:color="auto"/>
                    <w:right w:val="single" w:sz="4" w:space="0" w:color="auto"/>
                  </w:tcBorders>
                </w:tcPr>
                <w:p w14:paraId="183F07A6" w14:textId="77777777" w:rsidR="009D37EE" w:rsidRPr="0004478F" w:rsidRDefault="009D37EE" w:rsidP="00ED1484">
                  <w:pPr>
                    <w:ind w:right="601"/>
                    <w:rPr>
                      <w:rFonts w:cs="Times New Roman"/>
                      <w:i/>
                      <w:color w:val="auto"/>
                    </w:rPr>
                  </w:pPr>
                  <w:r w:rsidRPr="0004478F">
                    <w:rPr>
                      <w:rFonts w:cs="Times New Roman"/>
                      <w:i/>
                      <w:color w:val="auto"/>
                    </w:rPr>
                    <w:t xml:space="preserve">Se va completa cu date referitoare la proveniența resursei, fie cu adresa exactă unde este localizată </w:t>
                  </w:r>
                </w:p>
              </w:tc>
            </w:tr>
            <w:tr w:rsidR="009D37EE" w:rsidRPr="0004478F" w14:paraId="57E14FC9" w14:textId="77777777" w:rsidTr="00ED1484">
              <w:tc>
                <w:tcPr>
                  <w:tcW w:w="2263" w:type="dxa"/>
                  <w:tcBorders>
                    <w:top w:val="single" w:sz="4" w:space="0" w:color="auto"/>
                    <w:left w:val="single" w:sz="4" w:space="0" w:color="auto"/>
                    <w:bottom w:val="single" w:sz="4" w:space="0" w:color="auto"/>
                    <w:right w:val="single" w:sz="4" w:space="0" w:color="auto"/>
                  </w:tcBorders>
                </w:tcPr>
                <w:p w14:paraId="57C07685" w14:textId="77777777" w:rsidR="009D37EE" w:rsidRPr="0004478F" w:rsidRDefault="009D37EE" w:rsidP="00ED1484">
                  <w:pPr>
                    <w:rPr>
                      <w:rFonts w:cs="Times New Roman"/>
                      <w:color w:val="auto"/>
                    </w:rPr>
                  </w:pPr>
                  <w:r w:rsidRPr="0004478F">
                    <w:rPr>
                      <w:rFonts w:cs="Times New Roman"/>
                      <w:color w:val="auto"/>
                    </w:rPr>
                    <w:t>Extra info</w:t>
                  </w:r>
                </w:p>
              </w:tc>
              <w:tc>
                <w:tcPr>
                  <w:tcW w:w="7797" w:type="dxa"/>
                  <w:tcBorders>
                    <w:top w:val="single" w:sz="4" w:space="0" w:color="auto"/>
                    <w:left w:val="single" w:sz="4" w:space="0" w:color="auto"/>
                    <w:bottom w:val="single" w:sz="4" w:space="0" w:color="auto"/>
                    <w:right w:val="single" w:sz="4" w:space="0" w:color="auto"/>
                  </w:tcBorders>
                </w:tcPr>
                <w:p w14:paraId="0D8F9DFE" w14:textId="77777777" w:rsidR="009D37EE" w:rsidRPr="0004478F" w:rsidRDefault="009D37EE" w:rsidP="00ED1484">
                  <w:pPr>
                    <w:rPr>
                      <w:rFonts w:cs="Times New Roman"/>
                      <w:i/>
                      <w:color w:val="auto"/>
                    </w:rPr>
                  </w:pPr>
                  <w:r w:rsidRPr="0004478F">
                    <w:rPr>
                      <w:rFonts w:cs="Times New Roman"/>
                      <w:i/>
                      <w:color w:val="auto"/>
                    </w:rPr>
                    <w:t>Se va completa cu informații suplimentare relevante referitoare la resursa materială</w:t>
                  </w:r>
                </w:p>
                <w:p w14:paraId="59ACCC4C" w14:textId="77777777" w:rsidR="009D37EE" w:rsidRPr="0004478F" w:rsidRDefault="009D37EE" w:rsidP="00ED1484">
                  <w:pPr>
                    <w:rPr>
                      <w:rFonts w:cs="Times New Roman"/>
                      <w:i/>
                      <w:color w:val="auto"/>
                    </w:rPr>
                  </w:pPr>
                  <w:r w:rsidRPr="0004478F">
                    <w:rPr>
                      <w:rFonts w:cs="Times New Roman"/>
                      <w:i/>
                      <w:color w:val="auto"/>
                    </w:rPr>
                    <w:t>Se vor preciza resursele materiale aferente activităţilor prevăzute prin proiect:</w:t>
                  </w:r>
                </w:p>
                <w:p w14:paraId="55267432" w14:textId="77777777" w:rsidR="009D37EE" w:rsidRPr="0004478F" w:rsidRDefault="009D37EE" w:rsidP="00156B9D">
                  <w:pPr>
                    <w:widowControl/>
                    <w:numPr>
                      <w:ilvl w:val="0"/>
                      <w:numId w:val="37"/>
                    </w:numPr>
                    <w:ind w:right="743"/>
                    <w:jc w:val="both"/>
                    <w:rPr>
                      <w:rFonts w:cs="Times New Roman"/>
                      <w:i/>
                      <w:color w:val="auto"/>
                    </w:rPr>
                  </w:pPr>
                  <w:r w:rsidRPr="0004478F">
                    <w:rPr>
                      <w:rFonts w:cs="Times New Roman"/>
                      <w:i/>
                      <w:color w:val="auto"/>
                    </w:rPr>
                    <w:t xml:space="preserve">informațiile privind terenul și/sau clădirile unde urmează a se realiza investiția, </w:t>
                  </w:r>
                </w:p>
                <w:p w14:paraId="3F449448" w14:textId="77777777" w:rsidR="009D37EE" w:rsidRPr="0004478F" w:rsidRDefault="009D37EE" w:rsidP="00ED1484">
                  <w:pPr>
                    <w:ind w:right="743"/>
                    <w:jc w:val="both"/>
                    <w:rPr>
                      <w:rFonts w:cs="Times New Roman"/>
                      <w:i/>
                      <w:color w:val="auto"/>
                    </w:rPr>
                  </w:pPr>
                  <w:r w:rsidRPr="0004478F">
                    <w:rPr>
                      <w:rFonts w:cs="Times New Roman"/>
                      <w:i/>
                      <w:color w:val="auto"/>
                    </w:rPr>
                    <w:t xml:space="preserve">Pentru proiectele ce prevăd lucrări de infrastructură se va menționa inclusiv nr. cadastral și suprafața terenului pe care se realizează investiția. </w:t>
                  </w:r>
                </w:p>
                <w:p w14:paraId="44F95A22" w14:textId="77777777" w:rsidR="009D37EE" w:rsidRPr="0004478F" w:rsidRDefault="009D37EE" w:rsidP="00ED1484">
                  <w:pPr>
                    <w:ind w:right="743"/>
                    <w:jc w:val="both"/>
                    <w:rPr>
                      <w:rFonts w:cs="Times New Roman"/>
                      <w:i/>
                      <w:color w:val="auto"/>
                    </w:rPr>
                  </w:pPr>
                  <w:r w:rsidRPr="0004478F">
                    <w:rPr>
                      <w:rFonts w:cs="Times New Roman"/>
                      <w:i/>
                      <w:color w:val="auto"/>
                    </w:rPr>
                    <w:t xml:space="preserve">În cazul în care pe terenul respectiv există mai multe construcții se vor menționa care sunt construcțiile pe care se va interveni prin proiect. </w:t>
                  </w:r>
                </w:p>
                <w:p w14:paraId="2D03AB3C" w14:textId="77777777" w:rsidR="009D37EE" w:rsidRPr="0004478F" w:rsidRDefault="009D37EE" w:rsidP="00ED1484">
                  <w:pPr>
                    <w:ind w:right="743"/>
                    <w:jc w:val="both"/>
                    <w:rPr>
                      <w:rFonts w:cs="Times New Roman"/>
                      <w:i/>
                      <w:color w:val="auto"/>
                    </w:rPr>
                  </w:pPr>
                  <w:r w:rsidRPr="0004478F">
                    <w:rPr>
                      <w:rFonts w:cs="Times New Roman"/>
                      <w:i/>
                      <w:color w:val="auto"/>
                    </w:rPr>
                    <w:t>În cazul în care proiectul vizează mai multe suprafețe de teren, se va preciza nr. cadastral pentru fiecare dintre acestea (ex. arii naturale protejate, situri contaminate, prevenirea inundațiilor etc.).</w:t>
                  </w:r>
                </w:p>
                <w:p w14:paraId="00CCF152" w14:textId="77777777" w:rsidR="009D37EE" w:rsidRPr="0004478F" w:rsidRDefault="009D37EE" w:rsidP="00ED1484">
                  <w:pPr>
                    <w:ind w:right="743"/>
                    <w:jc w:val="both"/>
                    <w:rPr>
                      <w:rFonts w:cs="Times New Roman"/>
                      <w:i/>
                      <w:color w:val="auto"/>
                    </w:rPr>
                  </w:pPr>
                  <w:r w:rsidRPr="0004478F">
                    <w:rPr>
                      <w:rFonts w:cs="Times New Roman"/>
                      <w:i/>
                      <w:color w:val="auto"/>
                    </w:rPr>
                    <w:t>Se va menționa numărul, data și tipul documentului prin care se constituie dreptul de a realiza implementarea proiectului, în conformitate cu prevederile ghidului general/specifice.</w:t>
                  </w:r>
                </w:p>
                <w:p w14:paraId="51528611" w14:textId="77777777" w:rsidR="009D37EE" w:rsidRPr="0004478F" w:rsidRDefault="009D37EE" w:rsidP="00156B9D">
                  <w:pPr>
                    <w:widowControl/>
                    <w:numPr>
                      <w:ilvl w:val="0"/>
                      <w:numId w:val="37"/>
                    </w:numPr>
                    <w:ind w:right="743"/>
                    <w:jc w:val="both"/>
                    <w:rPr>
                      <w:rFonts w:cs="Times New Roman"/>
                      <w:i/>
                      <w:color w:val="auto"/>
                    </w:rPr>
                  </w:pPr>
                  <w:r w:rsidRPr="0004478F">
                    <w:rPr>
                      <w:rFonts w:cs="Times New Roman"/>
                      <w:i/>
                      <w:color w:val="auto"/>
                    </w:rPr>
                    <w:t xml:space="preserve">dotările, echipamente IT deţinute şi utilizate pentru implementarea proiectului, alte tipuri de echipamente specifice domeniului de finanțare; </w:t>
                  </w:r>
                </w:p>
                <w:p w14:paraId="65EE2B9E" w14:textId="77777777" w:rsidR="009D37EE" w:rsidRPr="0004478F" w:rsidRDefault="009D37EE" w:rsidP="00ED1484">
                  <w:pPr>
                    <w:ind w:right="743"/>
                    <w:jc w:val="both"/>
                    <w:rPr>
                      <w:rFonts w:cs="Times New Roman"/>
                      <w:i/>
                      <w:color w:val="auto"/>
                    </w:rPr>
                  </w:pPr>
                </w:p>
                <w:p w14:paraId="7D0C31D9" w14:textId="77777777" w:rsidR="009D37EE" w:rsidRPr="0004478F" w:rsidRDefault="009D37EE" w:rsidP="00ED1484">
                  <w:pPr>
                    <w:ind w:right="743"/>
                    <w:jc w:val="both"/>
                    <w:rPr>
                      <w:rFonts w:cs="Times New Roman"/>
                      <w:color w:val="auto"/>
                    </w:rPr>
                  </w:pPr>
                  <w:r w:rsidRPr="0004478F">
                    <w:rPr>
                      <w:rFonts w:cs="Times New Roman"/>
                      <w:i/>
                      <w:color w:val="auto"/>
                    </w:rPr>
                    <w:t>se va menționa care dintre echipamentele existente se vor folosi în cadrul proiectului şi pentru ce activităţi, justificaţi pe scurt necesitatea achiziţionării noilor echipamente şi pentru care activităţi sunt ele necesare</w:t>
                  </w:r>
                </w:p>
              </w:tc>
            </w:tr>
            <w:tr w:rsidR="009D37EE" w:rsidRPr="0004478F" w14:paraId="2A6AE196" w14:textId="77777777" w:rsidTr="00ED1484">
              <w:tc>
                <w:tcPr>
                  <w:tcW w:w="2263" w:type="dxa"/>
                  <w:tcBorders>
                    <w:top w:val="single" w:sz="4" w:space="0" w:color="auto"/>
                    <w:left w:val="single" w:sz="4" w:space="0" w:color="auto"/>
                    <w:bottom w:val="single" w:sz="4" w:space="0" w:color="auto"/>
                    <w:right w:val="single" w:sz="4" w:space="0" w:color="auto"/>
                  </w:tcBorders>
                </w:tcPr>
                <w:p w14:paraId="79BEB8E5" w14:textId="77777777" w:rsidR="009D37EE" w:rsidRPr="0004478F" w:rsidRDefault="009D37EE" w:rsidP="00ED1484">
                  <w:pPr>
                    <w:rPr>
                      <w:rFonts w:cs="Times New Roman"/>
                      <w:color w:val="auto"/>
                    </w:rPr>
                  </w:pPr>
                  <w:r w:rsidRPr="0004478F">
                    <w:rPr>
                      <w:rFonts w:cs="Times New Roman"/>
                      <w:color w:val="auto"/>
                    </w:rPr>
                    <w:t>COD ȚARĂ</w:t>
                  </w:r>
                </w:p>
              </w:tc>
              <w:tc>
                <w:tcPr>
                  <w:tcW w:w="7797" w:type="dxa"/>
                  <w:tcBorders>
                    <w:top w:val="single" w:sz="4" w:space="0" w:color="auto"/>
                    <w:left w:val="single" w:sz="4" w:space="0" w:color="auto"/>
                    <w:bottom w:val="single" w:sz="4" w:space="0" w:color="auto"/>
                    <w:right w:val="single" w:sz="4" w:space="0" w:color="auto"/>
                  </w:tcBorders>
                </w:tcPr>
                <w:p w14:paraId="24C81218" w14:textId="77777777" w:rsidR="009D37EE" w:rsidRPr="0004478F" w:rsidRDefault="009D37EE" w:rsidP="00ED1484">
                  <w:pPr>
                    <w:rPr>
                      <w:rFonts w:cs="Times New Roman"/>
                      <w:color w:val="auto"/>
                    </w:rPr>
                  </w:pPr>
                </w:p>
              </w:tc>
            </w:tr>
            <w:tr w:rsidR="009D37EE" w:rsidRPr="0004478F" w14:paraId="7A201965" w14:textId="77777777" w:rsidTr="00ED1484">
              <w:tc>
                <w:tcPr>
                  <w:tcW w:w="2263" w:type="dxa"/>
                  <w:tcBorders>
                    <w:top w:val="single" w:sz="4" w:space="0" w:color="auto"/>
                    <w:left w:val="single" w:sz="4" w:space="0" w:color="auto"/>
                    <w:bottom w:val="single" w:sz="4" w:space="0" w:color="auto"/>
                    <w:right w:val="single" w:sz="4" w:space="0" w:color="auto"/>
                  </w:tcBorders>
                </w:tcPr>
                <w:p w14:paraId="615CFA2D" w14:textId="77777777" w:rsidR="009D37EE" w:rsidRPr="0004478F" w:rsidRDefault="009D37EE" w:rsidP="00ED1484">
                  <w:pPr>
                    <w:rPr>
                      <w:rFonts w:cs="Times New Roman"/>
                      <w:color w:val="auto"/>
                    </w:rPr>
                  </w:pPr>
                  <w:r w:rsidRPr="0004478F">
                    <w:rPr>
                      <w:rFonts w:cs="Times New Roman"/>
                      <w:color w:val="auto"/>
                    </w:rPr>
                    <w:t>ȚARĂ</w:t>
                  </w:r>
                </w:p>
              </w:tc>
              <w:tc>
                <w:tcPr>
                  <w:tcW w:w="7797" w:type="dxa"/>
                  <w:tcBorders>
                    <w:top w:val="single" w:sz="4" w:space="0" w:color="auto"/>
                    <w:left w:val="single" w:sz="4" w:space="0" w:color="auto"/>
                    <w:bottom w:val="single" w:sz="4" w:space="0" w:color="auto"/>
                    <w:right w:val="single" w:sz="4" w:space="0" w:color="auto"/>
                  </w:tcBorders>
                </w:tcPr>
                <w:p w14:paraId="46F68383" w14:textId="77777777" w:rsidR="009D37EE" w:rsidRPr="0004478F" w:rsidRDefault="009D37EE" w:rsidP="00ED1484">
                  <w:pPr>
                    <w:rPr>
                      <w:rFonts w:cs="Times New Roman"/>
                      <w:color w:val="auto"/>
                    </w:rPr>
                  </w:pPr>
                </w:p>
              </w:tc>
            </w:tr>
            <w:tr w:rsidR="009D37EE" w:rsidRPr="0004478F" w14:paraId="52998A7A" w14:textId="77777777" w:rsidTr="00ED1484">
              <w:tc>
                <w:tcPr>
                  <w:tcW w:w="2263" w:type="dxa"/>
                  <w:tcBorders>
                    <w:top w:val="single" w:sz="4" w:space="0" w:color="auto"/>
                    <w:left w:val="single" w:sz="4" w:space="0" w:color="auto"/>
                    <w:bottom w:val="single" w:sz="4" w:space="0" w:color="auto"/>
                    <w:right w:val="single" w:sz="4" w:space="0" w:color="auto"/>
                  </w:tcBorders>
                </w:tcPr>
                <w:p w14:paraId="3C7B2B9B" w14:textId="77777777" w:rsidR="009D37EE" w:rsidRPr="0004478F" w:rsidRDefault="009D37EE" w:rsidP="00ED1484">
                  <w:pPr>
                    <w:rPr>
                      <w:rFonts w:cs="Times New Roman"/>
                      <w:color w:val="auto"/>
                    </w:rPr>
                  </w:pPr>
                  <w:r w:rsidRPr="0004478F">
                    <w:rPr>
                      <w:rFonts w:cs="Times New Roman"/>
                      <w:color w:val="auto"/>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5C44B325" w14:textId="77777777" w:rsidR="009D37EE" w:rsidRPr="0004478F" w:rsidRDefault="009D37EE" w:rsidP="00ED1484">
                  <w:pPr>
                    <w:rPr>
                      <w:rFonts w:cs="Times New Roman"/>
                      <w:i/>
                      <w:color w:val="auto"/>
                    </w:rPr>
                  </w:pPr>
                  <w:r w:rsidRPr="0004478F">
                    <w:rPr>
                      <w:rFonts w:cs="Times New Roman"/>
                      <w:i/>
                      <w:color w:val="auto"/>
                    </w:rPr>
                    <w:t xml:space="preserve">Se va completa cu denumirea regiunii de dezvoltare </w:t>
                  </w:r>
                </w:p>
              </w:tc>
            </w:tr>
            <w:tr w:rsidR="009D37EE" w:rsidRPr="0004478F" w14:paraId="203EDAB9" w14:textId="77777777" w:rsidTr="00ED1484">
              <w:tc>
                <w:tcPr>
                  <w:tcW w:w="2263" w:type="dxa"/>
                  <w:tcBorders>
                    <w:top w:val="single" w:sz="4" w:space="0" w:color="auto"/>
                    <w:left w:val="single" w:sz="4" w:space="0" w:color="auto"/>
                    <w:bottom w:val="single" w:sz="4" w:space="0" w:color="auto"/>
                    <w:right w:val="single" w:sz="4" w:space="0" w:color="auto"/>
                  </w:tcBorders>
                </w:tcPr>
                <w:p w14:paraId="676243B5" w14:textId="77777777" w:rsidR="009D37EE" w:rsidRPr="0004478F" w:rsidRDefault="009D37EE" w:rsidP="00ED1484">
                  <w:pPr>
                    <w:rPr>
                      <w:rFonts w:cs="Times New Roman"/>
                      <w:color w:val="auto"/>
                    </w:rPr>
                  </w:pPr>
                  <w:r w:rsidRPr="0004478F">
                    <w:rPr>
                      <w:rFonts w:cs="Times New Roman"/>
                      <w:color w:val="auto"/>
                    </w:rPr>
                    <w:lastRenderedPageBreak/>
                    <w:t>JUDEȚ</w:t>
                  </w:r>
                </w:p>
              </w:tc>
              <w:tc>
                <w:tcPr>
                  <w:tcW w:w="7797" w:type="dxa"/>
                  <w:tcBorders>
                    <w:top w:val="single" w:sz="4" w:space="0" w:color="auto"/>
                    <w:left w:val="single" w:sz="4" w:space="0" w:color="auto"/>
                    <w:bottom w:val="single" w:sz="4" w:space="0" w:color="auto"/>
                    <w:right w:val="single" w:sz="4" w:space="0" w:color="auto"/>
                  </w:tcBorders>
                </w:tcPr>
                <w:p w14:paraId="3FCC6B58" w14:textId="77777777" w:rsidR="009D37EE" w:rsidRPr="0004478F" w:rsidRDefault="009D37EE" w:rsidP="00ED1484">
                  <w:pPr>
                    <w:rPr>
                      <w:rFonts w:cs="Times New Roman"/>
                      <w:color w:val="auto"/>
                    </w:rPr>
                  </w:pPr>
                </w:p>
              </w:tc>
            </w:tr>
            <w:tr w:rsidR="009D37EE" w:rsidRPr="0004478F" w14:paraId="47DB9986" w14:textId="77777777" w:rsidTr="00ED1484">
              <w:tc>
                <w:tcPr>
                  <w:tcW w:w="2263" w:type="dxa"/>
                  <w:tcBorders>
                    <w:top w:val="single" w:sz="4" w:space="0" w:color="auto"/>
                    <w:left w:val="single" w:sz="4" w:space="0" w:color="auto"/>
                    <w:bottom w:val="single" w:sz="4" w:space="0" w:color="auto"/>
                    <w:right w:val="single" w:sz="4" w:space="0" w:color="auto"/>
                  </w:tcBorders>
                </w:tcPr>
                <w:p w14:paraId="2659B730" w14:textId="77777777" w:rsidR="009D37EE" w:rsidRPr="0004478F" w:rsidRDefault="009D37EE" w:rsidP="00ED1484">
                  <w:pPr>
                    <w:rPr>
                      <w:rFonts w:cs="Times New Roman"/>
                      <w:color w:val="auto"/>
                    </w:rPr>
                  </w:pPr>
                  <w:r w:rsidRPr="0004478F">
                    <w:rPr>
                      <w:rFonts w:cs="Times New Roman"/>
                      <w:color w:val="auto"/>
                    </w:rPr>
                    <w:t>LOCALITATE</w:t>
                  </w:r>
                </w:p>
              </w:tc>
              <w:tc>
                <w:tcPr>
                  <w:tcW w:w="7797" w:type="dxa"/>
                  <w:tcBorders>
                    <w:top w:val="single" w:sz="4" w:space="0" w:color="auto"/>
                    <w:left w:val="single" w:sz="4" w:space="0" w:color="auto"/>
                    <w:bottom w:val="single" w:sz="4" w:space="0" w:color="auto"/>
                    <w:right w:val="single" w:sz="4" w:space="0" w:color="auto"/>
                  </w:tcBorders>
                </w:tcPr>
                <w:p w14:paraId="5AD566F5" w14:textId="77777777" w:rsidR="009D37EE" w:rsidRPr="0004478F" w:rsidRDefault="009D37EE" w:rsidP="00ED1484">
                  <w:pPr>
                    <w:rPr>
                      <w:rFonts w:cs="Times New Roman"/>
                      <w:color w:val="auto"/>
                    </w:rPr>
                  </w:pPr>
                </w:p>
              </w:tc>
            </w:tr>
            <w:tr w:rsidR="009D37EE" w:rsidRPr="0004478F" w14:paraId="736DD76B" w14:textId="77777777" w:rsidTr="00ED1484">
              <w:tc>
                <w:tcPr>
                  <w:tcW w:w="2263" w:type="dxa"/>
                  <w:tcBorders>
                    <w:top w:val="single" w:sz="4" w:space="0" w:color="auto"/>
                    <w:left w:val="single" w:sz="4" w:space="0" w:color="auto"/>
                    <w:bottom w:val="single" w:sz="4" w:space="0" w:color="auto"/>
                    <w:right w:val="single" w:sz="4" w:space="0" w:color="auto"/>
                  </w:tcBorders>
                </w:tcPr>
                <w:p w14:paraId="4E9D7F52" w14:textId="77777777" w:rsidR="009D37EE" w:rsidRPr="0004478F" w:rsidRDefault="009D37EE" w:rsidP="00ED1484">
                  <w:pPr>
                    <w:rPr>
                      <w:rFonts w:cs="Times New Roman"/>
                      <w:color w:val="auto"/>
                    </w:rPr>
                  </w:pPr>
                  <w:r w:rsidRPr="0004478F">
                    <w:rPr>
                      <w:rFonts w:cs="Times New Roman"/>
                      <w:color w:val="auto"/>
                    </w:rPr>
                    <w:t>COD ZIP</w:t>
                  </w:r>
                </w:p>
              </w:tc>
              <w:tc>
                <w:tcPr>
                  <w:tcW w:w="7797" w:type="dxa"/>
                  <w:tcBorders>
                    <w:top w:val="single" w:sz="4" w:space="0" w:color="auto"/>
                    <w:left w:val="single" w:sz="4" w:space="0" w:color="auto"/>
                    <w:bottom w:val="single" w:sz="4" w:space="0" w:color="auto"/>
                    <w:right w:val="single" w:sz="4" w:space="0" w:color="auto"/>
                  </w:tcBorders>
                </w:tcPr>
                <w:p w14:paraId="0B2A5E3C" w14:textId="77777777" w:rsidR="009D37EE" w:rsidRPr="0004478F" w:rsidRDefault="009D37EE" w:rsidP="00ED1484">
                  <w:pPr>
                    <w:rPr>
                      <w:rFonts w:cs="Times New Roman"/>
                      <w:color w:val="auto"/>
                    </w:rPr>
                  </w:pPr>
                </w:p>
              </w:tc>
            </w:tr>
            <w:tr w:rsidR="009D37EE" w:rsidRPr="0004478F" w14:paraId="24CBC060" w14:textId="77777777" w:rsidTr="00ED1484">
              <w:tc>
                <w:tcPr>
                  <w:tcW w:w="2263" w:type="dxa"/>
                  <w:tcBorders>
                    <w:top w:val="single" w:sz="4" w:space="0" w:color="auto"/>
                    <w:left w:val="single" w:sz="4" w:space="0" w:color="auto"/>
                    <w:bottom w:val="single" w:sz="4" w:space="0" w:color="auto"/>
                    <w:right w:val="single" w:sz="4" w:space="0" w:color="auto"/>
                  </w:tcBorders>
                </w:tcPr>
                <w:p w14:paraId="57EE29D7" w14:textId="77777777" w:rsidR="009D37EE" w:rsidRPr="0004478F" w:rsidRDefault="009D37EE" w:rsidP="00ED1484">
                  <w:pPr>
                    <w:rPr>
                      <w:rFonts w:cs="Times New Roman"/>
                      <w:color w:val="auto"/>
                    </w:rPr>
                  </w:pPr>
                  <w:r w:rsidRPr="0004478F">
                    <w:rPr>
                      <w:rFonts w:cs="Times New Roman"/>
                      <w:color w:val="auto"/>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66C8149D" w14:textId="77777777" w:rsidR="009D37EE" w:rsidRPr="0004478F" w:rsidRDefault="009D37EE" w:rsidP="00ED1484">
                  <w:pPr>
                    <w:rPr>
                      <w:rFonts w:cs="Times New Roman"/>
                      <w:i/>
                      <w:color w:val="auto"/>
                    </w:rPr>
                  </w:pPr>
                  <w:r w:rsidRPr="0004478F">
                    <w:rPr>
                      <w:rFonts w:cs="Times New Roman"/>
                      <w:i/>
                      <w:color w:val="auto"/>
                    </w:rPr>
                    <w:t xml:space="preserve">Se va completa cu numele entității implicată în proiect care pune la dispoziție resursa materială </w:t>
                  </w:r>
                </w:p>
              </w:tc>
            </w:tr>
          </w:tbl>
          <w:p w14:paraId="379FE796" w14:textId="77777777" w:rsidR="009D37EE" w:rsidRPr="0004478F" w:rsidRDefault="009D37EE" w:rsidP="00ED1484">
            <w:pPr>
              <w:rPr>
                <w:rFonts w:cs="Times New Roman"/>
                <w:color w:val="auto"/>
              </w:rPr>
            </w:pPr>
          </w:p>
          <w:p w14:paraId="0C842EA0" w14:textId="77777777" w:rsidR="009D37EE" w:rsidRPr="0004478F" w:rsidRDefault="009D37EE" w:rsidP="00ED1484">
            <w:pPr>
              <w:rPr>
                <w:rFonts w:cs="Times New Roman"/>
                <w:color w:val="aut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9D37EE" w:rsidRPr="0004478F" w14:paraId="21FEBA90" w14:textId="77777777" w:rsidTr="00ED1484">
              <w:tc>
                <w:tcPr>
                  <w:tcW w:w="2459" w:type="dxa"/>
                  <w:tcBorders>
                    <w:top w:val="single" w:sz="4" w:space="0" w:color="auto"/>
                    <w:left w:val="single" w:sz="4" w:space="0" w:color="auto"/>
                    <w:bottom w:val="single" w:sz="4" w:space="0" w:color="auto"/>
                    <w:right w:val="single" w:sz="4" w:space="0" w:color="auto"/>
                  </w:tcBorders>
                  <w:shd w:val="clear" w:color="auto" w:fill="BDD6EE"/>
                </w:tcPr>
                <w:p w14:paraId="45FD6E64" w14:textId="77777777" w:rsidR="009D37EE" w:rsidRPr="0004478F" w:rsidRDefault="009D37EE" w:rsidP="00ED1484">
                  <w:pPr>
                    <w:jc w:val="center"/>
                    <w:rPr>
                      <w:rFonts w:cs="Times New Roman"/>
                      <w:b/>
                      <w:bCs/>
                      <w:color w:val="auto"/>
                    </w:rPr>
                  </w:pPr>
                  <w:r w:rsidRPr="0004478F">
                    <w:rPr>
                      <w:rFonts w:cs="Times New Roman"/>
                      <w:b/>
                      <w:bCs/>
                      <w:color w:val="auto"/>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2680C9FF" w14:textId="77777777" w:rsidR="009D37EE" w:rsidRPr="0004478F" w:rsidRDefault="009D37EE" w:rsidP="00ED1484">
                  <w:pPr>
                    <w:jc w:val="center"/>
                    <w:rPr>
                      <w:rFonts w:cs="Times New Roman"/>
                      <w:b/>
                      <w:bCs/>
                      <w:color w:val="auto"/>
                    </w:rPr>
                  </w:pPr>
                  <w:r w:rsidRPr="0004478F">
                    <w:rPr>
                      <w:rFonts w:cs="Times New Roman"/>
                      <w:b/>
                      <w:bCs/>
                      <w:color w:val="auto"/>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35D2030B" w14:textId="77777777" w:rsidR="009D37EE" w:rsidRPr="0004478F" w:rsidRDefault="009D37EE" w:rsidP="00ED1484">
                  <w:pPr>
                    <w:jc w:val="center"/>
                    <w:rPr>
                      <w:rFonts w:cs="Times New Roman"/>
                      <w:b/>
                      <w:bCs/>
                      <w:color w:val="auto"/>
                    </w:rPr>
                  </w:pPr>
                  <w:r w:rsidRPr="0004478F">
                    <w:rPr>
                      <w:rFonts w:cs="Times New Roman"/>
                      <w:b/>
                      <w:bCs/>
                      <w:color w:val="auto"/>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54CB9ACE" w14:textId="77777777" w:rsidR="009D37EE" w:rsidRPr="0004478F" w:rsidRDefault="009D37EE" w:rsidP="00ED1484">
                  <w:pPr>
                    <w:jc w:val="center"/>
                    <w:rPr>
                      <w:rFonts w:cs="Times New Roman"/>
                      <w:b/>
                      <w:bCs/>
                      <w:color w:val="auto"/>
                    </w:rPr>
                  </w:pPr>
                  <w:r w:rsidRPr="0004478F">
                    <w:rPr>
                      <w:rFonts w:cs="Times New Roman"/>
                      <w:b/>
                      <w:bCs/>
                      <w:color w:val="auto"/>
                    </w:rPr>
                    <w:t>Partener</w:t>
                  </w:r>
                </w:p>
              </w:tc>
            </w:tr>
            <w:tr w:rsidR="009D37EE" w:rsidRPr="0004478F" w14:paraId="5D7143C1" w14:textId="77777777" w:rsidTr="00ED1484">
              <w:tc>
                <w:tcPr>
                  <w:tcW w:w="2459" w:type="dxa"/>
                  <w:tcBorders>
                    <w:top w:val="single" w:sz="4" w:space="0" w:color="auto"/>
                    <w:left w:val="single" w:sz="4" w:space="0" w:color="auto"/>
                    <w:bottom w:val="single" w:sz="4" w:space="0" w:color="auto"/>
                    <w:right w:val="single" w:sz="4" w:space="0" w:color="auto"/>
                  </w:tcBorders>
                </w:tcPr>
                <w:p w14:paraId="4447E51A" w14:textId="77777777" w:rsidR="009D37EE" w:rsidRPr="0004478F" w:rsidRDefault="009D37EE" w:rsidP="00ED1484">
                  <w:pPr>
                    <w:rPr>
                      <w:rFonts w:cs="Times New Roman"/>
                      <w:iCs/>
                      <w:color w:val="auto"/>
                    </w:rPr>
                  </w:pPr>
                  <w:r w:rsidRPr="0004478F">
                    <w:rPr>
                      <w:rFonts w:cs="Times New Roman"/>
                      <w:i/>
                      <w:iCs/>
                      <w:color w:val="auto"/>
                    </w:rPr>
                    <w:t xml:space="preserve">Se va </w:t>
                  </w:r>
                  <w:r w:rsidRPr="0004478F">
                    <w:rPr>
                      <w:rFonts w:cs="Times New Roman"/>
                      <w:i/>
                      <w:color w:val="auto"/>
                    </w:rPr>
                    <w:t xml:space="preserve">preciza </w:t>
                  </w:r>
                  <w:r w:rsidRPr="0004478F">
                    <w:rPr>
                      <w:rFonts w:cs="Times New Roman"/>
                      <w:i/>
                      <w:iCs/>
                      <w:color w:val="auto"/>
                    </w:rPr>
                    <w:t>tipul de resursă</w:t>
                  </w:r>
                  <w:r w:rsidRPr="0004478F">
                    <w:rPr>
                      <w:rFonts w:cs="Times New Roman"/>
                      <w:i/>
                      <w:color w:val="auto"/>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152CF888" w14:textId="77777777" w:rsidR="009D37EE" w:rsidRPr="0004478F" w:rsidRDefault="009D37EE" w:rsidP="00ED1484">
                  <w:pPr>
                    <w:rPr>
                      <w:rFonts w:cs="Times New Roman"/>
                      <w:i/>
                      <w:color w:val="auto"/>
                    </w:rPr>
                  </w:pPr>
                  <w:r w:rsidRPr="0004478F">
                    <w:rPr>
                      <w:rFonts w:cs="Times New Roman"/>
                      <w:i/>
                      <w:color w:val="auto"/>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794723F6" w14:textId="77777777" w:rsidR="009D37EE" w:rsidRPr="0004478F" w:rsidRDefault="009D37EE" w:rsidP="00ED1484">
                  <w:pPr>
                    <w:rPr>
                      <w:rFonts w:cs="Times New Roman"/>
                      <w:i/>
                      <w:color w:val="auto"/>
                    </w:rPr>
                  </w:pPr>
                  <w:r w:rsidRPr="0004478F">
                    <w:rPr>
                      <w:rFonts w:cs="Times New Roman"/>
                      <w:i/>
                      <w:color w:val="auto"/>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393B9B2A" w14:textId="77777777" w:rsidR="009D37EE" w:rsidRPr="0004478F" w:rsidRDefault="009D37EE" w:rsidP="00ED1484">
                  <w:pPr>
                    <w:rPr>
                      <w:rFonts w:cs="Times New Roman"/>
                      <w:i/>
                      <w:color w:val="auto"/>
                    </w:rPr>
                  </w:pPr>
                  <w:r w:rsidRPr="0004478F">
                    <w:rPr>
                      <w:rFonts w:cs="Times New Roman"/>
                      <w:i/>
                      <w:color w:val="auto"/>
                    </w:rPr>
                    <w:t xml:space="preserve">Se va completa cu numele entității  ce va asigura </w:t>
                  </w:r>
                </w:p>
                <w:p w14:paraId="3EBC6B68" w14:textId="77777777" w:rsidR="009D37EE" w:rsidRPr="0004478F" w:rsidRDefault="009D37EE" w:rsidP="00ED1484">
                  <w:pPr>
                    <w:rPr>
                      <w:rFonts w:cs="Times New Roman"/>
                      <w:i/>
                      <w:color w:val="auto"/>
                    </w:rPr>
                  </w:pPr>
                  <w:r w:rsidRPr="0004478F">
                    <w:rPr>
                      <w:rFonts w:cs="Times New Roman"/>
                      <w:i/>
                      <w:color w:val="auto"/>
                    </w:rPr>
                    <w:t xml:space="preserve">resursa </w:t>
                  </w:r>
                </w:p>
              </w:tc>
            </w:tr>
            <w:tr w:rsidR="009D37EE" w:rsidRPr="0004478F" w14:paraId="62249CC5" w14:textId="77777777" w:rsidTr="00ED1484">
              <w:tc>
                <w:tcPr>
                  <w:tcW w:w="2459" w:type="dxa"/>
                  <w:tcBorders>
                    <w:top w:val="single" w:sz="4" w:space="0" w:color="auto"/>
                    <w:left w:val="single" w:sz="4" w:space="0" w:color="auto"/>
                    <w:bottom w:val="single" w:sz="4" w:space="0" w:color="auto"/>
                    <w:right w:val="single" w:sz="4" w:space="0" w:color="auto"/>
                  </w:tcBorders>
                </w:tcPr>
                <w:p w14:paraId="5D412E2F" w14:textId="77777777" w:rsidR="009D37EE" w:rsidRPr="0004478F" w:rsidRDefault="009D37EE" w:rsidP="00ED1484">
                  <w:pPr>
                    <w:rPr>
                      <w:rFonts w:cs="Times New Roman"/>
                      <w:i/>
                      <w:color w:val="auto"/>
                    </w:rPr>
                  </w:pPr>
                  <w:r w:rsidRPr="0004478F">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2895B092" w14:textId="77777777" w:rsidR="009D37EE" w:rsidRPr="0004478F" w:rsidRDefault="009D37EE" w:rsidP="00ED1484">
                  <w:pPr>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11A38F4F" w14:textId="77777777" w:rsidR="009D37EE" w:rsidRPr="0004478F" w:rsidRDefault="009D37EE" w:rsidP="00ED1484">
                  <w:pPr>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4ABD7B00" w14:textId="77777777" w:rsidR="009D37EE" w:rsidRPr="0004478F" w:rsidRDefault="009D37EE" w:rsidP="00ED1484">
                  <w:pPr>
                    <w:rPr>
                      <w:rFonts w:cs="Times New Roman"/>
                      <w:i/>
                      <w:color w:val="auto"/>
                    </w:rPr>
                  </w:pPr>
                </w:p>
              </w:tc>
            </w:tr>
            <w:tr w:rsidR="009D37EE" w:rsidRPr="0004478F" w14:paraId="61100D29" w14:textId="77777777" w:rsidTr="00ED1484">
              <w:tc>
                <w:tcPr>
                  <w:tcW w:w="2459" w:type="dxa"/>
                  <w:tcBorders>
                    <w:top w:val="single" w:sz="4" w:space="0" w:color="auto"/>
                    <w:left w:val="single" w:sz="4" w:space="0" w:color="auto"/>
                    <w:bottom w:val="single" w:sz="4" w:space="0" w:color="auto"/>
                    <w:right w:val="single" w:sz="4" w:space="0" w:color="auto"/>
                  </w:tcBorders>
                </w:tcPr>
                <w:p w14:paraId="319F0F61" w14:textId="77777777" w:rsidR="009D37EE" w:rsidRPr="0004478F" w:rsidRDefault="009D37EE" w:rsidP="00ED1484">
                  <w:pPr>
                    <w:rPr>
                      <w:rFonts w:cs="Times New Roman"/>
                      <w:i/>
                      <w:color w:val="auto"/>
                    </w:rPr>
                  </w:pPr>
                  <w:r w:rsidRPr="0004478F">
                    <w:rPr>
                      <w:rFonts w:cs="Times New Roman"/>
                      <w:i/>
                      <w:color w:val="auto"/>
                    </w:rPr>
                    <w:t>.......</w:t>
                  </w:r>
                </w:p>
              </w:tc>
              <w:tc>
                <w:tcPr>
                  <w:tcW w:w="2460" w:type="dxa"/>
                  <w:tcBorders>
                    <w:top w:val="single" w:sz="4" w:space="0" w:color="auto"/>
                    <w:left w:val="single" w:sz="4" w:space="0" w:color="auto"/>
                    <w:bottom w:val="single" w:sz="4" w:space="0" w:color="auto"/>
                    <w:right w:val="single" w:sz="4" w:space="0" w:color="auto"/>
                  </w:tcBorders>
                </w:tcPr>
                <w:p w14:paraId="3E1DBF99" w14:textId="77777777" w:rsidR="009D37EE" w:rsidRPr="0004478F" w:rsidRDefault="009D37EE" w:rsidP="00ED1484">
                  <w:pPr>
                    <w:rPr>
                      <w:rFonts w:cs="Times New Roman"/>
                      <w:i/>
                      <w:color w:val="auto"/>
                    </w:rPr>
                  </w:pPr>
                </w:p>
              </w:tc>
              <w:tc>
                <w:tcPr>
                  <w:tcW w:w="2460" w:type="dxa"/>
                  <w:tcBorders>
                    <w:top w:val="single" w:sz="4" w:space="0" w:color="auto"/>
                    <w:left w:val="single" w:sz="4" w:space="0" w:color="auto"/>
                    <w:bottom w:val="single" w:sz="4" w:space="0" w:color="auto"/>
                    <w:right w:val="single" w:sz="4" w:space="0" w:color="auto"/>
                  </w:tcBorders>
                </w:tcPr>
                <w:p w14:paraId="164C35BD" w14:textId="77777777" w:rsidR="009D37EE" w:rsidRPr="0004478F" w:rsidRDefault="009D37EE" w:rsidP="00ED1484">
                  <w:pPr>
                    <w:rPr>
                      <w:rFonts w:cs="Times New Roman"/>
                      <w:i/>
                      <w:color w:val="auto"/>
                    </w:rPr>
                  </w:pPr>
                </w:p>
              </w:tc>
              <w:tc>
                <w:tcPr>
                  <w:tcW w:w="2681" w:type="dxa"/>
                  <w:tcBorders>
                    <w:top w:val="single" w:sz="4" w:space="0" w:color="auto"/>
                    <w:left w:val="single" w:sz="4" w:space="0" w:color="auto"/>
                    <w:bottom w:val="single" w:sz="4" w:space="0" w:color="auto"/>
                    <w:right w:val="single" w:sz="4" w:space="0" w:color="auto"/>
                  </w:tcBorders>
                </w:tcPr>
                <w:p w14:paraId="04B64F62" w14:textId="77777777" w:rsidR="009D37EE" w:rsidRPr="0004478F" w:rsidRDefault="009D37EE" w:rsidP="00ED1484">
                  <w:pPr>
                    <w:rPr>
                      <w:rFonts w:cs="Times New Roman"/>
                      <w:i/>
                      <w:color w:val="auto"/>
                    </w:rPr>
                  </w:pPr>
                </w:p>
              </w:tc>
            </w:tr>
          </w:tbl>
          <w:p w14:paraId="3FD5BE54" w14:textId="77777777" w:rsidR="009D37EE" w:rsidRPr="0004478F" w:rsidRDefault="009D37EE" w:rsidP="00ED1484">
            <w:pPr>
              <w:rPr>
                <w:rFonts w:cs="Times New Roman"/>
                <w:color w:val="auto"/>
              </w:rPr>
            </w:pPr>
          </w:p>
          <w:p w14:paraId="05F36D98" w14:textId="77777777" w:rsidR="009D37EE" w:rsidRPr="0004478F" w:rsidRDefault="009D37EE" w:rsidP="00ED1484">
            <w:pPr>
              <w:rPr>
                <w:rFonts w:cs="Times New Roman"/>
                <w:color w:val="auto"/>
              </w:rPr>
            </w:pPr>
          </w:p>
        </w:tc>
      </w:tr>
    </w:tbl>
    <w:p w14:paraId="6F14441D" w14:textId="77777777" w:rsidR="009D37EE" w:rsidRPr="0004478F" w:rsidRDefault="009D37EE" w:rsidP="009D37EE">
      <w:pPr>
        <w:rPr>
          <w:rFonts w:cs="Times New Roman"/>
          <w:color w:val="auto"/>
        </w:rPr>
      </w:pPr>
    </w:p>
    <w:p w14:paraId="7785FBA7"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1" w:name="_Toc442706944"/>
      <w:r w:rsidRPr="0004478F">
        <w:rPr>
          <w:rFonts w:cs="Times New Roman"/>
          <w:b/>
          <w:color w:val="auto"/>
        </w:rPr>
        <w:t xml:space="preserve"> Activități previzionate</w:t>
      </w:r>
      <w:bookmarkEnd w:id="181"/>
    </w:p>
    <w:p w14:paraId="6A141DE4" w14:textId="77777777" w:rsidR="009D37EE" w:rsidRPr="0004478F" w:rsidRDefault="009D37EE" w:rsidP="009D37EE">
      <w:pPr>
        <w:shd w:val="clear" w:color="auto" w:fill="FBFBFB"/>
        <w:rPr>
          <w:rFonts w:cs="Times New Roman"/>
          <w:bCs/>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322"/>
        <w:gridCol w:w="2322"/>
        <w:gridCol w:w="2322"/>
      </w:tblGrid>
      <w:tr w:rsidR="009D37EE" w:rsidRPr="0004478F" w14:paraId="2D00CDC3" w14:textId="77777777" w:rsidTr="00ED1484">
        <w:tc>
          <w:tcPr>
            <w:tcW w:w="2322" w:type="dxa"/>
            <w:shd w:val="clear" w:color="auto" w:fill="D9D9D9"/>
            <w:vAlign w:val="center"/>
          </w:tcPr>
          <w:p w14:paraId="20CBA725" w14:textId="77777777" w:rsidR="009D37EE" w:rsidRPr="0004478F" w:rsidRDefault="009D37EE" w:rsidP="00ED1484">
            <w:pPr>
              <w:jc w:val="center"/>
              <w:rPr>
                <w:rStyle w:val="ui-column-title1"/>
                <w:color w:val="auto"/>
              </w:rPr>
            </w:pPr>
            <w:r w:rsidRPr="0004478F">
              <w:rPr>
                <w:rStyle w:val="ui-column-title1"/>
                <w:color w:val="auto"/>
              </w:rPr>
              <w:t>Titlu activitate/subactivitate</w:t>
            </w:r>
          </w:p>
        </w:tc>
        <w:tc>
          <w:tcPr>
            <w:tcW w:w="2322" w:type="dxa"/>
            <w:shd w:val="clear" w:color="auto" w:fill="D9D9D9"/>
            <w:vAlign w:val="center"/>
          </w:tcPr>
          <w:p w14:paraId="3FD7FED3" w14:textId="77777777" w:rsidR="009D37EE" w:rsidRPr="0004478F" w:rsidRDefault="009D37EE" w:rsidP="00ED1484">
            <w:pPr>
              <w:jc w:val="center"/>
              <w:rPr>
                <w:rStyle w:val="ui-column-title1"/>
                <w:color w:val="auto"/>
              </w:rPr>
            </w:pPr>
            <w:r w:rsidRPr="0004478F">
              <w:rPr>
                <w:rStyle w:val="ui-column-title1"/>
                <w:color w:val="auto"/>
              </w:rPr>
              <w:t>Data start</w:t>
            </w:r>
          </w:p>
        </w:tc>
        <w:tc>
          <w:tcPr>
            <w:tcW w:w="2322" w:type="dxa"/>
            <w:shd w:val="clear" w:color="auto" w:fill="D9D9D9"/>
            <w:vAlign w:val="center"/>
          </w:tcPr>
          <w:p w14:paraId="5C57A9F6" w14:textId="77777777" w:rsidR="009D37EE" w:rsidRPr="0004478F" w:rsidRDefault="009D37EE" w:rsidP="00ED1484">
            <w:pPr>
              <w:jc w:val="center"/>
              <w:rPr>
                <w:rStyle w:val="ui-column-title1"/>
                <w:color w:val="auto"/>
              </w:rPr>
            </w:pPr>
            <w:r w:rsidRPr="0004478F">
              <w:rPr>
                <w:rStyle w:val="ui-column-title1"/>
                <w:color w:val="auto"/>
              </w:rPr>
              <w:t>Data încheiere</w:t>
            </w:r>
          </w:p>
        </w:tc>
        <w:tc>
          <w:tcPr>
            <w:tcW w:w="2322" w:type="dxa"/>
            <w:shd w:val="clear" w:color="auto" w:fill="D9D9D9"/>
            <w:vAlign w:val="center"/>
          </w:tcPr>
          <w:p w14:paraId="2A201CE2" w14:textId="77777777" w:rsidR="009D37EE" w:rsidRPr="0004478F" w:rsidRDefault="009D37EE" w:rsidP="00ED1484">
            <w:pPr>
              <w:jc w:val="center"/>
              <w:rPr>
                <w:rStyle w:val="ui-column-title1"/>
                <w:color w:val="auto"/>
              </w:rPr>
            </w:pPr>
            <w:r w:rsidRPr="0004478F">
              <w:rPr>
                <w:rStyle w:val="ui-column-title1"/>
                <w:color w:val="auto"/>
              </w:rPr>
              <w:t>Parteneri implicați</w:t>
            </w:r>
          </w:p>
        </w:tc>
      </w:tr>
      <w:tr w:rsidR="009D37EE" w:rsidRPr="0004478F" w14:paraId="17249AD0" w14:textId="77777777" w:rsidTr="00ED1484">
        <w:tc>
          <w:tcPr>
            <w:tcW w:w="2322" w:type="dxa"/>
          </w:tcPr>
          <w:p w14:paraId="12E28C82" w14:textId="77777777" w:rsidR="009D37EE" w:rsidRPr="0004478F" w:rsidRDefault="009D37EE" w:rsidP="00ED1484">
            <w:pPr>
              <w:jc w:val="center"/>
              <w:rPr>
                <w:rStyle w:val="ui-column-title1"/>
                <w:color w:val="auto"/>
              </w:rPr>
            </w:pPr>
          </w:p>
        </w:tc>
        <w:tc>
          <w:tcPr>
            <w:tcW w:w="2322" w:type="dxa"/>
          </w:tcPr>
          <w:p w14:paraId="18350277" w14:textId="77777777" w:rsidR="009D37EE" w:rsidRPr="0004478F" w:rsidRDefault="009D37EE" w:rsidP="00ED1484">
            <w:pPr>
              <w:jc w:val="center"/>
              <w:rPr>
                <w:rStyle w:val="ui-column-title1"/>
                <w:color w:val="auto"/>
              </w:rPr>
            </w:pPr>
          </w:p>
        </w:tc>
        <w:tc>
          <w:tcPr>
            <w:tcW w:w="2322" w:type="dxa"/>
          </w:tcPr>
          <w:p w14:paraId="44AC3B4A" w14:textId="77777777" w:rsidR="009D37EE" w:rsidRPr="0004478F" w:rsidRDefault="009D37EE" w:rsidP="00ED1484">
            <w:pPr>
              <w:jc w:val="center"/>
              <w:rPr>
                <w:rStyle w:val="ui-column-title1"/>
                <w:color w:val="auto"/>
              </w:rPr>
            </w:pPr>
          </w:p>
        </w:tc>
        <w:tc>
          <w:tcPr>
            <w:tcW w:w="2322" w:type="dxa"/>
          </w:tcPr>
          <w:p w14:paraId="1E6B583B" w14:textId="77777777" w:rsidR="009D37EE" w:rsidRPr="0004478F" w:rsidRDefault="009D37EE" w:rsidP="00ED1484">
            <w:pPr>
              <w:jc w:val="center"/>
              <w:rPr>
                <w:rStyle w:val="ui-column-title1"/>
                <w:color w:val="auto"/>
              </w:rPr>
            </w:pPr>
          </w:p>
        </w:tc>
      </w:tr>
    </w:tbl>
    <w:p w14:paraId="7253ED0F" w14:textId="77777777" w:rsidR="009D37EE" w:rsidRPr="0004478F" w:rsidRDefault="009D37EE" w:rsidP="009D37EE">
      <w:pPr>
        <w:tabs>
          <w:tab w:val="left" w:pos="400"/>
        </w:tabs>
        <w:rPr>
          <w:rFonts w:cs="Times New Roman"/>
          <w:color w:val="auto"/>
        </w:rPr>
      </w:pPr>
    </w:p>
    <w:p w14:paraId="18BA4DF1" w14:textId="77777777" w:rsidR="009D37EE" w:rsidRPr="0004478F" w:rsidRDefault="009D37EE" w:rsidP="009D37EE">
      <w:pPr>
        <w:tabs>
          <w:tab w:val="left" w:pos="400"/>
        </w:tabs>
        <w:rPr>
          <w:rFonts w:cs="Times New Roman"/>
          <w:color w:val="auto"/>
        </w:rPr>
      </w:pPr>
      <w:r w:rsidRPr="0004478F">
        <w:rPr>
          <w:rFonts w:cs="Times New Roman"/>
          <w:color w:val="auto"/>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D37EE" w:rsidRPr="0004478F" w14:paraId="21DB4CA2" w14:textId="77777777" w:rsidTr="00ED1484">
        <w:tc>
          <w:tcPr>
            <w:tcW w:w="9572" w:type="dxa"/>
          </w:tcPr>
          <w:p w14:paraId="3E4CC2D5" w14:textId="77777777" w:rsidR="009D37EE" w:rsidRPr="0004478F" w:rsidRDefault="009D37EE" w:rsidP="00ED1484">
            <w:pPr>
              <w:tabs>
                <w:tab w:val="left" w:pos="400"/>
              </w:tabs>
              <w:rPr>
                <w:rFonts w:cs="Times New Roman"/>
                <w:color w:val="auto"/>
              </w:rPr>
            </w:pPr>
          </w:p>
        </w:tc>
      </w:tr>
    </w:tbl>
    <w:p w14:paraId="7517A1DD" w14:textId="77777777" w:rsidR="009D37EE" w:rsidRPr="0004478F" w:rsidRDefault="009D37EE" w:rsidP="009D37EE">
      <w:pPr>
        <w:tabs>
          <w:tab w:val="left" w:pos="400"/>
        </w:tabs>
        <w:rPr>
          <w:rFonts w:cs="Times New Roman"/>
          <w:color w:val="auto"/>
        </w:rPr>
      </w:pPr>
    </w:p>
    <w:p w14:paraId="26A99246" w14:textId="77777777" w:rsidR="009D37EE" w:rsidRPr="0004478F" w:rsidRDefault="009D37EE" w:rsidP="009D37EE">
      <w:pPr>
        <w:tabs>
          <w:tab w:val="left" w:pos="400"/>
        </w:tabs>
        <w:rPr>
          <w:rFonts w:cs="Times New Roman"/>
          <w:color w:val="auto"/>
        </w:rPr>
      </w:pPr>
      <w:r w:rsidRPr="0004478F">
        <w:rPr>
          <w:rFonts w:cs="Times New Roman"/>
          <w:color w:val="auto"/>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D37EE" w:rsidRPr="0004478F" w14:paraId="60390A77" w14:textId="77777777" w:rsidTr="00ED1484">
        <w:tc>
          <w:tcPr>
            <w:tcW w:w="9572" w:type="dxa"/>
          </w:tcPr>
          <w:p w14:paraId="525D4BFD" w14:textId="77777777" w:rsidR="009D37EE" w:rsidRPr="0004478F" w:rsidRDefault="009D37EE" w:rsidP="00ED1484">
            <w:pPr>
              <w:tabs>
                <w:tab w:val="left" w:pos="400"/>
              </w:tabs>
              <w:rPr>
                <w:rFonts w:cs="Times New Roman"/>
                <w:color w:val="auto"/>
              </w:rPr>
            </w:pPr>
          </w:p>
        </w:tc>
      </w:tr>
    </w:tbl>
    <w:p w14:paraId="0753641B" w14:textId="77777777" w:rsidR="009D37EE" w:rsidRPr="0004478F" w:rsidRDefault="009D37EE" w:rsidP="009D37EE">
      <w:pPr>
        <w:tabs>
          <w:tab w:val="left" w:pos="400"/>
        </w:tabs>
        <w:rPr>
          <w:rFonts w:cs="Times New Roman"/>
          <w:color w:val="auto"/>
        </w:rPr>
      </w:pPr>
    </w:p>
    <w:p w14:paraId="2534105D" w14:textId="77777777" w:rsidR="009D37EE" w:rsidRPr="0004478F" w:rsidRDefault="009D37EE" w:rsidP="009D37EE">
      <w:pPr>
        <w:tabs>
          <w:tab w:val="left" w:pos="400"/>
        </w:tabs>
        <w:rPr>
          <w:rFonts w:cs="Times New Roman"/>
          <w:color w:val="auto"/>
        </w:rPr>
      </w:pPr>
      <w:r w:rsidRPr="0004478F">
        <w:rPr>
          <w:rFonts w:cs="Times New Roman"/>
          <w:color w:val="auto"/>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9D37EE" w:rsidRPr="0004478F" w14:paraId="0FCD6C1F" w14:textId="77777777" w:rsidTr="00ED1484">
        <w:tc>
          <w:tcPr>
            <w:tcW w:w="4786" w:type="dxa"/>
            <w:shd w:val="clear" w:color="auto" w:fill="D9D9D9"/>
          </w:tcPr>
          <w:p w14:paraId="59648E3C" w14:textId="77777777" w:rsidR="009D37EE" w:rsidRPr="0004478F" w:rsidRDefault="009D37EE" w:rsidP="00ED1484">
            <w:pPr>
              <w:tabs>
                <w:tab w:val="left" w:pos="400"/>
              </w:tabs>
              <w:rPr>
                <w:rFonts w:cs="Times New Roman"/>
                <w:color w:val="auto"/>
              </w:rPr>
            </w:pPr>
            <w:r w:rsidRPr="0004478F">
              <w:rPr>
                <w:rFonts w:cs="Times New Roman"/>
                <w:color w:val="auto"/>
              </w:rPr>
              <w:t>Denumire</w:t>
            </w:r>
          </w:p>
        </w:tc>
        <w:tc>
          <w:tcPr>
            <w:tcW w:w="4786" w:type="dxa"/>
            <w:shd w:val="clear" w:color="auto" w:fill="D9D9D9"/>
          </w:tcPr>
          <w:p w14:paraId="01B17475" w14:textId="77777777" w:rsidR="009D37EE" w:rsidRPr="0004478F" w:rsidRDefault="009D37EE" w:rsidP="00ED1484">
            <w:pPr>
              <w:tabs>
                <w:tab w:val="left" w:pos="400"/>
              </w:tabs>
              <w:rPr>
                <w:rFonts w:cs="Times New Roman"/>
                <w:color w:val="auto"/>
              </w:rPr>
            </w:pPr>
            <w:r w:rsidRPr="0004478F">
              <w:rPr>
                <w:rFonts w:cs="Times New Roman"/>
                <w:color w:val="auto"/>
              </w:rPr>
              <w:t>Adresă</w:t>
            </w:r>
          </w:p>
        </w:tc>
      </w:tr>
      <w:tr w:rsidR="009D37EE" w:rsidRPr="0004478F" w14:paraId="11CA6CA7" w14:textId="77777777" w:rsidTr="00ED1484">
        <w:tc>
          <w:tcPr>
            <w:tcW w:w="4786" w:type="dxa"/>
          </w:tcPr>
          <w:p w14:paraId="56B99CE8" w14:textId="77777777" w:rsidR="009D37EE" w:rsidRPr="0004478F" w:rsidRDefault="009D37EE" w:rsidP="00ED1484">
            <w:pPr>
              <w:tabs>
                <w:tab w:val="left" w:pos="400"/>
              </w:tabs>
              <w:rPr>
                <w:rFonts w:cs="Times New Roman"/>
                <w:color w:val="auto"/>
              </w:rPr>
            </w:pPr>
          </w:p>
        </w:tc>
        <w:tc>
          <w:tcPr>
            <w:tcW w:w="4786" w:type="dxa"/>
          </w:tcPr>
          <w:p w14:paraId="29C5513D" w14:textId="77777777" w:rsidR="009D37EE" w:rsidRPr="0004478F" w:rsidRDefault="009D37EE" w:rsidP="00ED1484">
            <w:pPr>
              <w:tabs>
                <w:tab w:val="left" w:pos="400"/>
              </w:tabs>
              <w:rPr>
                <w:rFonts w:cs="Times New Roman"/>
                <w:color w:val="auto"/>
              </w:rPr>
            </w:pPr>
          </w:p>
        </w:tc>
      </w:tr>
    </w:tbl>
    <w:p w14:paraId="1DB6EDD4" w14:textId="77777777" w:rsidR="009D37EE" w:rsidRPr="0004478F" w:rsidRDefault="009D37EE" w:rsidP="009D37EE">
      <w:pPr>
        <w:tabs>
          <w:tab w:val="left" w:pos="400"/>
        </w:tabs>
        <w:rPr>
          <w:rFonts w:cs="Times New Roman"/>
          <w:color w:val="auto"/>
        </w:rPr>
      </w:pPr>
    </w:p>
    <w:p w14:paraId="0DCEA979" w14:textId="77777777" w:rsidR="009D37EE" w:rsidRPr="0004478F" w:rsidRDefault="009D37EE" w:rsidP="009D37EE">
      <w:pPr>
        <w:tabs>
          <w:tab w:val="left" w:pos="400"/>
        </w:tabs>
        <w:rPr>
          <w:rFonts w:cs="Times New Roman"/>
          <w:color w:val="auto"/>
        </w:rPr>
      </w:pPr>
    </w:p>
    <w:p w14:paraId="4C483710" w14:textId="77777777" w:rsidR="0010090F" w:rsidRPr="0004478F" w:rsidRDefault="0010090F" w:rsidP="009D37EE">
      <w:pPr>
        <w:tabs>
          <w:tab w:val="left" w:pos="400"/>
        </w:tabs>
        <w:rPr>
          <w:rFonts w:cs="Times New Roman"/>
          <w:color w:val="auto"/>
        </w:rPr>
      </w:pPr>
    </w:p>
    <w:p w14:paraId="09752BD2" w14:textId="77777777" w:rsidR="009D37EE" w:rsidRPr="0004478F" w:rsidRDefault="009D37EE" w:rsidP="009D37EE">
      <w:pPr>
        <w:tabs>
          <w:tab w:val="left" w:pos="400"/>
        </w:tabs>
        <w:rPr>
          <w:rFonts w:cs="Times New Roman"/>
          <w:color w:val="auto"/>
        </w:rPr>
      </w:pPr>
    </w:p>
    <w:p w14:paraId="6F1EC3F2"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2" w:name="_Toc442706945"/>
      <w:r w:rsidRPr="0004478F">
        <w:rPr>
          <w:rFonts w:cs="Times New Roman"/>
          <w:b/>
          <w:color w:val="auto"/>
        </w:rPr>
        <w:t xml:space="preserve"> Buget - Activități și cheltuieli</w:t>
      </w:r>
      <w:bookmarkEnd w:id="182"/>
      <w:r w:rsidRPr="0004478F">
        <w:rPr>
          <w:rFonts w:cs="Times New Roman"/>
          <w:b/>
          <w:color w:val="auto"/>
        </w:rPr>
        <w:t xml:space="preserve"> -</w:t>
      </w:r>
    </w:p>
    <w:p w14:paraId="0A4FFEA6" w14:textId="77777777" w:rsidR="009D37EE" w:rsidRPr="0004478F" w:rsidRDefault="009D37EE" w:rsidP="009D37EE">
      <w:pPr>
        <w:rPr>
          <w:rFonts w:cs="Times New Roman"/>
          <w:b/>
          <w:bCs/>
          <w:color w:val="auto"/>
        </w:rPr>
      </w:pPr>
    </w:p>
    <w:tbl>
      <w:tblPr>
        <w:tblW w:w="1134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567"/>
        <w:gridCol w:w="851"/>
        <w:gridCol w:w="425"/>
        <w:gridCol w:w="320"/>
        <w:gridCol w:w="531"/>
        <w:gridCol w:w="709"/>
        <w:gridCol w:w="567"/>
        <w:gridCol w:w="567"/>
        <w:gridCol w:w="567"/>
        <w:gridCol w:w="567"/>
        <w:gridCol w:w="567"/>
        <w:gridCol w:w="708"/>
        <w:gridCol w:w="567"/>
        <w:gridCol w:w="709"/>
        <w:gridCol w:w="567"/>
        <w:gridCol w:w="567"/>
        <w:gridCol w:w="425"/>
        <w:gridCol w:w="567"/>
        <w:gridCol w:w="993"/>
      </w:tblGrid>
      <w:tr w:rsidR="00A522BB" w:rsidRPr="00C1379F" w14:paraId="63A396FF" w14:textId="77777777" w:rsidTr="00EB5B7C">
        <w:trPr>
          <w:trHeight w:val="776"/>
          <w:tblHeader/>
        </w:trPr>
        <w:tc>
          <w:tcPr>
            <w:tcW w:w="567" w:type="dxa"/>
            <w:shd w:val="clear" w:color="auto" w:fill="D9D9D9"/>
            <w:noWrap/>
            <w:tcMar>
              <w:top w:w="60" w:type="dxa"/>
              <w:left w:w="150" w:type="dxa"/>
              <w:bottom w:w="60" w:type="dxa"/>
              <w:right w:w="150" w:type="dxa"/>
            </w:tcMar>
            <w:vAlign w:val="center"/>
          </w:tcPr>
          <w:p w14:paraId="3BF8B52C"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Activitati</w:t>
            </w:r>
          </w:p>
          <w:p w14:paraId="4F4B2CE7"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/Cheltuieli</w:t>
            </w:r>
          </w:p>
        </w:tc>
        <w:tc>
          <w:tcPr>
            <w:tcW w:w="851" w:type="dxa"/>
            <w:shd w:val="clear" w:color="auto" w:fill="D9D9D9"/>
            <w:noWrap/>
            <w:tcMar>
              <w:top w:w="60" w:type="dxa"/>
              <w:left w:w="150" w:type="dxa"/>
              <w:bottom w:w="60" w:type="dxa"/>
              <w:right w:w="150" w:type="dxa"/>
            </w:tcMar>
            <w:vAlign w:val="center"/>
          </w:tcPr>
          <w:p w14:paraId="1206848B"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Descrierea</w:t>
            </w:r>
            <w:r w:rsidRPr="00C1379F">
              <w:rPr>
                <w:rFonts w:cs="Times New Roman"/>
                <w:b/>
                <w:color w:val="auto"/>
                <w:sz w:val="10"/>
                <w:szCs w:val="10"/>
              </w:rPr>
              <w:br/>
              <w:t>cheltuielii</w:t>
            </w:r>
          </w:p>
        </w:tc>
        <w:tc>
          <w:tcPr>
            <w:tcW w:w="425" w:type="dxa"/>
            <w:shd w:val="clear" w:color="auto" w:fill="auto"/>
            <w:noWrap/>
            <w:tcMar>
              <w:top w:w="60" w:type="dxa"/>
              <w:left w:w="150" w:type="dxa"/>
              <w:bottom w:w="60" w:type="dxa"/>
              <w:right w:w="150" w:type="dxa"/>
            </w:tcMar>
            <w:vAlign w:val="center"/>
          </w:tcPr>
          <w:p w14:paraId="1F178E2F" w14:textId="77777777" w:rsidR="00A522BB" w:rsidRPr="00C1379F" w:rsidRDefault="00A522BB" w:rsidP="00EB5B7C">
            <w:pPr>
              <w:rPr>
                <w:rFonts w:cs="Times New Roman"/>
                <w:b/>
                <w:color w:val="auto"/>
                <w:sz w:val="10"/>
                <w:szCs w:val="10"/>
                <w:highlight w:val="yellow"/>
              </w:rPr>
            </w:pPr>
            <w:r w:rsidRPr="00C1379F">
              <w:rPr>
                <w:rFonts w:cs="Times New Roman"/>
                <w:b/>
                <w:color w:val="auto"/>
                <w:sz w:val="10"/>
                <w:szCs w:val="10"/>
                <w:highlight w:val="yellow"/>
              </w:rPr>
              <w:t>Achiziție</w:t>
            </w:r>
          </w:p>
        </w:tc>
        <w:tc>
          <w:tcPr>
            <w:tcW w:w="320" w:type="dxa"/>
            <w:shd w:val="clear" w:color="auto" w:fill="auto"/>
            <w:noWrap/>
            <w:tcMar>
              <w:top w:w="60" w:type="dxa"/>
              <w:left w:w="150" w:type="dxa"/>
              <w:bottom w:w="60" w:type="dxa"/>
              <w:right w:w="150" w:type="dxa"/>
            </w:tcMar>
            <w:vAlign w:val="center"/>
          </w:tcPr>
          <w:p w14:paraId="65B651B3" w14:textId="77777777" w:rsidR="00A522BB" w:rsidRPr="00C1379F" w:rsidRDefault="00A522BB" w:rsidP="00EB5B7C">
            <w:pPr>
              <w:ind w:left="-125"/>
              <w:rPr>
                <w:rFonts w:cs="Times New Roman"/>
                <w:b/>
                <w:color w:val="auto"/>
                <w:sz w:val="10"/>
                <w:szCs w:val="10"/>
              </w:rPr>
            </w:pPr>
            <w:r w:rsidRPr="00C1379F">
              <w:rPr>
                <w:rFonts w:cs="Times New Roman"/>
                <w:b/>
                <w:color w:val="auto"/>
                <w:sz w:val="10"/>
                <w:szCs w:val="10"/>
              </w:rPr>
              <w:t>U.M.</w:t>
            </w:r>
          </w:p>
        </w:tc>
        <w:tc>
          <w:tcPr>
            <w:tcW w:w="531" w:type="dxa"/>
            <w:shd w:val="clear" w:color="auto" w:fill="D9D9D9"/>
            <w:noWrap/>
            <w:tcMar>
              <w:top w:w="60" w:type="dxa"/>
              <w:left w:w="150" w:type="dxa"/>
              <w:bottom w:w="60" w:type="dxa"/>
              <w:right w:w="150" w:type="dxa"/>
            </w:tcMar>
            <w:vAlign w:val="center"/>
          </w:tcPr>
          <w:p w14:paraId="1E693BD0"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Cantitate</w:t>
            </w:r>
          </w:p>
        </w:tc>
        <w:tc>
          <w:tcPr>
            <w:tcW w:w="709" w:type="dxa"/>
            <w:shd w:val="clear" w:color="auto" w:fill="D9D9D9"/>
            <w:noWrap/>
            <w:tcMar>
              <w:top w:w="60" w:type="dxa"/>
              <w:left w:w="150" w:type="dxa"/>
              <w:bottom w:w="60" w:type="dxa"/>
              <w:right w:w="150" w:type="dxa"/>
            </w:tcMar>
            <w:vAlign w:val="center"/>
          </w:tcPr>
          <w:p w14:paraId="462850BC"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Pret unitar</w:t>
            </w:r>
            <w:r w:rsidRPr="00C1379F">
              <w:rPr>
                <w:rFonts w:cs="Times New Roman"/>
                <w:b/>
                <w:color w:val="auto"/>
                <w:sz w:val="10"/>
                <w:szCs w:val="10"/>
              </w:rPr>
              <w:br/>
              <w:t>(fara TVA)</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13AE22A7"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Valoare totala</w:t>
            </w:r>
            <w:r w:rsidRPr="00C1379F">
              <w:rPr>
                <w:rFonts w:cs="Times New Roman"/>
                <w:b/>
                <w:color w:val="auto"/>
                <w:sz w:val="10"/>
                <w:szCs w:val="10"/>
              </w:rPr>
              <w:br/>
              <w:t>(fara TVA)</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1A7418CB"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Valoare TVA</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72E7D918"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Eligibile</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43805425"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TVA Eligibile</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2D28F4F9"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Neeligibile</w:t>
            </w:r>
            <w:r w:rsidRPr="00C1379F">
              <w:rPr>
                <w:rFonts w:cs="Times New Roman"/>
                <w:b/>
                <w:color w:val="auto"/>
                <w:sz w:val="10"/>
                <w:szCs w:val="10"/>
              </w:rPr>
              <w:br/>
              <w:t>[LEI]</w:t>
            </w:r>
          </w:p>
        </w:tc>
        <w:tc>
          <w:tcPr>
            <w:tcW w:w="708" w:type="dxa"/>
            <w:shd w:val="clear" w:color="auto" w:fill="D9D9D9"/>
            <w:noWrap/>
            <w:tcMar>
              <w:top w:w="60" w:type="dxa"/>
              <w:left w:w="150" w:type="dxa"/>
              <w:bottom w:w="60" w:type="dxa"/>
              <w:right w:w="150" w:type="dxa"/>
            </w:tcMar>
            <w:vAlign w:val="center"/>
          </w:tcPr>
          <w:p w14:paraId="174AACA8"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TVA Neeligibile</w:t>
            </w:r>
            <w:r w:rsidRPr="00C1379F">
              <w:rPr>
                <w:rFonts w:cs="Times New Roman"/>
                <w:b/>
                <w:color w:val="auto"/>
                <w:sz w:val="10"/>
                <w:szCs w:val="10"/>
              </w:rPr>
              <w:br/>
              <w:t>[LEI]</w:t>
            </w:r>
          </w:p>
        </w:tc>
        <w:tc>
          <w:tcPr>
            <w:tcW w:w="567" w:type="dxa"/>
            <w:shd w:val="clear" w:color="auto" w:fill="D9D9D9"/>
            <w:noWrap/>
            <w:tcMar>
              <w:top w:w="60" w:type="dxa"/>
              <w:left w:w="150" w:type="dxa"/>
              <w:bottom w:w="60" w:type="dxa"/>
              <w:right w:w="150" w:type="dxa"/>
            </w:tcMar>
            <w:vAlign w:val="center"/>
          </w:tcPr>
          <w:p w14:paraId="26CE655A"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Public</w:t>
            </w:r>
            <w:r w:rsidRPr="00C1379F">
              <w:rPr>
                <w:rFonts w:cs="Times New Roman"/>
                <w:b/>
                <w:color w:val="auto"/>
                <w:sz w:val="10"/>
                <w:szCs w:val="10"/>
              </w:rPr>
              <w:br/>
              <w:t>[LEI]</w:t>
            </w:r>
          </w:p>
        </w:tc>
        <w:tc>
          <w:tcPr>
            <w:tcW w:w="709" w:type="dxa"/>
            <w:shd w:val="clear" w:color="auto" w:fill="D9D9D9"/>
            <w:noWrap/>
            <w:tcMar>
              <w:top w:w="60" w:type="dxa"/>
              <w:left w:w="150" w:type="dxa"/>
              <w:bottom w:w="60" w:type="dxa"/>
              <w:right w:w="150" w:type="dxa"/>
            </w:tcMar>
            <w:vAlign w:val="center"/>
          </w:tcPr>
          <w:p w14:paraId="5712E9A3"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Nerambursabil</w:t>
            </w:r>
            <w:r w:rsidRPr="00C1379F">
              <w:rPr>
                <w:rFonts w:cs="Times New Roman"/>
                <w:b/>
                <w:color w:val="auto"/>
                <w:sz w:val="10"/>
                <w:szCs w:val="10"/>
              </w:rPr>
              <w:br/>
              <w:t>[LEI]</w:t>
            </w:r>
          </w:p>
        </w:tc>
        <w:tc>
          <w:tcPr>
            <w:tcW w:w="567" w:type="dxa"/>
            <w:shd w:val="clear" w:color="auto" w:fill="D9D9D9"/>
            <w:vAlign w:val="center"/>
          </w:tcPr>
          <w:p w14:paraId="0B99F80C"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Ajutor de stat</w:t>
            </w:r>
          </w:p>
        </w:tc>
        <w:tc>
          <w:tcPr>
            <w:tcW w:w="567" w:type="dxa"/>
            <w:shd w:val="clear" w:color="auto" w:fill="D9D9D9"/>
            <w:vAlign w:val="center"/>
          </w:tcPr>
          <w:p w14:paraId="2CCD9211" w14:textId="77777777" w:rsidR="00A522BB" w:rsidRPr="00C1379F" w:rsidRDefault="00A522BB" w:rsidP="00EB5B7C">
            <w:pPr>
              <w:ind w:right="247"/>
              <w:rPr>
                <w:rFonts w:cs="Times New Roman"/>
                <w:b/>
                <w:color w:val="auto"/>
                <w:sz w:val="10"/>
                <w:szCs w:val="10"/>
              </w:rPr>
            </w:pPr>
            <w:r w:rsidRPr="00C1379F">
              <w:rPr>
                <w:rFonts w:cs="Times New Roman"/>
                <w:b/>
                <w:color w:val="auto"/>
                <w:sz w:val="10"/>
                <w:szCs w:val="10"/>
              </w:rPr>
              <w:t>Tip </w:t>
            </w:r>
            <w:r w:rsidRPr="00C1379F">
              <w:rPr>
                <w:rFonts w:cs="Times New Roman"/>
                <w:b/>
                <w:color w:val="auto"/>
                <w:sz w:val="10"/>
                <w:szCs w:val="10"/>
              </w:rPr>
              <w:br/>
              <w:t>ajutor de stat</w:t>
            </w:r>
          </w:p>
        </w:tc>
        <w:tc>
          <w:tcPr>
            <w:tcW w:w="425" w:type="dxa"/>
            <w:shd w:val="clear" w:color="auto" w:fill="D9D9D9"/>
            <w:vAlign w:val="center"/>
          </w:tcPr>
          <w:p w14:paraId="6569685F"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Furnizat</w:t>
            </w:r>
          </w:p>
        </w:tc>
        <w:tc>
          <w:tcPr>
            <w:tcW w:w="567" w:type="dxa"/>
            <w:shd w:val="clear" w:color="auto" w:fill="D9D9D9"/>
            <w:vAlign w:val="center"/>
          </w:tcPr>
          <w:p w14:paraId="17D5E852" w14:textId="77777777" w:rsidR="00A522BB" w:rsidRPr="00C1379F" w:rsidRDefault="00A522BB" w:rsidP="00EB5B7C">
            <w:pPr>
              <w:rPr>
                <w:rFonts w:cs="Times New Roman"/>
                <w:b/>
                <w:color w:val="auto"/>
                <w:sz w:val="10"/>
                <w:szCs w:val="10"/>
              </w:rPr>
            </w:pPr>
            <w:r w:rsidRPr="00C1379F">
              <w:rPr>
                <w:rFonts w:cs="Times New Roman"/>
                <w:b/>
                <w:color w:val="auto"/>
                <w:sz w:val="10"/>
                <w:szCs w:val="10"/>
              </w:rPr>
              <w:t>Referinta </w:t>
            </w:r>
            <w:r w:rsidRPr="00C1379F">
              <w:rPr>
                <w:rFonts w:cs="Times New Roman"/>
                <w:b/>
                <w:color w:val="auto"/>
                <w:sz w:val="10"/>
                <w:szCs w:val="10"/>
              </w:rPr>
              <w:br/>
              <w:t>document justificativ</w:t>
            </w:r>
          </w:p>
        </w:tc>
        <w:tc>
          <w:tcPr>
            <w:tcW w:w="993" w:type="dxa"/>
            <w:shd w:val="clear" w:color="auto" w:fill="D9D9D9"/>
            <w:vAlign w:val="center"/>
          </w:tcPr>
          <w:p w14:paraId="043E432C" w14:textId="77777777" w:rsidR="00A522BB" w:rsidRPr="00C1379F" w:rsidRDefault="00A522BB" w:rsidP="00EB5B7C">
            <w:pPr>
              <w:ind w:right="607"/>
              <w:rPr>
                <w:rFonts w:cs="Times New Roman"/>
                <w:b/>
                <w:color w:val="auto"/>
                <w:sz w:val="10"/>
                <w:szCs w:val="10"/>
              </w:rPr>
            </w:pPr>
            <w:r w:rsidRPr="00C1379F">
              <w:rPr>
                <w:rFonts w:cs="Times New Roman"/>
                <w:b/>
                <w:color w:val="auto"/>
                <w:sz w:val="10"/>
                <w:szCs w:val="10"/>
              </w:rPr>
              <w:t>Justificare calcul buget eligibil </w:t>
            </w:r>
            <w:r w:rsidRPr="00C1379F">
              <w:rPr>
                <w:rFonts w:cs="Times New Roman"/>
                <w:b/>
                <w:color w:val="auto"/>
                <w:sz w:val="10"/>
                <w:szCs w:val="10"/>
              </w:rPr>
              <w:br/>
              <w:t>atunci cand este diferit de bugetul total</w:t>
            </w:r>
          </w:p>
        </w:tc>
      </w:tr>
    </w:tbl>
    <w:p w14:paraId="04D7B74D" w14:textId="77777777" w:rsidR="009D37EE" w:rsidRPr="0004478F" w:rsidRDefault="009D37EE" w:rsidP="009D37EE">
      <w:pPr>
        <w:rPr>
          <w:rFonts w:cs="Times New Roman"/>
          <w:b/>
          <w:bCs/>
          <w:color w:val="auto"/>
        </w:rPr>
      </w:pPr>
    </w:p>
    <w:p w14:paraId="629FBD04" w14:textId="77777777" w:rsidR="009D37EE" w:rsidRPr="0004478F" w:rsidRDefault="009D37EE" w:rsidP="009D37EE">
      <w:pPr>
        <w:pBdr>
          <w:top w:val="single" w:sz="4" w:space="1" w:color="auto"/>
          <w:left w:val="single" w:sz="4" w:space="4" w:color="auto"/>
          <w:bottom w:val="single" w:sz="4" w:space="1" w:color="auto"/>
          <w:right w:val="single" w:sz="4" w:space="4" w:color="auto"/>
        </w:pBdr>
        <w:tabs>
          <w:tab w:val="left" w:pos="400"/>
        </w:tabs>
        <w:rPr>
          <w:rFonts w:cs="Times New Roman"/>
          <w:i/>
          <w:color w:val="auto"/>
        </w:rPr>
      </w:pPr>
      <w:r w:rsidRPr="0004478F">
        <w:rPr>
          <w:rFonts w:cs="Times New Roman"/>
          <w:i/>
          <w:color w:val="auto"/>
        </w:rPr>
        <w:t>Se completează de Lider si fiecare partener, după caz.</w:t>
      </w:r>
    </w:p>
    <w:p w14:paraId="25233D90" w14:textId="77777777" w:rsidR="009D37EE" w:rsidRPr="0004478F" w:rsidRDefault="009D37EE" w:rsidP="009D37EE">
      <w:pPr>
        <w:tabs>
          <w:tab w:val="left" w:pos="400"/>
        </w:tabs>
        <w:rPr>
          <w:rFonts w:cs="Times New Roman"/>
          <w:color w:val="auto"/>
        </w:rPr>
      </w:pPr>
    </w:p>
    <w:p w14:paraId="53FD817F" w14:textId="77777777" w:rsidR="009D37EE" w:rsidRPr="0004478F" w:rsidRDefault="009D37EE" w:rsidP="009D37EE">
      <w:pPr>
        <w:rPr>
          <w:rFonts w:cs="Times New Roman"/>
          <w:b/>
          <w:bCs/>
          <w:color w:val="auto"/>
        </w:rPr>
      </w:pPr>
    </w:p>
    <w:p w14:paraId="3F5DCA37" w14:textId="77777777" w:rsidR="00AD21BA"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3" w:name="_Toc444250736"/>
      <w:r w:rsidRPr="0004478F">
        <w:rPr>
          <w:rFonts w:cs="Times New Roman"/>
          <w:b/>
          <w:color w:val="auto"/>
        </w:rPr>
        <w:t xml:space="preserve"> Buget – Plan anual de cheltuieli</w:t>
      </w:r>
      <w:bookmarkEnd w:id="183"/>
    </w:p>
    <w:p w14:paraId="0C237B19" w14:textId="77777777" w:rsidR="0096007E" w:rsidRPr="0004478F" w:rsidRDefault="00AD21BA" w:rsidP="00F51BAC">
      <w:pPr>
        <w:widowControl/>
        <w:spacing w:after="200" w:line="276" w:lineRule="auto"/>
        <w:rPr>
          <w:rFonts w:cs="Times New Roman"/>
          <w:b/>
          <w:color w:val="auto"/>
        </w:rPr>
      </w:pPr>
      <w:r w:rsidRPr="0004478F">
        <w:rPr>
          <w:rFonts w:cs="Times New Roman"/>
          <w:b/>
          <w:color w:val="auto"/>
        </w:rPr>
        <w:t>Bugetul respectiv planul anual de cheltuieli sunt estimative la depunerea cererii de finantare si obligatorii la depunerea documentatiei tehnice</w:t>
      </w:r>
    </w:p>
    <w:p w14:paraId="48361CC3" w14:textId="77777777" w:rsidR="009D37EE" w:rsidRPr="0004478F" w:rsidRDefault="009D37EE" w:rsidP="009D37EE">
      <w:pPr>
        <w:tabs>
          <w:tab w:val="left" w:pos="400"/>
        </w:tabs>
        <w:rPr>
          <w:rFonts w:cs="Times New Roman"/>
          <w:color w:val="auto"/>
        </w:rPr>
      </w:pPr>
    </w:p>
    <w:p w14:paraId="5EFA44E5" w14:textId="77777777" w:rsidR="009D37EE" w:rsidRPr="0004478F" w:rsidRDefault="009D37EE" w:rsidP="009D37EE">
      <w:pPr>
        <w:tabs>
          <w:tab w:val="left" w:pos="400"/>
        </w:tabs>
        <w:rPr>
          <w:rFonts w:cs="Times New Roman"/>
          <w:color w:val="auto"/>
        </w:rPr>
      </w:pPr>
      <w:r w:rsidRPr="0004478F">
        <w:rPr>
          <w:rFonts w:cs="Times New Roman"/>
          <w:color w:val="auto"/>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1857"/>
        <w:gridCol w:w="1858"/>
        <w:gridCol w:w="1858"/>
        <w:gridCol w:w="1858"/>
      </w:tblGrid>
      <w:tr w:rsidR="009D37EE" w:rsidRPr="0004478F" w14:paraId="6550D421" w14:textId="77777777" w:rsidTr="00F51BAC">
        <w:tc>
          <w:tcPr>
            <w:tcW w:w="1413" w:type="dxa"/>
          </w:tcPr>
          <w:p w14:paraId="42320026" w14:textId="77777777" w:rsidR="009D37EE" w:rsidRPr="0004478F" w:rsidRDefault="009D37EE" w:rsidP="00ED1484">
            <w:pPr>
              <w:jc w:val="center"/>
              <w:rPr>
                <w:rStyle w:val="ui-column-title1"/>
                <w:strike/>
                <w:color w:val="auto"/>
              </w:rPr>
            </w:pPr>
          </w:p>
        </w:tc>
        <w:tc>
          <w:tcPr>
            <w:tcW w:w="1857" w:type="dxa"/>
          </w:tcPr>
          <w:p w14:paraId="133C8E6B" w14:textId="77777777" w:rsidR="009D37EE" w:rsidRPr="0004478F" w:rsidRDefault="009D37EE" w:rsidP="00ED1484">
            <w:pPr>
              <w:jc w:val="center"/>
              <w:rPr>
                <w:rStyle w:val="ui-column-title1"/>
                <w:strike/>
                <w:color w:val="auto"/>
              </w:rPr>
            </w:pPr>
          </w:p>
        </w:tc>
        <w:tc>
          <w:tcPr>
            <w:tcW w:w="1858" w:type="dxa"/>
          </w:tcPr>
          <w:p w14:paraId="153065D5" w14:textId="77777777" w:rsidR="009D37EE" w:rsidRPr="0004478F" w:rsidRDefault="009D37EE" w:rsidP="00ED1484">
            <w:pPr>
              <w:jc w:val="center"/>
              <w:rPr>
                <w:rStyle w:val="ui-column-title1"/>
                <w:strike/>
                <w:color w:val="auto"/>
              </w:rPr>
            </w:pPr>
          </w:p>
        </w:tc>
        <w:tc>
          <w:tcPr>
            <w:tcW w:w="1858" w:type="dxa"/>
          </w:tcPr>
          <w:p w14:paraId="7CBF5060" w14:textId="77777777" w:rsidR="009D37EE" w:rsidRPr="0004478F" w:rsidRDefault="009D37EE" w:rsidP="00ED1484">
            <w:pPr>
              <w:jc w:val="center"/>
              <w:rPr>
                <w:rStyle w:val="ui-column-title1"/>
                <w:strike/>
                <w:color w:val="auto"/>
              </w:rPr>
            </w:pPr>
          </w:p>
        </w:tc>
        <w:tc>
          <w:tcPr>
            <w:tcW w:w="1858" w:type="dxa"/>
          </w:tcPr>
          <w:p w14:paraId="527B7553" w14:textId="77777777" w:rsidR="009D37EE" w:rsidRPr="0004478F" w:rsidRDefault="009D37EE" w:rsidP="00ED1484">
            <w:pPr>
              <w:jc w:val="center"/>
              <w:rPr>
                <w:rStyle w:val="ui-column-title1"/>
                <w:color w:val="auto"/>
              </w:rPr>
            </w:pPr>
            <w:r w:rsidRPr="0004478F">
              <w:rPr>
                <w:rStyle w:val="ui-column-title1"/>
                <w:color w:val="auto"/>
              </w:rPr>
              <w:t>2018</w:t>
            </w:r>
          </w:p>
        </w:tc>
      </w:tr>
      <w:tr w:rsidR="009D37EE" w:rsidRPr="0004478F" w14:paraId="180BA1AE" w14:textId="77777777" w:rsidTr="00F51BAC">
        <w:tc>
          <w:tcPr>
            <w:tcW w:w="1413" w:type="dxa"/>
          </w:tcPr>
          <w:p w14:paraId="68E6F42A" w14:textId="77777777" w:rsidR="009D37EE" w:rsidRPr="0004478F" w:rsidRDefault="009D37EE" w:rsidP="00ED1484">
            <w:pPr>
              <w:tabs>
                <w:tab w:val="left" w:pos="400"/>
              </w:tabs>
              <w:rPr>
                <w:rFonts w:cs="Times New Roman"/>
                <w:color w:val="auto"/>
              </w:rPr>
            </w:pPr>
          </w:p>
        </w:tc>
        <w:tc>
          <w:tcPr>
            <w:tcW w:w="1857" w:type="dxa"/>
          </w:tcPr>
          <w:p w14:paraId="7F31EAF6" w14:textId="77777777" w:rsidR="009D37EE" w:rsidRPr="0004478F" w:rsidRDefault="009D37EE" w:rsidP="00ED1484">
            <w:pPr>
              <w:tabs>
                <w:tab w:val="left" w:pos="400"/>
              </w:tabs>
              <w:rPr>
                <w:rFonts w:cs="Times New Roman"/>
                <w:color w:val="auto"/>
              </w:rPr>
            </w:pPr>
          </w:p>
        </w:tc>
        <w:tc>
          <w:tcPr>
            <w:tcW w:w="1858" w:type="dxa"/>
          </w:tcPr>
          <w:p w14:paraId="390FDB4D" w14:textId="77777777" w:rsidR="009D37EE" w:rsidRPr="0004478F" w:rsidRDefault="009D37EE" w:rsidP="00ED1484">
            <w:pPr>
              <w:tabs>
                <w:tab w:val="left" w:pos="400"/>
              </w:tabs>
              <w:rPr>
                <w:rFonts w:cs="Times New Roman"/>
                <w:color w:val="auto"/>
              </w:rPr>
            </w:pPr>
          </w:p>
        </w:tc>
        <w:tc>
          <w:tcPr>
            <w:tcW w:w="1858" w:type="dxa"/>
          </w:tcPr>
          <w:p w14:paraId="305CDD3C" w14:textId="77777777" w:rsidR="009D37EE" w:rsidRPr="0004478F" w:rsidRDefault="009D37EE" w:rsidP="00ED1484">
            <w:pPr>
              <w:tabs>
                <w:tab w:val="left" w:pos="400"/>
              </w:tabs>
              <w:rPr>
                <w:rFonts w:cs="Times New Roman"/>
                <w:color w:val="auto"/>
              </w:rPr>
            </w:pPr>
          </w:p>
        </w:tc>
        <w:tc>
          <w:tcPr>
            <w:tcW w:w="1858" w:type="dxa"/>
          </w:tcPr>
          <w:p w14:paraId="75A00C7A" w14:textId="77777777" w:rsidR="009D37EE" w:rsidRPr="0004478F" w:rsidRDefault="009D37EE" w:rsidP="00ED1484">
            <w:pPr>
              <w:tabs>
                <w:tab w:val="left" w:pos="400"/>
              </w:tabs>
              <w:rPr>
                <w:rFonts w:cs="Times New Roman"/>
                <w:color w:val="auto"/>
              </w:rPr>
            </w:pPr>
          </w:p>
        </w:tc>
      </w:tr>
      <w:tr w:rsidR="009D37EE" w:rsidRPr="0004478F" w14:paraId="3F92B65E" w14:textId="77777777" w:rsidTr="00F51BAC">
        <w:tc>
          <w:tcPr>
            <w:tcW w:w="1413" w:type="dxa"/>
          </w:tcPr>
          <w:p w14:paraId="11463F58" w14:textId="77777777" w:rsidR="009D37EE" w:rsidRPr="0004478F" w:rsidRDefault="009D37EE" w:rsidP="00ED1484">
            <w:pPr>
              <w:jc w:val="center"/>
              <w:rPr>
                <w:rStyle w:val="ui-column-title1"/>
                <w:color w:val="auto"/>
              </w:rPr>
            </w:pPr>
            <w:r w:rsidRPr="0004478F">
              <w:rPr>
                <w:rStyle w:val="ui-column-title1"/>
                <w:color w:val="auto"/>
              </w:rPr>
              <w:t>2019</w:t>
            </w:r>
          </w:p>
        </w:tc>
        <w:tc>
          <w:tcPr>
            <w:tcW w:w="1857" w:type="dxa"/>
          </w:tcPr>
          <w:p w14:paraId="4EF8D01C" w14:textId="77777777" w:rsidR="009D37EE" w:rsidRPr="0004478F" w:rsidRDefault="009D37EE" w:rsidP="00ED1484">
            <w:pPr>
              <w:jc w:val="center"/>
              <w:rPr>
                <w:rStyle w:val="ui-column-title1"/>
                <w:color w:val="auto"/>
              </w:rPr>
            </w:pPr>
            <w:r w:rsidRPr="0004478F">
              <w:rPr>
                <w:rStyle w:val="ui-column-title1"/>
                <w:color w:val="auto"/>
              </w:rPr>
              <w:t>2020</w:t>
            </w:r>
          </w:p>
        </w:tc>
        <w:tc>
          <w:tcPr>
            <w:tcW w:w="1858" w:type="dxa"/>
          </w:tcPr>
          <w:p w14:paraId="3A54A467" w14:textId="77777777" w:rsidR="009D37EE" w:rsidRPr="0004478F" w:rsidRDefault="009D37EE" w:rsidP="00ED1484">
            <w:pPr>
              <w:jc w:val="center"/>
              <w:rPr>
                <w:rStyle w:val="ui-column-title1"/>
                <w:color w:val="auto"/>
              </w:rPr>
            </w:pPr>
            <w:r w:rsidRPr="0004478F">
              <w:rPr>
                <w:rStyle w:val="ui-column-title1"/>
                <w:color w:val="auto"/>
              </w:rPr>
              <w:t>2021</w:t>
            </w:r>
          </w:p>
        </w:tc>
        <w:tc>
          <w:tcPr>
            <w:tcW w:w="1858" w:type="dxa"/>
          </w:tcPr>
          <w:p w14:paraId="5C33E247" w14:textId="77777777" w:rsidR="009D37EE" w:rsidRPr="0004478F" w:rsidRDefault="009D37EE" w:rsidP="00ED1484">
            <w:pPr>
              <w:jc w:val="center"/>
              <w:rPr>
                <w:rStyle w:val="ui-column-title1"/>
                <w:color w:val="auto"/>
              </w:rPr>
            </w:pPr>
            <w:r w:rsidRPr="0004478F">
              <w:rPr>
                <w:rStyle w:val="ui-column-title1"/>
                <w:color w:val="auto"/>
              </w:rPr>
              <w:t>2022</w:t>
            </w:r>
          </w:p>
        </w:tc>
        <w:tc>
          <w:tcPr>
            <w:tcW w:w="1858" w:type="dxa"/>
          </w:tcPr>
          <w:p w14:paraId="4D7C95FC" w14:textId="77777777" w:rsidR="009D37EE" w:rsidRPr="0004478F" w:rsidRDefault="009D37EE" w:rsidP="00ED1484">
            <w:pPr>
              <w:jc w:val="center"/>
              <w:rPr>
                <w:rStyle w:val="ui-column-title1"/>
                <w:color w:val="auto"/>
              </w:rPr>
            </w:pPr>
            <w:r w:rsidRPr="0004478F">
              <w:rPr>
                <w:rStyle w:val="ui-column-title1"/>
                <w:color w:val="auto"/>
              </w:rPr>
              <w:t>2023</w:t>
            </w:r>
          </w:p>
        </w:tc>
      </w:tr>
      <w:tr w:rsidR="009D37EE" w:rsidRPr="0004478F" w14:paraId="6C79C9AE" w14:textId="77777777" w:rsidTr="00F51BAC">
        <w:tc>
          <w:tcPr>
            <w:tcW w:w="1413" w:type="dxa"/>
          </w:tcPr>
          <w:p w14:paraId="7A6B1B79" w14:textId="77777777" w:rsidR="009D37EE" w:rsidRPr="0004478F" w:rsidRDefault="009D37EE" w:rsidP="00ED1484">
            <w:pPr>
              <w:tabs>
                <w:tab w:val="left" w:pos="400"/>
              </w:tabs>
              <w:rPr>
                <w:rFonts w:cs="Times New Roman"/>
                <w:color w:val="auto"/>
              </w:rPr>
            </w:pPr>
          </w:p>
        </w:tc>
        <w:tc>
          <w:tcPr>
            <w:tcW w:w="1857" w:type="dxa"/>
          </w:tcPr>
          <w:p w14:paraId="7A09DD4D" w14:textId="77777777" w:rsidR="009D37EE" w:rsidRPr="0004478F" w:rsidRDefault="009D37EE" w:rsidP="00ED1484">
            <w:pPr>
              <w:tabs>
                <w:tab w:val="left" w:pos="400"/>
              </w:tabs>
              <w:rPr>
                <w:rFonts w:cs="Times New Roman"/>
                <w:color w:val="auto"/>
              </w:rPr>
            </w:pPr>
          </w:p>
        </w:tc>
        <w:tc>
          <w:tcPr>
            <w:tcW w:w="1858" w:type="dxa"/>
          </w:tcPr>
          <w:p w14:paraId="677BC5FC" w14:textId="77777777" w:rsidR="009D37EE" w:rsidRPr="0004478F" w:rsidRDefault="009D37EE" w:rsidP="00ED1484">
            <w:pPr>
              <w:tabs>
                <w:tab w:val="left" w:pos="400"/>
              </w:tabs>
              <w:rPr>
                <w:rFonts w:cs="Times New Roman"/>
                <w:color w:val="auto"/>
              </w:rPr>
            </w:pPr>
          </w:p>
        </w:tc>
        <w:tc>
          <w:tcPr>
            <w:tcW w:w="1858" w:type="dxa"/>
          </w:tcPr>
          <w:p w14:paraId="12674DDC" w14:textId="77777777" w:rsidR="009D37EE" w:rsidRPr="0004478F" w:rsidRDefault="009D37EE" w:rsidP="00ED1484">
            <w:pPr>
              <w:tabs>
                <w:tab w:val="left" w:pos="400"/>
              </w:tabs>
              <w:rPr>
                <w:rFonts w:cs="Times New Roman"/>
                <w:color w:val="auto"/>
              </w:rPr>
            </w:pPr>
          </w:p>
        </w:tc>
        <w:tc>
          <w:tcPr>
            <w:tcW w:w="1858" w:type="dxa"/>
          </w:tcPr>
          <w:p w14:paraId="2022A752" w14:textId="77777777" w:rsidR="009D37EE" w:rsidRPr="0004478F" w:rsidRDefault="009D37EE" w:rsidP="00ED1484">
            <w:pPr>
              <w:tabs>
                <w:tab w:val="left" w:pos="400"/>
              </w:tabs>
              <w:rPr>
                <w:rFonts w:cs="Times New Roman"/>
                <w:color w:val="auto"/>
              </w:rPr>
            </w:pPr>
          </w:p>
        </w:tc>
      </w:tr>
    </w:tbl>
    <w:p w14:paraId="173B10B3" w14:textId="77777777" w:rsidR="009D37EE" w:rsidRPr="0004478F" w:rsidRDefault="009D37EE" w:rsidP="009D37EE">
      <w:pPr>
        <w:tabs>
          <w:tab w:val="left" w:pos="680"/>
          <w:tab w:val="left" w:pos="4365"/>
        </w:tabs>
        <w:autoSpaceDE w:val="0"/>
        <w:autoSpaceDN w:val="0"/>
        <w:adjustRightInd w:val="0"/>
        <w:rPr>
          <w:rFonts w:cs="Times New Roman"/>
          <w:noProof/>
          <w:color w:val="auto"/>
        </w:rPr>
      </w:pPr>
    </w:p>
    <w:p w14:paraId="4FFC5980" w14:textId="77777777" w:rsidR="009D37EE" w:rsidRPr="0004478F" w:rsidRDefault="009D37EE" w:rsidP="009D37EE">
      <w:pPr>
        <w:tabs>
          <w:tab w:val="left" w:pos="400"/>
        </w:tabs>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3"/>
        <w:gridCol w:w="964"/>
        <w:gridCol w:w="696"/>
        <w:gridCol w:w="773"/>
        <w:gridCol w:w="773"/>
        <w:gridCol w:w="775"/>
        <w:gridCol w:w="1092"/>
        <w:gridCol w:w="837"/>
        <w:gridCol w:w="1006"/>
        <w:gridCol w:w="992"/>
      </w:tblGrid>
      <w:tr w:rsidR="009D37EE" w:rsidRPr="0004478F" w14:paraId="008DF5BB" w14:textId="77777777" w:rsidTr="00ED1484">
        <w:tc>
          <w:tcPr>
            <w:tcW w:w="1387" w:type="dxa"/>
          </w:tcPr>
          <w:p w14:paraId="1F025F5D" w14:textId="77777777" w:rsidR="009D37EE" w:rsidRPr="0004478F" w:rsidRDefault="009D37EE" w:rsidP="00ED1484">
            <w:pPr>
              <w:tabs>
                <w:tab w:val="left" w:pos="400"/>
              </w:tabs>
              <w:rPr>
                <w:rFonts w:cs="Times New Roman"/>
                <w:color w:val="auto"/>
              </w:rPr>
            </w:pPr>
          </w:p>
        </w:tc>
        <w:tc>
          <w:tcPr>
            <w:tcW w:w="964" w:type="dxa"/>
          </w:tcPr>
          <w:p w14:paraId="391140C9" w14:textId="77777777" w:rsidR="009D37EE" w:rsidRPr="0004478F" w:rsidRDefault="009D37EE" w:rsidP="00ED1484">
            <w:pPr>
              <w:tabs>
                <w:tab w:val="left" w:pos="400"/>
              </w:tabs>
              <w:rPr>
                <w:rFonts w:cs="Times New Roman"/>
                <w:strike/>
                <w:color w:val="auto"/>
              </w:rPr>
            </w:pPr>
            <w:r w:rsidRPr="0004478F">
              <w:rPr>
                <w:rFonts w:cs="Times New Roman"/>
                <w:strike/>
                <w:color w:val="auto"/>
              </w:rPr>
              <w:t>2015</w:t>
            </w:r>
          </w:p>
        </w:tc>
        <w:tc>
          <w:tcPr>
            <w:tcW w:w="581" w:type="dxa"/>
          </w:tcPr>
          <w:p w14:paraId="65EF3C3A" w14:textId="77777777" w:rsidR="009D37EE" w:rsidRPr="0004478F" w:rsidRDefault="009D37EE" w:rsidP="00ED1484">
            <w:pPr>
              <w:tabs>
                <w:tab w:val="left" w:pos="400"/>
              </w:tabs>
              <w:rPr>
                <w:rFonts w:cs="Times New Roman"/>
                <w:strike/>
                <w:color w:val="auto"/>
              </w:rPr>
            </w:pPr>
            <w:r w:rsidRPr="0004478F">
              <w:rPr>
                <w:rFonts w:cs="Times New Roman"/>
                <w:strike/>
                <w:color w:val="auto"/>
              </w:rPr>
              <w:t>2016</w:t>
            </w:r>
          </w:p>
        </w:tc>
        <w:tc>
          <w:tcPr>
            <w:tcW w:w="773" w:type="dxa"/>
          </w:tcPr>
          <w:p w14:paraId="25E67BC7" w14:textId="77777777" w:rsidR="009D37EE" w:rsidRPr="0004478F" w:rsidRDefault="009D37EE" w:rsidP="00ED1484">
            <w:pPr>
              <w:tabs>
                <w:tab w:val="left" w:pos="400"/>
              </w:tabs>
              <w:rPr>
                <w:rFonts w:cs="Times New Roman"/>
                <w:strike/>
                <w:color w:val="auto"/>
              </w:rPr>
            </w:pPr>
            <w:r w:rsidRPr="0004478F">
              <w:rPr>
                <w:rFonts w:cs="Times New Roman"/>
                <w:strike/>
                <w:color w:val="auto"/>
              </w:rPr>
              <w:t>2017</w:t>
            </w:r>
          </w:p>
        </w:tc>
        <w:tc>
          <w:tcPr>
            <w:tcW w:w="773" w:type="dxa"/>
          </w:tcPr>
          <w:p w14:paraId="16273AB1" w14:textId="77777777" w:rsidR="009D37EE" w:rsidRPr="0004478F" w:rsidRDefault="009D37EE" w:rsidP="00ED1484">
            <w:pPr>
              <w:tabs>
                <w:tab w:val="left" w:pos="400"/>
              </w:tabs>
              <w:rPr>
                <w:rFonts w:cs="Times New Roman"/>
                <w:color w:val="auto"/>
              </w:rPr>
            </w:pPr>
            <w:r w:rsidRPr="0004478F">
              <w:rPr>
                <w:rFonts w:cs="Times New Roman"/>
                <w:color w:val="auto"/>
              </w:rPr>
              <w:t>2018</w:t>
            </w:r>
          </w:p>
        </w:tc>
        <w:tc>
          <w:tcPr>
            <w:tcW w:w="775" w:type="dxa"/>
          </w:tcPr>
          <w:p w14:paraId="7A035105" w14:textId="77777777" w:rsidR="009D37EE" w:rsidRPr="0004478F" w:rsidRDefault="009D37EE" w:rsidP="00ED1484">
            <w:pPr>
              <w:tabs>
                <w:tab w:val="left" w:pos="400"/>
              </w:tabs>
              <w:rPr>
                <w:rFonts w:cs="Times New Roman"/>
                <w:color w:val="auto"/>
              </w:rPr>
            </w:pPr>
            <w:r w:rsidRPr="0004478F">
              <w:rPr>
                <w:rFonts w:cs="Times New Roman"/>
                <w:color w:val="auto"/>
              </w:rPr>
              <w:t>2019</w:t>
            </w:r>
          </w:p>
        </w:tc>
        <w:tc>
          <w:tcPr>
            <w:tcW w:w="1092" w:type="dxa"/>
          </w:tcPr>
          <w:p w14:paraId="6C4819E9" w14:textId="77777777" w:rsidR="009D37EE" w:rsidRPr="0004478F" w:rsidRDefault="009D37EE" w:rsidP="00ED1484">
            <w:pPr>
              <w:tabs>
                <w:tab w:val="left" w:pos="400"/>
              </w:tabs>
              <w:rPr>
                <w:rFonts w:cs="Times New Roman"/>
                <w:color w:val="auto"/>
              </w:rPr>
            </w:pPr>
            <w:r w:rsidRPr="0004478F">
              <w:rPr>
                <w:rFonts w:cs="Times New Roman"/>
                <w:color w:val="auto"/>
              </w:rPr>
              <w:t>2020</w:t>
            </w:r>
          </w:p>
        </w:tc>
        <w:tc>
          <w:tcPr>
            <w:tcW w:w="837" w:type="dxa"/>
          </w:tcPr>
          <w:p w14:paraId="2516EB78" w14:textId="77777777" w:rsidR="009D37EE" w:rsidRPr="0004478F" w:rsidRDefault="009D37EE" w:rsidP="00ED1484">
            <w:pPr>
              <w:tabs>
                <w:tab w:val="left" w:pos="400"/>
              </w:tabs>
              <w:rPr>
                <w:rFonts w:cs="Times New Roman"/>
                <w:color w:val="auto"/>
              </w:rPr>
            </w:pPr>
            <w:r w:rsidRPr="0004478F">
              <w:rPr>
                <w:rFonts w:cs="Times New Roman"/>
                <w:color w:val="auto"/>
              </w:rPr>
              <w:t>2021</w:t>
            </w:r>
          </w:p>
        </w:tc>
        <w:tc>
          <w:tcPr>
            <w:tcW w:w="1006" w:type="dxa"/>
          </w:tcPr>
          <w:p w14:paraId="7B541CC1" w14:textId="77777777" w:rsidR="009D37EE" w:rsidRPr="0004478F" w:rsidRDefault="009D37EE" w:rsidP="00ED1484">
            <w:pPr>
              <w:tabs>
                <w:tab w:val="left" w:pos="400"/>
              </w:tabs>
              <w:rPr>
                <w:rFonts w:cs="Times New Roman"/>
                <w:color w:val="auto"/>
              </w:rPr>
            </w:pPr>
            <w:r w:rsidRPr="0004478F">
              <w:rPr>
                <w:rFonts w:cs="Times New Roman"/>
                <w:color w:val="auto"/>
              </w:rPr>
              <w:t>2022</w:t>
            </w:r>
          </w:p>
        </w:tc>
        <w:tc>
          <w:tcPr>
            <w:tcW w:w="992" w:type="dxa"/>
          </w:tcPr>
          <w:p w14:paraId="64E000DC" w14:textId="77777777" w:rsidR="009D37EE" w:rsidRPr="0004478F" w:rsidRDefault="009D37EE" w:rsidP="00ED1484">
            <w:pPr>
              <w:tabs>
                <w:tab w:val="left" w:pos="400"/>
              </w:tabs>
              <w:rPr>
                <w:rFonts w:cs="Times New Roman"/>
                <w:color w:val="auto"/>
              </w:rPr>
            </w:pPr>
            <w:r w:rsidRPr="0004478F">
              <w:rPr>
                <w:rFonts w:cs="Times New Roman"/>
                <w:color w:val="auto"/>
              </w:rPr>
              <w:t>2023</w:t>
            </w:r>
          </w:p>
        </w:tc>
      </w:tr>
      <w:tr w:rsidR="00D36D98" w:rsidRPr="0004478F" w14:paraId="2EA7E9B0" w14:textId="77777777" w:rsidTr="00ED1484">
        <w:tc>
          <w:tcPr>
            <w:tcW w:w="1387" w:type="dxa"/>
          </w:tcPr>
          <w:p w14:paraId="6118B96F" w14:textId="77777777" w:rsidR="00D36D98" w:rsidRPr="0004478F" w:rsidRDefault="00D36D98" w:rsidP="00ED1484">
            <w:pPr>
              <w:tabs>
                <w:tab w:val="left" w:pos="400"/>
              </w:tabs>
              <w:rPr>
                <w:rFonts w:cs="Times New Roman"/>
                <w:color w:val="auto"/>
              </w:rPr>
            </w:pPr>
          </w:p>
        </w:tc>
        <w:tc>
          <w:tcPr>
            <w:tcW w:w="964" w:type="dxa"/>
          </w:tcPr>
          <w:p w14:paraId="0C8EC181" w14:textId="77777777" w:rsidR="00D36D98" w:rsidRPr="0004478F" w:rsidRDefault="00D36D98" w:rsidP="00ED1484">
            <w:pPr>
              <w:tabs>
                <w:tab w:val="left" w:pos="400"/>
              </w:tabs>
              <w:rPr>
                <w:rFonts w:cs="Times New Roman"/>
                <w:strike/>
                <w:color w:val="auto"/>
              </w:rPr>
            </w:pPr>
          </w:p>
        </w:tc>
        <w:tc>
          <w:tcPr>
            <w:tcW w:w="581" w:type="dxa"/>
          </w:tcPr>
          <w:p w14:paraId="5BA21933" w14:textId="77777777" w:rsidR="00D36D98" w:rsidRPr="0004478F" w:rsidRDefault="00D36D98" w:rsidP="00ED1484">
            <w:pPr>
              <w:tabs>
                <w:tab w:val="left" w:pos="400"/>
              </w:tabs>
              <w:rPr>
                <w:rFonts w:cs="Times New Roman"/>
                <w:strike/>
                <w:color w:val="auto"/>
              </w:rPr>
            </w:pPr>
          </w:p>
        </w:tc>
        <w:tc>
          <w:tcPr>
            <w:tcW w:w="773" w:type="dxa"/>
          </w:tcPr>
          <w:p w14:paraId="74ADA13A" w14:textId="77777777" w:rsidR="00D36D98" w:rsidRPr="0004478F" w:rsidRDefault="00D36D98" w:rsidP="00ED1484">
            <w:pPr>
              <w:tabs>
                <w:tab w:val="left" w:pos="400"/>
              </w:tabs>
              <w:rPr>
                <w:rFonts w:cs="Times New Roman"/>
                <w:strike/>
                <w:color w:val="auto"/>
              </w:rPr>
            </w:pPr>
          </w:p>
        </w:tc>
        <w:tc>
          <w:tcPr>
            <w:tcW w:w="773" w:type="dxa"/>
          </w:tcPr>
          <w:p w14:paraId="440F16E5" w14:textId="77777777" w:rsidR="00D36D98" w:rsidRPr="0004478F" w:rsidRDefault="00D36D98" w:rsidP="00ED1484">
            <w:pPr>
              <w:tabs>
                <w:tab w:val="left" w:pos="400"/>
              </w:tabs>
              <w:rPr>
                <w:rFonts w:cs="Times New Roman"/>
                <w:color w:val="auto"/>
              </w:rPr>
            </w:pPr>
          </w:p>
        </w:tc>
        <w:tc>
          <w:tcPr>
            <w:tcW w:w="775" w:type="dxa"/>
          </w:tcPr>
          <w:p w14:paraId="11EE2D87" w14:textId="77777777" w:rsidR="00D36D98" w:rsidRPr="0004478F" w:rsidRDefault="00D36D98" w:rsidP="00ED1484">
            <w:pPr>
              <w:tabs>
                <w:tab w:val="left" w:pos="400"/>
              </w:tabs>
              <w:rPr>
                <w:rFonts w:cs="Times New Roman"/>
                <w:color w:val="auto"/>
              </w:rPr>
            </w:pPr>
          </w:p>
        </w:tc>
        <w:tc>
          <w:tcPr>
            <w:tcW w:w="1092" w:type="dxa"/>
          </w:tcPr>
          <w:p w14:paraId="795561D1" w14:textId="77777777" w:rsidR="00D36D98" w:rsidRPr="0004478F" w:rsidRDefault="00D36D98" w:rsidP="00ED1484">
            <w:pPr>
              <w:tabs>
                <w:tab w:val="left" w:pos="400"/>
              </w:tabs>
              <w:rPr>
                <w:rFonts w:cs="Times New Roman"/>
                <w:color w:val="auto"/>
              </w:rPr>
            </w:pPr>
          </w:p>
        </w:tc>
        <w:tc>
          <w:tcPr>
            <w:tcW w:w="837" w:type="dxa"/>
          </w:tcPr>
          <w:p w14:paraId="5B967D98" w14:textId="77777777" w:rsidR="00D36D98" w:rsidRPr="0004478F" w:rsidRDefault="00D36D98" w:rsidP="00ED1484">
            <w:pPr>
              <w:tabs>
                <w:tab w:val="left" w:pos="400"/>
              </w:tabs>
              <w:rPr>
                <w:rFonts w:cs="Times New Roman"/>
                <w:color w:val="auto"/>
              </w:rPr>
            </w:pPr>
          </w:p>
        </w:tc>
        <w:tc>
          <w:tcPr>
            <w:tcW w:w="1006" w:type="dxa"/>
          </w:tcPr>
          <w:p w14:paraId="375D1500" w14:textId="77777777" w:rsidR="00D36D98" w:rsidRPr="0004478F" w:rsidRDefault="00D36D98" w:rsidP="00ED1484">
            <w:pPr>
              <w:tabs>
                <w:tab w:val="left" w:pos="400"/>
              </w:tabs>
              <w:rPr>
                <w:rFonts w:cs="Times New Roman"/>
                <w:color w:val="auto"/>
              </w:rPr>
            </w:pPr>
          </w:p>
        </w:tc>
        <w:tc>
          <w:tcPr>
            <w:tcW w:w="992" w:type="dxa"/>
          </w:tcPr>
          <w:p w14:paraId="08FB603E" w14:textId="77777777" w:rsidR="00D36D98" w:rsidRPr="0004478F" w:rsidRDefault="00D36D98" w:rsidP="00ED1484">
            <w:pPr>
              <w:tabs>
                <w:tab w:val="left" w:pos="400"/>
              </w:tabs>
              <w:rPr>
                <w:rFonts w:cs="Times New Roman"/>
                <w:color w:val="auto"/>
              </w:rPr>
            </w:pPr>
          </w:p>
        </w:tc>
      </w:tr>
      <w:tr w:rsidR="009D37EE" w:rsidRPr="0004478F" w14:paraId="4405ACD9" w14:textId="77777777" w:rsidTr="00ED1484">
        <w:tc>
          <w:tcPr>
            <w:tcW w:w="1387" w:type="dxa"/>
          </w:tcPr>
          <w:p w14:paraId="7ABCE37E" w14:textId="77777777" w:rsidR="009D37EE" w:rsidRPr="0004478F" w:rsidRDefault="009D37EE" w:rsidP="00ED1484">
            <w:pPr>
              <w:tabs>
                <w:tab w:val="left" w:pos="400"/>
              </w:tabs>
              <w:rPr>
                <w:rFonts w:cs="Times New Roman"/>
                <w:color w:val="auto"/>
              </w:rPr>
            </w:pPr>
            <w:r w:rsidRPr="0004478F">
              <w:rPr>
                <w:rFonts w:cs="Times New Roman"/>
                <w:color w:val="auto"/>
              </w:rPr>
              <w:t>Componenta 1</w:t>
            </w:r>
          </w:p>
        </w:tc>
        <w:tc>
          <w:tcPr>
            <w:tcW w:w="964" w:type="dxa"/>
          </w:tcPr>
          <w:p w14:paraId="3B7061D1" w14:textId="77777777" w:rsidR="009D37EE" w:rsidRPr="0004478F" w:rsidRDefault="009D37EE" w:rsidP="00ED1484">
            <w:pPr>
              <w:tabs>
                <w:tab w:val="left" w:pos="400"/>
              </w:tabs>
              <w:rPr>
                <w:rFonts w:cs="Times New Roman"/>
                <w:color w:val="auto"/>
              </w:rPr>
            </w:pPr>
          </w:p>
        </w:tc>
        <w:tc>
          <w:tcPr>
            <w:tcW w:w="581" w:type="dxa"/>
          </w:tcPr>
          <w:p w14:paraId="6165714E" w14:textId="77777777" w:rsidR="009D37EE" w:rsidRPr="0004478F" w:rsidRDefault="009D37EE" w:rsidP="00ED1484">
            <w:pPr>
              <w:tabs>
                <w:tab w:val="left" w:pos="400"/>
              </w:tabs>
              <w:rPr>
                <w:rFonts w:cs="Times New Roman"/>
                <w:color w:val="auto"/>
              </w:rPr>
            </w:pPr>
          </w:p>
        </w:tc>
        <w:tc>
          <w:tcPr>
            <w:tcW w:w="773" w:type="dxa"/>
          </w:tcPr>
          <w:p w14:paraId="0BB8AA23" w14:textId="77777777" w:rsidR="009D37EE" w:rsidRPr="0004478F" w:rsidRDefault="009D37EE" w:rsidP="00ED1484">
            <w:pPr>
              <w:tabs>
                <w:tab w:val="left" w:pos="400"/>
              </w:tabs>
              <w:rPr>
                <w:rFonts w:cs="Times New Roman"/>
                <w:color w:val="auto"/>
              </w:rPr>
            </w:pPr>
          </w:p>
        </w:tc>
        <w:tc>
          <w:tcPr>
            <w:tcW w:w="773" w:type="dxa"/>
          </w:tcPr>
          <w:p w14:paraId="4663AA4D" w14:textId="77777777" w:rsidR="009D37EE" w:rsidRPr="0004478F" w:rsidRDefault="009D37EE" w:rsidP="00ED1484">
            <w:pPr>
              <w:tabs>
                <w:tab w:val="left" w:pos="400"/>
              </w:tabs>
              <w:rPr>
                <w:rFonts w:cs="Times New Roman"/>
                <w:color w:val="auto"/>
              </w:rPr>
            </w:pPr>
          </w:p>
        </w:tc>
        <w:tc>
          <w:tcPr>
            <w:tcW w:w="775" w:type="dxa"/>
          </w:tcPr>
          <w:p w14:paraId="78891E8A" w14:textId="77777777" w:rsidR="009D37EE" w:rsidRPr="0004478F" w:rsidRDefault="009D37EE" w:rsidP="00ED1484">
            <w:pPr>
              <w:tabs>
                <w:tab w:val="left" w:pos="400"/>
              </w:tabs>
              <w:rPr>
                <w:rFonts w:cs="Times New Roman"/>
                <w:color w:val="auto"/>
              </w:rPr>
            </w:pPr>
          </w:p>
        </w:tc>
        <w:tc>
          <w:tcPr>
            <w:tcW w:w="1092" w:type="dxa"/>
          </w:tcPr>
          <w:p w14:paraId="3F659AC8" w14:textId="77777777" w:rsidR="009D37EE" w:rsidRPr="0004478F" w:rsidRDefault="009D37EE" w:rsidP="00ED1484">
            <w:pPr>
              <w:tabs>
                <w:tab w:val="left" w:pos="400"/>
              </w:tabs>
              <w:rPr>
                <w:rFonts w:cs="Times New Roman"/>
                <w:color w:val="auto"/>
              </w:rPr>
            </w:pPr>
          </w:p>
        </w:tc>
        <w:tc>
          <w:tcPr>
            <w:tcW w:w="837" w:type="dxa"/>
          </w:tcPr>
          <w:p w14:paraId="37EFADDE" w14:textId="77777777" w:rsidR="009D37EE" w:rsidRPr="0004478F" w:rsidRDefault="009D37EE" w:rsidP="00ED1484">
            <w:pPr>
              <w:tabs>
                <w:tab w:val="left" w:pos="400"/>
              </w:tabs>
              <w:rPr>
                <w:rFonts w:cs="Times New Roman"/>
                <w:color w:val="auto"/>
              </w:rPr>
            </w:pPr>
          </w:p>
        </w:tc>
        <w:tc>
          <w:tcPr>
            <w:tcW w:w="1006" w:type="dxa"/>
          </w:tcPr>
          <w:p w14:paraId="00EDF4DF" w14:textId="77777777" w:rsidR="009D37EE" w:rsidRPr="0004478F" w:rsidRDefault="009D37EE" w:rsidP="00ED1484">
            <w:pPr>
              <w:tabs>
                <w:tab w:val="left" w:pos="400"/>
              </w:tabs>
              <w:rPr>
                <w:rFonts w:cs="Times New Roman"/>
                <w:color w:val="auto"/>
              </w:rPr>
            </w:pPr>
          </w:p>
        </w:tc>
        <w:tc>
          <w:tcPr>
            <w:tcW w:w="992" w:type="dxa"/>
          </w:tcPr>
          <w:p w14:paraId="43D7AC9C" w14:textId="77777777" w:rsidR="009D37EE" w:rsidRPr="0004478F" w:rsidRDefault="009D37EE" w:rsidP="00ED1484">
            <w:pPr>
              <w:tabs>
                <w:tab w:val="left" w:pos="400"/>
              </w:tabs>
              <w:rPr>
                <w:rFonts w:cs="Times New Roman"/>
                <w:color w:val="auto"/>
              </w:rPr>
            </w:pPr>
          </w:p>
        </w:tc>
      </w:tr>
      <w:tr w:rsidR="00D36D98" w:rsidRPr="0004478F" w14:paraId="640CB85B" w14:textId="77777777" w:rsidTr="00ED1484">
        <w:tc>
          <w:tcPr>
            <w:tcW w:w="1387" w:type="dxa"/>
          </w:tcPr>
          <w:p w14:paraId="28C4CD69" w14:textId="77777777" w:rsidR="00D36D98" w:rsidRPr="0004478F" w:rsidRDefault="00D36D98" w:rsidP="00ED1484">
            <w:pPr>
              <w:tabs>
                <w:tab w:val="left" w:pos="400"/>
              </w:tabs>
              <w:rPr>
                <w:rFonts w:cs="Times New Roman"/>
                <w:color w:val="auto"/>
              </w:rPr>
            </w:pPr>
          </w:p>
        </w:tc>
        <w:tc>
          <w:tcPr>
            <w:tcW w:w="964" w:type="dxa"/>
          </w:tcPr>
          <w:p w14:paraId="2109010D" w14:textId="77777777" w:rsidR="00D36D98" w:rsidRPr="0004478F" w:rsidRDefault="00D36D98" w:rsidP="00ED1484">
            <w:pPr>
              <w:tabs>
                <w:tab w:val="left" w:pos="400"/>
              </w:tabs>
              <w:rPr>
                <w:rFonts w:cs="Times New Roman"/>
                <w:color w:val="auto"/>
              </w:rPr>
            </w:pPr>
          </w:p>
        </w:tc>
        <w:tc>
          <w:tcPr>
            <w:tcW w:w="581" w:type="dxa"/>
          </w:tcPr>
          <w:p w14:paraId="717A0345" w14:textId="77777777" w:rsidR="00D36D98" w:rsidRPr="0004478F" w:rsidRDefault="00D36D98" w:rsidP="00ED1484">
            <w:pPr>
              <w:tabs>
                <w:tab w:val="left" w:pos="400"/>
              </w:tabs>
              <w:rPr>
                <w:rFonts w:cs="Times New Roman"/>
                <w:color w:val="auto"/>
              </w:rPr>
            </w:pPr>
          </w:p>
        </w:tc>
        <w:tc>
          <w:tcPr>
            <w:tcW w:w="773" w:type="dxa"/>
          </w:tcPr>
          <w:p w14:paraId="70DC6D11" w14:textId="77777777" w:rsidR="00D36D98" w:rsidRPr="0004478F" w:rsidRDefault="00D36D98" w:rsidP="00ED1484">
            <w:pPr>
              <w:tabs>
                <w:tab w:val="left" w:pos="400"/>
              </w:tabs>
              <w:rPr>
                <w:rFonts w:cs="Times New Roman"/>
                <w:color w:val="auto"/>
              </w:rPr>
            </w:pPr>
          </w:p>
        </w:tc>
        <w:tc>
          <w:tcPr>
            <w:tcW w:w="773" w:type="dxa"/>
          </w:tcPr>
          <w:p w14:paraId="535120E2" w14:textId="77777777" w:rsidR="00D36D98" w:rsidRPr="0004478F" w:rsidRDefault="00D36D98" w:rsidP="00ED1484">
            <w:pPr>
              <w:tabs>
                <w:tab w:val="left" w:pos="400"/>
              </w:tabs>
              <w:rPr>
                <w:rFonts w:cs="Times New Roman"/>
                <w:color w:val="auto"/>
              </w:rPr>
            </w:pPr>
          </w:p>
        </w:tc>
        <w:tc>
          <w:tcPr>
            <w:tcW w:w="775" w:type="dxa"/>
          </w:tcPr>
          <w:p w14:paraId="6A6753BE" w14:textId="77777777" w:rsidR="00D36D98" w:rsidRPr="0004478F" w:rsidRDefault="00D36D98" w:rsidP="00ED1484">
            <w:pPr>
              <w:tabs>
                <w:tab w:val="left" w:pos="400"/>
              </w:tabs>
              <w:rPr>
                <w:rFonts w:cs="Times New Roman"/>
                <w:color w:val="auto"/>
              </w:rPr>
            </w:pPr>
          </w:p>
        </w:tc>
        <w:tc>
          <w:tcPr>
            <w:tcW w:w="1092" w:type="dxa"/>
          </w:tcPr>
          <w:p w14:paraId="19049178" w14:textId="77777777" w:rsidR="00D36D98" w:rsidRPr="0004478F" w:rsidRDefault="00D36D98" w:rsidP="00ED1484">
            <w:pPr>
              <w:tabs>
                <w:tab w:val="left" w:pos="400"/>
              </w:tabs>
              <w:rPr>
                <w:rFonts w:cs="Times New Roman"/>
                <w:color w:val="auto"/>
              </w:rPr>
            </w:pPr>
          </w:p>
        </w:tc>
        <w:tc>
          <w:tcPr>
            <w:tcW w:w="837" w:type="dxa"/>
          </w:tcPr>
          <w:p w14:paraId="5F4D5C38" w14:textId="77777777" w:rsidR="00D36D98" w:rsidRPr="0004478F" w:rsidRDefault="00D36D98" w:rsidP="00ED1484">
            <w:pPr>
              <w:tabs>
                <w:tab w:val="left" w:pos="400"/>
              </w:tabs>
              <w:rPr>
                <w:rFonts w:cs="Times New Roman"/>
                <w:color w:val="auto"/>
              </w:rPr>
            </w:pPr>
          </w:p>
        </w:tc>
        <w:tc>
          <w:tcPr>
            <w:tcW w:w="1006" w:type="dxa"/>
          </w:tcPr>
          <w:p w14:paraId="35D7AFF4" w14:textId="77777777" w:rsidR="00D36D98" w:rsidRPr="0004478F" w:rsidRDefault="00D36D98" w:rsidP="00ED1484">
            <w:pPr>
              <w:tabs>
                <w:tab w:val="left" w:pos="400"/>
              </w:tabs>
              <w:rPr>
                <w:rFonts w:cs="Times New Roman"/>
                <w:color w:val="auto"/>
              </w:rPr>
            </w:pPr>
          </w:p>
        </w:tc>
        <w:tc>
          <w:tcPr>
            <w:tcW w:w="992" w:type="dxa"/>
          </w:tcPr>
          <w:p w14:paraId="2E85F4CA" w14:textId="77777777" w:rsidR="00D36D98" w:rsidRPr="0004478F" w:rsidRDefault="00D36D98" w:rsidP="00ED1484">
            <w:pPr>
              <w:tabs>
                <w:tab w:val="left" w:pos="400"/>
              </w:tabs>
              <w:rPr>
                <w:rFonts w:cs="Times New Roman"/>
                <w:color w:val="auto"/>
              </w:rPr>
            </w:pPr>
          </w:p>
        </w:tc>
      </w:tr>
    </w:tbl>
    <w:p w14:paraId="57096621" w14:textId="77777777" w:rsidR="009D37EE" w:rsidRPr="0004478F" w:rsidRDefault="009D37EE" w:rsidP="009D37EE">
      <w:pPr>
        <w:tabs>
          <w:tab w:val="left" w:pos="400"/>
        </w:tabs>
        <w:rPr>
          <w:rFonts w:cs="Times New Roman"/>
          <w:color w:val="auto"/>
        </w:rPr>
      </w:pPr>
    </w:p>
    <w:p w14:paraId="1E9FEF7C" w14:textId="77777777" w:rsidR="009D37EE" w:rsidRPr="0004478F" w:rsidRDefault="009D37EE" w:rsidP="00D36D98">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4" w:name="_Toc444250738"/>
      <w:r w:rsidRPr="0004478F">
        <w:rPr>
          <w:rFonts w:cs="Times New Roman"/>
          <w:b/>
          <w:color w:val="auto"/>
        </w:rPr>
        <w:t xml:space="preserve"> Buget – Amplasament</w:t>
      </w:r>
      <w:bookmarkEnd w:id="184"/>
    </w:p>
    <w:p w14:paraId="78B3264F" w14:textId="77777777" w:rsidR="009D37EE" w:rsidRPr="0004478F" w:rsidRDefault="009D37EE" w:rsidP="009D37EE">
      <w:pPr>
        <w:tabs>
          <w:tab w:val="left" w:pos="400"/>
        </w:tabs>
        <w:rPr>
          <w:rFonts w:cs="Times New Roman"/>
          <w:i/>
          <w:color w:val="auto"/>
        </w:rPr>
      </w:pPr>
      <w:r w:rsidRPr="0004478F">
        <w:rPr>
          <w:rFonts w:cs="Times New Roman"/>
          <w:i/>
          <w:color w:val="auto"/>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9D37EE" w:rsidRPr="0004478F" w14:paraId="678F8AED" w14:textId="77777777" w:rsidTr="00ED1484">
        <w:tc>
          <w:tcPr>
            <w:tcW w:w="1196" w:type="dxa"/>
            <w:vAlign w:val="bottom"/>
          </w:tcPr>
          <w:p w14:paraId="0BD1A2BB" w14:textId="77777777" w:rsidR="009D37EE" w:rsidRPr="0004478F" w:rsidRDefault="009D37EE" w:rsidP="00ED1484">
            <w:pPr>
              <w:tabs>
                <w:tab w:val="left" w:pos="400"/>
              </w:tabs>
              <w:jc w:val="center"/>
              <w:rPr>
                <w:rFonts w:cs="Times New Roman"/>
                <w:i/>
                <w:color w:val="auto"/>
              </w:rPr>
            </w:pPr>
            <w:r w:rsidRPr="0004478F">
              <w:rPr>
                <w:rStyle w:val="ui-column-title"/>
                <w:color w:val="auto"/>
              </w:rPr>
              <w:t>Cod regiune</w:t>
            </w:r>
          </w:p>
        </w:tc>
        <w:tc>
          <w:tcPr>
            <w:tcW w:w="1196" w:type="dxa"/>
            <w:vAlign w:val="bottom"/>
          </w:tcPr>
          <w:p w14:paraId="045CA77E" w14:textId="77777777" w:rsidR="009D37EE" w:rsidRPr="0004478F" w:rsidRDefault="009D37EE" w:rsidP="00ED1484">
            <w:pPr>
              <w:tabs>
                <w:tab w:val="left" w:pos="400"/>
              </w:tabs>
              <w:jc w:val="center"/>
              <w:rPr>
                <w:rFonts w:cs="Times New Roman"/>
                <w:i/>
                <w:color w:val="auto"/>
              </w:rPr>
            </w:pPr>
            <w:r w:rsidRPr="0004478F">
              <w:rPr>
                <w:rStyle w:val="ui-column-title"/>
                <w:color w:val="auto"/>
              </w:rPr>
              <w:t>Regiune</w:t>
            </w:r>
          </w:p>
        </w:tc>
        <w:tc>
          <w:tcPr>
            <w:tcW w:w="1196" w:type="dxa"/>
            <w:vAlign w:val="bottom"/>
          </w:tcPr>
          <w:p w14:paraId="71925228" w14:textId="77777777" w:rsidR="009D37EE" w:rsidRPr="0004478F" w:rsidRDefault="009D37EE" w:rsidP="00ED1484">
            <w:pPr>
              <w:tabs>
                <w:tab w:val="left" w:pos="400"/>
              </w:tabs>
              <w:jc w:val="center"/>
              <w:rPr>
                <w:rFonts w:cs="Times New Roman"/>
                <w:i/>
                <w:color w:val="auto"/>
              </w:rPr>
            </w:pPr>
            <w:r w:rsidRPr="0004478F">
              <w:rPr>
                <w:rStyle w:val="ui-column-title"/>
                <w:color w:val="auto"/>
              </w:rPr>
              <w:t>Cod judeţ</w:t>
            </w:r>
          </w:p>
        </w:tc>
        <w:tc>
          <w:tcPr>
            <w:tcW w:w="1196" w:type="dxa"/>
            <w:vAlign w:val="bottom"/>
          </w:tcPr>
          <w:p w14:paraId="1566AA04" w14:textId="77777777" w:rsidR="009D37EE" w:rsidRPr="0004478F" w:rsidRDefault="009D37EE" w:rsidP="00ED1484">
            <w:pPr>
              <w:tabs>
                <w:tab w:val="left" w:pos="400"/>
              </w:tabs>
              <w:jc w:val="center"/>
              <w:rPr>
                <w:rFonts w:cs="Times New Roman"/>
                <w:i/>
                <w:color w:val="auto"/>
              </w:rPr>
            </w:pPr>
            <w:r w:rsidRPr="0004478F">
              <w:rPr>
                <w:rStyle w:val="ui-column-title"/>
                <w:color w:val="auto"/>
              </w:rPr>
              <w:t>Judeţ</w:t>
            </w:r>
          </w:p>
        </w:tc>
        <w:tc>
          <w:tcPr>
            <w:tcW w:w="1197" w:type="dxa"/>
            <w:vAlign w:val="bottom"/>
          </w:tcPr>
          <w:p w14:paraId="1E951B12" w14:textId="77777777" w:rsidR="009D37EE" w:rsidRPr="0004478F" w:rsidRDefault="009D37EE" w:rsidP="00ED1484">
            <w:pPr>
              <w:tabs>
                <w:tab w:val="left" w:pos="400"/>
              </w:tabs>
              <w:jc w:val="center"/>
              <w:rPr>
                <w:rFonts w:cs="Times New Roman"/>
                <w:i/>
                <w:color w:val="auto"/>
              </w:rPr>
            </w:pPr>
            <w:r w:rsidRPr="0004478F">
              <w:rPr>
                <w:rStyle w:val="ui-column-title"/>
                <w:color w:val="auto"/>
              </w:rPr>
              <w:t>Buget eligibil</w:t>
            </w:r>
          </w:p>
        </w:tc>
        <w:tc>
          <w:tcPr>
            <w:tcW w:w="1197" w:type="dxa"/>
            <w:vAlign w:val="bottom"/>
          </w:tcPr>
          <w:p w14:paraId="593C3D2E" w14:textId="77777777" w:rsidR="009D37EE" w:rsidRPr="0004478F" w:rsidRDefault="009D37EE" w:rsidP="00ED1484">
            <w:pPr>
              <w:tabs>
                <w:tab w:val="left" w:pos="400"/>
              </w:tabs>
              <w:jc w:val="center"/>
              <w:rPr>
                <w:rFonts w:cs="Times New Roman"/>
                <w:i/>
                <w:color w:val="auto"/>
              </w:rPr>
            </w:pPr>
            <w:r w:rsidRPr="0004478F">
              <w:rPr>
                <w:rStyle w:val="ui-column-title"/>
                <w:color w:val="auto"/>
              </w:rPr>
              <w:t>% din totalul bugetului eligibil</w:t>
            </w:r>
          </w:p>
        </w:tc>
        <w:tc>
          <w:tcPr>
            <w:tcW w:w="1197" w:type="dxa"/>
            <w:vAlign w:val="bottom"/>
          </w:tcPr>
          <w:p w14:paraId="7703FE07" w14:textId="77777777" w:rsidR="009D37EE" w:rsidRPr="0004478F" w:rsidRDefault="009D37EE" w:rsidP="00ED1484">
            <w:pPr>
              <w:tabs>
                <w:tab w:val="left" w:pos="400"/>
              </w:tabs>
              <w:jc w:val="center"/>
              <w:rPr>
                <w:rFonts w:cs="Times New Roman"/>
                <w:i/>
                <w:color w:val="auto"/>
              </w:rPr>
            </w:pPr>
            <w:r w:rsidRPr="0004478F">
              <w:rPr>
                <w:rStyle w:val="ui-column-title"/>
                <w:color w:val="auto"/>
              </w:rPr>
              <w:t>Ajutor de stat</w:t>
            </w:r>
          </w:p>
        </w:tc>
        <w:tc>
          <w:tcPr>
            <w:tcW w:w="1197" w:type="dxa"/>
            <w:vAlign w:val="bottom"/>
          </w:tcPr>
          <w:p w14:paraId="6F353718" w14:textId="77777777" w:rsidR="009D37EE" w:rsidRPr="0004478F" w:rsidRDefault="009D37EE" w:rsidP="00ED1484">
            <w:pPr>
              <w:tabs>
                <w:tab w:val="left" w:pos="400"/>
              </w:tabs>
              <w:jc w:val="center"/>
              <w:rPr>
                <w:rFonts w:cs="Times New Roman"/>
                <w:i/>
                <w:color w:val="auto"/>
              </w:rPr>
            </w:pPr>
            <w:r w:rsidRPr="0004478F">
              <w:rPr>
                <w:rStyle w:val="ui-column-title"/>
                <w:color w:val="auto"/>
              </w:rPr>
              <w:t>% din totalul ajutorului de stat</w:t>
            </w:r>
          </w:p>
        </w:tc>
      </w:tr>
      <w:tr w:rsidR="009D37EE" w:rsidRPr="0004478F" w14:paraId="68ECFE90" w14:textId="77777777" w:rsidTr="00ED1484">
        <w:tc>
          <w:tcPr>
            <w:tcW w:w="1196" w:type="dxa"/>
            <w:vAlign w:val="bottom"/>
          </w:tcPr>
          <w:p w14:paraId="08D1A601" w14:textId="77777777" w:rsidR="009D37EE" w:rsidRPr="0004478F" w:rsidRDefault="009D37EE" w:rsidP="00ED1484">
            <w:pPr>
              <w:tabs>
                <w:tab w:val="left" w:pos="400"/>
              </w:tabs>
              <w:jc w:val="center"/>
              <w:rPr>
                <w:rStyle w:val="ui-column-title"/>
                <w:b/>
                <w:bCs/>
                <w:color w:val="auto"/>
              </w:rPr>
            </w:pPr>
          </w:p>
        </w:tc>
        <w:tc>
          <w:tcPr>
            <w:tcW w:w="1196" w:type="dxa"/>
            <w:vAlign w:val="bottom"/>
          </w:tcPr>
          <w:p w14:paraId="6DDA2A29" w14:textId="77777777" w:rsidR="009D37EE" w:rsidRPr="0004478F" w:rsidRDefault="009D37EE" w:rsidP="00ED1484">
            <w:pPr>
              <w:tabs>
                <w:tab w:val="left" w:pos="400"/>
              </w:tabs>
              <w:jc w:val="center"/>
              <w:rPr>
                <w:rStyle w:val="ui-column-title"/>
                <w:b/>
                <w:bCs/>
                <w:color w:val="auto"/>
              </w:rPr>
            </w:pPr>
          </w:p>
        </w:tc>
        <w:tc>
          <w:tcPr>
            <w:tcW w:w="1196" w:type="dxa"/>
            <w:vAlign w:val="bottom"/>
          </w:tcPr>
          <w:p w14:paraId="659050C4" w14:textId="77777777" w:rsidR="009D37EE" w:rsidRPr="0004478F" w:rsidRDefault="009D37EE" w:rsidP="00ED1484">
            <w:pPr>
              <w:tabs>
                <w:tab w:val="left" w:pos="400"/>
              </w:tabs>
              <w:jc w:val="center"/>
              <w:rPr>
                <w:rStyle w:val="ui-column-title"/>
                <w:b/>
                <w:bCs/>
                <w:color w:val="auto"/>
              </w:rPr>
            </w:pPr>
          </w:p>
        </w:tc>
        <w:tc>
          <w:tcPr>
            <w:tcW w:w="1196" w:type="dxa"/>
            <w:vAlign w:val="bottom"/>
          </w:tcPr>
          <w:p w14:paraId="6C77625E" w14:textId="77777777" w:rsidR="009D37EE" w:rsidRPr="0004478F" w:rsidRDefault="009D37EE" w:rsidP="00ED1484">
            <w:pPr>
              <w:tabs>
                <w:tab w:val="left" w:pos="400"/>
              </w:tabs>
              <w:jc w:val="center"/>
              <w:rPr>
                <w:rStyle w:val="ui-column-title"/>
                <w:b/>
                <w:bCs/>
                <w:color w:val="auto"/>
              </w:rPr>
            </w:pPr>
          </w:p>
        </w:tc>
        <w:tc>
          <w:tcPr>
            <w:tcW w:w="1197" w:type="dxa"/>
            <w:vAlign w:val="bottom"/>
          </w:tcPr>
          <w:p w14:paraId="3B0590F5" w14:textId="77777777" w:rsidR="009D37EE" w:rsidRPr="0004478F" w:rsidRDefault="009D37EE" w:rsidP="00ED1484">
            <w:pPr>
              <w:tabs>
                <w:tab w:val="left" w:pos="400"/>
              </w:tabs>
              <w:jc w:val="center"/>
              <w:rPr>
                <w:rStyle w:val="ui-column-title"/>
                <w:b/>
                <w:bCs/>
                <w:color w:val="auto"/>
              </w:rPr>
            </w:pPr>
          </w:p>
        </w:tc>
        <w:tc>
          <w:tcPr>
            <w:tcW w:w="1197" w:type="dxa"/>
            <w:vAlign w:val="bottom"/>
          </w:tcPr>
          <w:p w14:paraId="5F96D48E" w14:textId="77777777" w:rsidR="009D37EE" w:rsidRPr="0004478F" w:rsidRDefault="009D37EE" w:rsidP="00ED1484">
            <w:pPr>
              <w:tabs>
                <w:tab w:val="left" w:pos="400"/>
              </w:tabs>
              <w:jc w:val="center"/>
              <w:rPr>
                <w:rStyle w:val="ui-column-title"/>
                <w:b/>
                <w:bCs/>
                <w:color w:val="auto"/>
              </w:rPr>
            </w:pPr>
          </w:p>
        </w:tc>
        <w:tc>
          <w:tcPr>
            <w:tcW w:w="1197" w:type="dxa"/>
            <w:vAlign w:val="bottom"/>
          </w:tcPr>
          <w:p w14:paraId="3865255A" w14:textId="77777777" w:rsidR="009D37EE" w:rsidRPr="0004478F" w:rsidRDefault="009D37EE" w:rsidP="00ED1484">
            <w:pPr>
              <w:tabs>
                <w:tab w:val="left" w:pos="400"/>
              </w:tabs>
              <w:jc w:val="center"/>
              <w:rPr>
                <w:rStyle w:val="ui-column-title"/>
                <w:b/>
                <w:bCs/>
                <w:color w:val="auto"/>
              </w:rPr>
            </w:pPr>
          </w:p>
        </w:tc>
        <w:tc>
          <w:tcPr>
            <w:tcW w:w="1197" w:type="dxa"/>
            <w:vAlign w:val="bottom"/>
          </w:tcPr>
          <w:p w14:paraId="1B56B867" w14:textId="77777777" w:rsidR="009D37EE" w:rsidRPr="0004478F" w:rsidRDefault="009D37EE" w:rsidP="00ED1484">
            <w:pPr>
              <w:tabs>
                <w:tab w:val="left" w:pos="400"/>
              </w:tabs>
              <w:jc w:val="center"/>
              <w:rPr>
                <w:rStyle w:val="ui-column-title"/>
                <w:b/>
                <w:bCs/>
                <w:color w:val="auto"/>
              </w:rPr>
            </w:pPr>
          </w:p>
        </w:tc>
      </w:tr>
    </w:tbl>
    <w:p w14:paraId="66EECE86" w14:textId="77777777" w:rsidR="009D37EE" w:rsidRPr="0004478F" w:rsidRDefault="009D37EE" w:rsidP="009D37EE">
      <w:pPr>
        <w:tabs>
          <w:tab w:val="left" w:pos="400"/>
        </w:tabs>
        <w:rPr>
          <w:rFonts w:cs="Times New Roman"/>
          <w:color w:val="auto"/>
        </w:rPr>
      </w:pPr>
    </w:p>
    <w:p w14:paraId="7275E050"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5" w:name="_Toc444250739"/>
      <w:r w:rsidRPr="0004478F">
        <w:rPr>
          <w:rFonts w:cs="Times New Roman"/>
          <w:b/>
          <w:color w:val="auto"/>
        </w:rPr>
        <w:t xml:space="preserve"> Buget – Câmp de interventie</w:t>
      </w:r>
      <w:bookmarkEnd w:id="185"/>
    </w:p>
    <w:p w14:paraId="2F2B6402" w14:textId="77777777" w:rsidR="009D37EE" w:rsidRPr="0004478F" w:rsidRDefault="009D37EE" w:rsidP="009D37EE">
      <w:pPr>
        <w:tabs>
          <w:tab w:val="left" w:pos="400"/>
        </w:tabs>
        <w:rPr>
          <w:rFonts w:cs="Times New Roman"/>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9D37EE" w:rsidRPr="0004478F" w14:paraId="1799D6A1" w14:textId="77777777" w:rsidTr="00ED1484">
        <w:tc>
          <w:tcPr>
            <w:tcW w:w="3364" w:type="dxa"/>
            <w:shd w:val="clear" w:color="auto" w:fill="E7E6E6"/>
          </w:tcPr>
          <w:p w14:paraId="2EA87FD0" w14:textId="77777777" w:rsidR="009D37EE" w:rsidRPr="0004478F" w:rsidRDefault="009D37EE" w:rsidP="00ED1484">
            <w:pPr>
              <w:tabs>
                <w:tab w:val="left" w:pos="400"/>
              </w:tabs>
              <w:jc w:val="center"/>
              <w:rPr>
                <w:rFonts w:cs="Times New Roman"/>
                <w:color w:val="auto"/>
              </w:rPr>
            </w:pPr>
            <w:r w:rsidRPr="0004478F">
              <w:rPr>
                <w:rFonts w:cs="Times New Roman"/>
                <w:color w:val="auto"/>
              </w:rPr>
              <w:t>Categorie câmp de interventie</w:t>
            </w:r>
          </w:p>
        </w:tc>
        <w:tc>
          <w:tcPr>
            <w:tcW w:w="3181" w:type="dxa"/>
            <w:shd w:val="clear" w:color="auto" w:fill="E7E6E6"/>
          </w:tcPr>
          <w:p w14:paraId="113C154C" w14:textId="77777777" w:rsidR="009D37EE" w:rsidRPr="0004478F" w:rsidRDefault="009D37EE" w:rsidP="00ED1484">
            <w:pPr>
              <w:tabs>
                <w:tab w:val="left" w:pos="400"/>
              </w:tabs>
              <w:jc w:val="center"/>
              <w:rPr>
                <w:rFonts w:cs="Times New Roman"/>
                <w:color w:val="auto"/>
              </w:rPr>
            </w:pPr>
            <w:r w:rsidRPr="0004478F">
              <w:rPr>
                <w:rFonts w:cs="Times New Roman"/>
                <w:color w:val="auto"/>
              </w:rPr>
              <w:t>Buget</w:t>
            </w:r>
          </w:p>
        </w:tc>
        <w:tc>
          <w:tcPr>
            <w:tcW w:w="3027" w:type="dxa"/>
            <w:shd w:val="clear" w:color="auto" w:fill="E7E6E6"/>
          </w:tcPr>
          <w:p w14:paraId="4909CA11" w14:textId="77777777" w:rsidR="009D37EE" w:rsidRPr="0004478F" w:rsidRDefault="009D37EE" w:rsidP="00ED1484">
            <w:pPr>
              <w:tabs>
                <w:tab w:val="left" w:pos="400"/>
              </w:tabs>
              <w:jc w:val="center"/>
              <w:rPr>
                <w:rFonts w:cs="Times New Roman"/>
                <w:color w:val="auto"/>
              </w:rPr>
            </w:pPr>
            <w:r w:rsidRPr="0004478F">
              <w:rPr>
                <w:rFonts w:cs="Times New Roman"/>
                <w:color w:val="auto"/>
              </w:rPr>
              <w:t>% din totalul bugetului</w:t>
            </w:r>
          </w:p>
        </w:tc>
      </w:tr>
      <w:tr w:rsidR="009D37EE" w:rsidRPr="0004478F" w14:paraId="335E42EB" w14:textId="77777777" w:rsidTr="00ED1484">
        <w:tc>
          <w:tcPr>
            <w:tcW w:w="3364" w:type="dxa"/>
          </w:tcPr>
          <w:p w14:paraId="03CB99E9" w14:textId="77777777" w:rsidR="009D37EE" w:rsidRPr="0004478F" w:rsidRDefault="009D37EE" w:rsidP="00ED1484">
            <w:pPr>
              <w:tabs>
                <w:tab w:val="left" w:pos="400"/>
              </w:tabs>
              <w:rPr>
                <w:rFonts w:cs="Times New Roman"/>
                <w:i/>
                <w:color w:val="auto"/>
              </w:rPr>
            </w:pPr>
            <w:r w:rsidRPr="0004478F">
              <w:rPr>
                <w:rFonts w:cs="Times New Roman"/>
                <w:i/>
                <w:color w:val="auto"/>
              </w:rPr>
              <w:t>Se selectează din nomenclator</w:t>
            </w:r>
          </w:p>
        </w:tc>
        <w:tc>
          <w:tcPr>
            <w:tcW w:w="3181" w:type="dxa"/>
          </w:tcPr>
          <w:p w14:paraId="34DC34B2" w14:textId="77777777" w:rsidR="009D37EE" w:rsidRPr="0004478F" w:rsidRDefault="009D37EE" w:rsidP="00ED1484">
            <w:pPr>
              <w:tabs>
                <w:tab w:val="left" w:pos="400"/>
              </w:tabs>
              <w:rPr>
                <w:rFonts w:cs="Times New Roman"/>
                <w:color w:val="auto"/>
              </w:rPr>
            </w:pPr>
          </w:p>
        </w:tc>
        <w:tc>
          <w:tcPr>
            <w:tcW w:w="3027" w:type="dxa"/>
          </w:tcPr>
          <w:p w14:paraId="7EDE5B37" w14:textId="77777777" w:rsidR="009D37EE" w:rsidRPr="0004478F" w:rsidRDefault="009D37EE" w:rsidP="00ED1484">
            <w:pPr>
              <w:tabs>
                <w:tab w:val="left" w:pos="400"/>
              </w:tabs>
              <w:rPr>
                <w:rFonts w:cs="Times New Roman"/>
                <w:color w:val="auto"/>
              </w:rPr>
            </w:pPr>
          </w:p>
        </w:tc>
      </w:tr>
    </w:tbl>
    <w:p w14:paraId="423A079D" w14:textId="77777777" w:rsidR="009D37EE" w:rsidRPr="0004478F" w:rsidRDefault="009D37EE" w:rsidP="009D37EE">
      <w:pPr>
        <w:tabs>
          <w:tab w:val="left" w:pos="400"/>
        </w:tabs>
        <w:rPr>
          <w:rFonts w:cs="Times New Roman"/>
          <w:color w:val="auto"/>
        </w:rPr>
      </w:pPr>
    </w:p>
    <w:p w14:paraId="4742EE7F" w14:textId="77777777" w:rsidR="009D37EE" w:rsidRPr="0004478F" w:rsidRDefault="009D37EE" w:rsidP="00156B9D">
      <w:pPr>
        <w:pStyle w:val="ListParagraph"/>
        <w:widowControl/>
        <w:numPr>
          <w:ilvl w:val="3"/>
          <w:numId w:val="34"/>
        </w:numPr>
        <w:tabs>
          <w:tab w:val="clear" w:pos="3582"/>
        </w:tabs>
        <w:spacing w:after="200" w:line="276" w:lineRule="auto"/>
        <w:ind w:left="0" w:firstLine="360"/>
        <w:jc w:val="center"/>
        <w:rPr>
          <w:rFonts w:cs="Times New Roman"/>
          <w:b/>
          <w:color w:val="auto"/>
        </w:rPr>
      </w:pPr>
      <w:bookmarkStart w:id="186" w:name="_Toc444250740"/>
      <w:r w:rsidRPr="0004478F">
        <w:rPr>
          <w:rFonts w:cs="Times New Roman"/>
          <w:b/>
          <w:color w:val="auto"/>
        </w:rPr>
        <w:t xml:space="preserve"> Buget – Tip de finantare</w:t>
      </w:r>
      <w:bookmarkEnd w:id="186"/>
    </w:p>
    <w:p w14:paraId="6DC45D85" w14:textId="77777777" w:rsidR="009D37EE" w:rsidRPr="0004478F" w:rsidRDefault="009D37EE" w:rsidP="009D37EE">
      <w:pPr>
        <w:tabs>
          <w:tab w:val="left" w:pos="400"/>
        </w:tabs>
        <w:rPr>
          <w:rFonts w:cs="Times New Roman"/>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9D37EE" w:rsidRPr="0004478F" w14:paraId="13C3F91C" w14:textId="77777777" w:rsidTr="00ED1484">
        <w:tc>
          <w:tcPr>
            <w:tcW w:w="3369" w:type="dxa"/>
            <w:shd w:val="clear" w:color="auto" w:fill="E7E6E6"/>
          </w:tcPr>
          <w:p w14:paraId="214499ED" w14:textId="77777777" w:rsidR="009D37EE" w:rsidRPr="0004478F" w:rsidRDefault="009D37EE" w:rsidP="00ED1484">
            <w:pPr>
              <w:tabs>
                <w:tab w:val="left" w:pos="400"/>
              </w:tabs>
              <w:jc w:val="center"/>
              <w:rPr>
                <w:rFonts w:cs="Times New Roman"/>
                <w:color w:val="auto"/>
              </w:rPr>
            </w:pPr>
            <w:r w:rsidRPr="0004478F">
              <w:rPr>
                <w:rFonts w:cs="Times New Roman"/>
                <w:color w:val="auto"/>
              </w:rPr>
              <w:t>Tip finantare</w:t>
            </w:r>
          </w:p>
        </w:tc>
        <w:tc>
          <w:tcPr>
            <w:tcW w:w="3118" w:type="dxa"/>
            <w:shd w:val="clear" w:color="auto" w:fill="E7E6E6"/>
          </w:tcPr>
          <w:p w14:paraId="5FD1CE12" w14:textId="77777777" w:rsidR="009D37EE" w:rsidRPr="0004478F" w:rsidRDefault="009D37EE" w:rsidP="00ED1484">
            <w:pPr>
              <w:tabs>
                <w:tab w:val="left" w:pos="400"/>
              </w:tabs>
              <w:jc w:val="center"/>
              <w:rPr>
                <w:rFonts w:cs="Times New Roman"/>
                <w:color w:val="auto"/>
              </w:rPr>
            </w:pPr>
            <w:r w:rsidRPr="0004478F">
              <w:rPr>
                <w:rFonts w:cs="Times New Roman"/>
                <w:color w:val="auto"/>
              </w:rPr>
              <w:t>Buget</w:t>
            </w:r>
          </w:p>
        </w:tc>
        <w:tc>
          <w:tcPr>
            <w:tcW w:w="3119" w:type="dxa"/>
            <w:shd w:val="clear" w:color="auto" w:fill="E7E6E6"/>
          </w:tcPr>
          <w:p w14:paraId="0EDB727E" w14:textId="77777777" w:rsidR="009D37EE" w:rsidRPr="0004478F" w:rsidRDefault="009D37EE" w:rsidP="00ED1484">
            <w:pPr>
              <w:tabs>
                <w:tab w:val="left" w:pos="400"/>
              </w:tabs>
              <w:jc w:val="center"/>
              <w:rPr>
                <w:rFonts w:cs="Times New Roman"/>
                <w:color w:val="auto"/>
              </w:rPr>
            </w:pPr>
            <w:r w:rsidRPr="0004478F">
              <w:rPr>
                <w:rFonts w:cs="Times New Roman"/>
                <w:color w:val="auto"/>
              </w:rPr>
              <w:t>% din totalul bugetului</w:t>
            </w:r>
          </w:p>
        </w:tc>
      </w:tr>
      <w:tr w:rsidR="009D37EE" w:rsidRPr="0004478F" w14:paraId="078575D8" w14:textId="77777777" w:rsidTr="00ED1484">
        <w:tc>
          <w:tcPr>
            <w:tcW w:w="3369" w:type="dxa"/>
          </w:tcPr>
          <w:p w14:paraId="60385686" w14:textId="77777777" w:rsidR="009D37EE" w:rsidRPr="0004478F" w:rsidRDefault="009D37EE" w:rsidP="00ED1484">
            <w:pPr>
              <w:tabs>
                <w:tab w:val="left" w:pos="400"/>
              </w:tabs>
              <w:rPr>
                <w:rFonts w:cs="Times New Roman"/>
                <w:color w:val="auto"/>
              </w:rPr>
            </w:pPr>
            <w:r w:rsidRPr="0004478F">
              <w:rPr>
                <w:rFonts w:cs="Times New Roman"/>
                <w:i/>
                <w:color w:val="auto"/>
              </w:rPr>
              <w:t>Se selectează din nomenclator</w:t>
            </w:r>
          </w:p>
        </w:tc>
        <w:tc>
          <w:tcPr>
            <w:tcW w:w="3118" w:type="dxa"/>
          </w:tcPr>
          <w:p w14:paraId="6C5C4B16" w14:textId="77777777" w:rsidR="009D37EE" w:rsidRPr="0004478F" w:rsidRDefault="009D37EE" w:rsidP="00ED1484">
            <w:pPr>
              <w:tabs>
                <w:tab w:val="left" w:pos="400"/>
              </w:tabs>
              <w:rPr>
                <w:rFonts w:cs="Times New Roman"/>
                <w:color w:val="auto"/>
              </w:rPr>
            </w:pPr>
          </w:p>
        </w:tc>
        <w:tc>
          <w:tcPr>
            <w:tcW w:w="3119" w:type="dxa"/>
          </w:tcPr>
          <w:p w14:paraId="2BB9873A" w14:textId="77777777" w:rsidR="009D37EE" w:rsidRPr="0004478F" w:rsidRDefault="009D37EE" w:rsidP="00ED1484">
            <w:pPr>
              <w:tabs>
                <w:tab w:val="left" w:pos="400"/>
              </w:tabs>
              <w:rPr>
                <w:rFonts w:cs="Times New Roman"/>
                <w:color w:val="auto"/>
              </w:rPr>
            </w:pPr>
          </w:p>
        </w:tc>
      </w:tr>
    </w:tbl>
    <w:p w14:paraId="260694AB" w14:textId="77777777" w:rsidR="009D37EE" w:rsidRPr="0004478F" w:rsidRDefault="009D37EE" w:rsidP="009D37EE">
      <w:pPr>
        <w:tabs>
          <w:tab w:val="left" w:pos="400"/>
        </w:tabs>
        <w:rPr>
          <w:rFonts w:cs="Times New Roman"/>
          <w:color w:val="auto"/>
        </w:rPr>
      </w:pPr>
    </w:p>
    <w:p w14:paraId="65823C9C" w14:textId="77777777" w:rsidR="009D37EE" w:rsidRPr="0004478F" w:rsidRDefault="009D37EE" w:rsidP="009D37EE">
      <w:pPr>
        <w:rPr>
          <w:rFonts w:cs="Times New Roman"/>
          <w:b/>
          <w:noProof/>
          <w:color w:val="auto"/>
        </w:rPr>
      </w:pPr>
      <w:r w:rsidRPr="0004478F">
        <w:rPr>
          <w:rFonts w:cs="Times New Roman"/>
          <w:b/>
          <w:noProof/>
          <w:color w:val="auto"/>
        </w:rPr>
        <w:br w:type="page"/>
      </w:r>
    </w:p>
    <w:p w14:paraId="51A51FAD" w14:textId="77777777" w:rsidR="009D37EE" w:rsidRPr="0004478F" w:rsidRDefault="009D37EE" w:rsidP="009D37EE">
      <w:pPr>
        <w:jc w:val="right"/>
        <w:rPr>
          <w:rFonts w:cs="Times New Roman"/>
          <w:b/>
          <w:noProof/>
          <w:color w:val="auto"/>
        </w:rPr>
      </w:pPr>
      <w:r w:rsidRPr="0004478F">
        <w:rPr>
          <w:rFonts w:cs="Times New Roman"/>
          <w:b/>
          <w:noProof/>
          <w:color w:val="auto"/>
        </w:rPr>
        <w:lastRenderedPageBreak/>
        <w:t>ANEXA 2.4</w:t>
      </w:r>
    </w:p>
    <w:p w14:paraId="46BD2184" w14:textId="77777777" w:rsidR="009D37EE" w:rsidRPr="0004478F" w:rsidRDefault="009D37EE" w:rsidP="009D37EE">
      <w:pPr>
        <w:ind w:left="1" w:firstLine="1"/>
        <w:rPr>
          <w:rFonts w:cs="Times New Roman"/>
          <w:b/>
          <w:noProof/>
          <w:color w:val="auto"/>
        </w:rPr>
      </w:pPr>
    </w:p>
    <w:p w14:paraId="162FA14C" w14:textId="7B41B0DD" w:rsidR="009D37EE" w:rsidRPr="0004478F" w:rsidRDefault="009D37EE" w:rsidP="009D37EE">
      <w:pPr>
        <w:ind w:left="1" w:firstLine="1"/>
        <w:jc w:val="center"/>
        <w:rPr>
          <w:rFonts w:cs="Times New Roman"/>
          <w:color w:val="auto"/>
        </w:rPr>
      </w:pPr>
      <w:r w:rsidRPr="0004478F">
        <w:rPr>
          <w:rFonts w:cs="Times New Roman"/>
          <w:b/>
          <w:noProof/>
          <w:color w:val="auto"/>
        </w:rPr>
        <w:t xml:space="preserve">Declaraţie </w:t>
      </w:r>
      <w:r w:rsidR="007A0DEE" w:rsidRPr="007E7FED">
        <w:rPr>
          <w:rFonts w:cs="Times New Roman"/>
          <w:b/>
          <w:noProof/>
          <w:color w:val="auto"/>
        </w:rPr>
        <w:t>privind eligibilitatea TVA aferente cheltuielilor ce vor fi efectuate în cadrul operatiunii propuse spre finanţare din FEDR, FSE si FC 2014-2020</w:t>
      </w:r>
    </w:p>
    <w:p w14:paraId="3C4B8C85" w14:textId="77777777" w:rsidR="009D37EE" w:rsidRPr="0004478F" w:rsidRDefault="009D37EE" w:rsidP="009D37EE">
      <w:pPr>
        <w:ind w:left="1" w:firstLine="1"/>
        <w:jc w:val="center"/>
        <w:rPr>
          <w:rFonts w:cs="Times New Roman"/>
          <w:color w:val="auto"/>
        </w:rPr>
      </w:pPr>
    </w:p>
    <w:p w14:paraId="395A8EBA" w14:textId="77777777" w:rsidR="009D37EE" w:rsidRPr="0004478F" w:rsidRDefault="009D37EE" w:rsidP="009D37EE">
      <w:pPr>
        <w:pStyle w:val="HTMLPreformatted"/>
        <w:ind w:left="-180"/>
        <w:rPr>
          <w:rFonts w:ascii="Times New Roman" w:hAnsi="Times New Roman" w:cs="Times New Roman"/>
          <w:sz w:val="24"/>
          <w:szCs w:val="24"/>
          <w:lang w:val="ro-RO"/>
        </w:rPr>
      </w:pPr>
      <w:r w:rsidRPr="0004478F">
        <w:rPr>
          <w:rFonts w:ascii="Times New Roman" w:hAnsi="Times New Roman" w:cs="Times New Roman"/>
          <w:b/>
          <w:sz w:val="24"/>
          <w:szCs w:val="24"/>
          <w:lang w:val="ro-RO"/>
        </w:rPr>
        <w:t>A</w:t>
      </w:r>
      <w:r w:rsidRPr="0004478F">
        <w:rPr>
          <w:rFonts w:ascii="Times New Roman" w:hAnsi="Times New Roman" w:cs="Times New Roman"/>
          <w:sz w:val="24"/>
          <w:szCs w:val="24"/>
          <w:lang w:val="ro-RO"/>
        </w:rPr>
        <w:t>. DATE DE IDENTIFICARE A PERSOANEI JURIDICE</w:t>
      </w:r>
      <w:r w:rsidRPr="0004478F">
        <w:rPr>
          <w:rFonts w:ascii="Times New Roman" w:hAnsi="Times New Roman" w:cs="Times New Roman"/>
          <w:b/>
          <w:sz w:val="24"/>
          <w:szCs w:val="24"/>
          <w:lang w:val="ro-RO"/>
        </w:rPr>
        <w:t>.*</w:t>
      </w:r>
      <w:r w:rsidRPr="0004478F">
        <w:rPr>
          <w:rFonts w:ascii="Times New Roman" w:hAnsi="Times New Roman" w:cs="Times New Roman"/>
          <w:b/>
          <w:sz w:val="24"/>
          <w:szCs w:val="24"/>
          <w:vertAlign w:val="superscript"/>
          <w:lang w:val="ro-RO"/>
        </w:rPr>
        <w:t>i</w:t>
      </w:r>
    </w:p>
    <w:p w14:paraId="62224930" w14:textId="77777777" w:rsidR="009D37EE" w:rsidRPr="0004478F" w:rsidRDefault="009D37EE" w:rsidP="009D37EE">
      <w:pPr>
        <w:pStyle w:val="HTMLPreformatted"/>
        <w:rPr>
          <w:rFonts w:ascii="Times New Roman" w:hAnsi="Times New Roman" w:cs="Times New Roman"/>
          <w:sz w:val="24"/>
          <w:szCs w:val="24"/>
          <w:lang w:val="ro-RO"/>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3"/>
      </w:tblGrid>
      <w:tr w:rsidR="009D37EE" w:rsidRPr="0004478F" w14:paraId="2709AE0D" w14:textId="77777777" w:rsidTr="00156B9D">
        <w:trPr>
          <w:trHeight w:val="3436"/>
        </w:trPr>
        <w:tc>
          <w:tcPr>
            <w:tcW w:w="5000" w:type="pct"/>
          </w:tcPr>
          <w:p w14:paraId="585EAB8D"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A.1 Denumire                                                                            A.2 Cod identificare fiscală</w:t>
            </w:r>
          </w:p>
          <w:p w14:paraId="42E81664"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________________________________________________   __________________________</w:t>
            </w:r>
          </w:p>
          <w:p w14:paraId="5CAFCFD2" w14:textId="77777777" w:rsidR="009D37EE" w:rsidRPr="0004478F" w:rsidRDefault="009D37EE" w:rsidP="00ED1484">
            <w:pPr>
              <w:pStyle w:val="HTMLPreformatted"/>
              <w:spacing w:line="276" w:lineRule="auto"/>
              <w:rPr>
                <w:rFonts w:ascii="Times New Roman" w:hAnsi="Times New Roman" w:cs="Times New Roman"/>
                <w:b/>
                <w:sz w:val="24"/>
                <w:szCs w:val="24"/>
                <w:lang w:val="ro-RO" w:eastAsia="ro-RO"/>
              </w:rPr>
            </w:pPr>
            <w:r w:rsidRPr="0004478F">
              <w:rPr>
                <w:rFonts w:ascii="Times New Roman" w:hAnsi="Times New Roman" w:cs="Times New Roman"/>
                <w:b/>
                <w:sz w:val="24"/>
                <w:szCs w:val="24"/>
                <w:lang w:val="ro-RO" w:eastAsia="ro-RO"/>
              </w:rPr>
              <w:t>Domiciliul fiscal</w:t>
            </w:r>
          </w:p>
          <w:p w14:paraId="5FC48ECB"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A.3 Județ         A.4 Sector            A.5 Localitate</w:t>
            </w:r>
          </w:p>
          <w:p w14:paraId="12A6E3FB"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___________  ___________  _______________________________________________________</w:t>
            </w:r>
          </w:p>
          <w:p w14:paraId="2784CCAE"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A.6 Strada                                                                                                    A.7 Număr</w:t>
            </w:r>
          </w:p>
          <w:p w14:paraId="2CAD0767"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__________________________________________________________  _____________</w:t>
            </w:r>
          </w:p>
          <w:p w14:paraId="0501CC3E"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A.8 Bloc                A.9 Scara       A.10 Etaj          A.11 Apt.      A.12 Cod poștal</w:t>
            </w:r>
          </w:p>
          <w:p w14:paraId="3105277D"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______________  ________   __________       _________    ______________</w:t>
            </w:r>
          </w:p>
          <w:p w14:paraId="2DC8AC65"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A.13 Telefon             A.14 Fax                          A.15 E-mail</w:t>
            </w:r>
          </w:p>
          <w:p w14:paraId="068A6B32"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r w:rsidRPr="0004478F">
              <w:rPr>
                <w:rFonts w:ascii="Times New Roman" w:hAnsi="Times New Roman" w:cs="Times New Roman"/>
                <w:sz w:val="24"/>
                <w:szCs w:val="24"/>
                <w:lang w:val="ro-RO" w:eastAsia="ro-RO"/>
              </w:rPr>
              <w:t>________________  ___________________   _________________________________________</w:t>
            </w:r>
          </w:p>
          <w:p w14:paraId="1214122B" w14:textId="77777777" w:rsidR="009D37EE" w:rsidRPr="0004478F" w:rsidRDefault="009D37EE" w:rsidP="00ED1484">
            <w:pPr>
              <w:pStyle w:val="HTMLPreformatted"/>
              <w:spacing w:line="276" w:lineRule="auto"/>
              <w:rPr>
                <w:rFonts w:ascii="Times New Roman" w:hAnsi="Times New Roman" w:cs="Times New Roman"/>
                <w:sz w:val="24"/>
                <w:szCs w:val="24"/>
                <w:lang w:val="ro-RO" w:eastAsia="ro-RO"/>
              </w:rPr>
            </w:pPr>
          </w:p>
        </w:tc>
      </w:tr>
    </w:tbl>
    <w:p w14:paraId="3966E591" w14:textId="77777777" w:rsidR="009D37EE" w:rsidRPr="0004478F" w:rsidRDefault="009D37EE" w:rsidP="009D37EE">
      <w:pPr>
        <w:rPr>
          <w:rFonts w:cs="Times New Roman"/>
          <w:color w:val="auto"/>
        </w:rPr>
      </w:pPr>
    </w:p>
    <w:p w14:paraId="3B81B209" w14:textId="77777777" w:rsidR="009D37EE" w:rsidRPr="0004478F" w:rsidRDefault="009D37EE" w:rsidP="009D37EE">
      <w:pPr>
        <w:ind w:left="-180"/>
        <w:rPr>
          <w:rFonts w:cs="Times New Roman"/>
          <w:color w:val="auto"/>
        </w:rPr>
      </w:pPr>
      <w:r w:rsidRPr="0004478F">
        <w:rPr>
          <w:rFonts w:cs="Times New Roman"/>
          <w:b/>
          <w:color w:val="auto"/>
        </w:rPr>
        <w:t>B.</w:t>
      </w:r>
      <w:r w:rsidRPr="0004478F">
        <w:rPr>
          <w:rFonts w:cs="Times New Roman"/>
          <w:color w:val="auto"/>
        </w:rPr>
        <w:t xml:space="preserve"> DATE DE IDENTIFICARE A OPERAȚIUNII</w:t>
      </w:r>
    </w:p>
    <w:p w14:paraId="7997CC3F" w14:textId="77777777" w:rsidR="009D37EE" w:rsidRPr="0004478F" w:rsidRDefault="009D37EE" w:rsidP="009D37EE">
      <w:pPr>
        <w:ind w:left="-181"/>
        <w:rPr>
          <w:rFonts w:cs="Times New Roman"/>
          <w:color w:val="auto"/>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9D37EE" w:rsidRPr="0004478F" w14:paraId="636AC55C" w14:textId="77777777" w:rsidTr="00ED1484">
        <w:trPr>
          <w:trHeight w:val="2010"/>
        </w:trPr>
        <w:tc>
          <w:tcPr>
            <w:tcW w:w="9468" w:type="dxa"/>
          </w:tcPr>
          <w:p w14:paraId="4F8389F1" w14:textId="77777777" w:rsidR="009D37EE" w:rsidRPr="0004478F" w:rsidRDefault="009D37EE" w:rsidP="00ED1484">
            <w:pPr>
              <w:rPr>
                <w:rFonts w:cs="Times New Roman"/>
                <w:color w:val="auto"/>
              </w:rPr>
            </w:pPr>
          </w:p>
          <w:p w14:paraId="044FC28A" w14:textId="77777777" w:rsidR="009D37EE" w:rsidRPr="0004478F" w:rsidRDefault="009D37EE" w:rsidP="00ED1484">
            <w:pPr>
              <w:rPr>
                <w:rFonts w:cs="Times New Roman"/>
                <w:color w:val="auto"/>
              </w:rPr>
            </w:pPr>
            <w:r w:rsidRPr="0004478F">
              <w:rPr>
                <w:rFonts w:cs="Times New Roman"/>
                <w:color w:val="auto"/>
              </w:rPr>
              <w:t>B.1 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9D37EE" w:rsidRPr="0004478F" w14:paraId="6BAF366C" w14:textId="77777777" w:rsidTr="00ED1484">
              <w:tc>
                <w:tcPr>
                  <w:tcW w:w="6476" w:type="dxa"/>
                  <w:tcBorders>
                    <w:top w:val="single" w:sz="4" w:space="0" w:color="auto"/>
                    <w:left w:val="single" w:sz="4" w:space="0" w:color="auto"/>
                    <w:bottom w:val="single" w:sz="4" w:space="0" w:color="auto"/>
                    <w:right w:val="single" w:sz="4" w:space="0" w:color="auto"/>
                  </w:tcBorders>
                </w:tcPr>
                <w:p w14:paraId="02E6CF66" w14:textId="77777777" w:rsidR="009D37EE" w:rsidRPr="0004478F" w:rsidRDefault="009D37EE" w:rsidP="00ED1484">
                  <w:pPr>
                    <w:rPr>
                      <w:rFonts w:cs="Times New Roman"/>
                      <w:color w:val="auto"/>
                    </w:rPr>
                  </w:pPr>
                </w:p>
              </w:tc>
            </w:tr>
          </w:tbl>
          <w:p w14:paraId="3BC7BA2F" w14:textId="77777777" w:rsidR="009D37EE" w:rsidRPr="0004478F" w:rsidRDefault="009D37EE" w:rsidP="00ED1484">
            <w:pPr>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9D37EE" w:rsidRPr="0004478F" w14:paraId="0DB59415" w14:textId="77777777" w:rsidTr="00ED1484">
              <w:tc>
                <w:tcPr>
                  <w:tcW w:w="5575" w:type="dxa"/>
                  <w:tcBorders>
                    <w:top w:val="single" w:sz="4" w:space="0" w:color="auto"/>
                    <w:left w:val="single" w:sz="4" w:space="0" w:color="auto"/>
                    <w:bottom w:val="single" w:sz="4" w:space="0" w:color="auto"/>
                    <w:right w:val="single" w:sz="4" w:space="0" w:color="auto"/>
                  </w:tcBorders>
                </w:tcPr>
                <w:p w14:paraId="783E6BAC" w14:textId="77777777" w:rsidR="009D37EE" w:rsidRPr="0004478F" w:rsidRDefault="009D37EE" w:rsidP="00ED1484">
                  <w:pPr>
                    <w:rPr>
                      <w:rFonts w:cs="Times New Roman"/>
                      <w:color w:val="auto"/>
                    </w:rPr>
                  </w:pPr>
                </w:p>
              </w:tc>
            </w:tr>
          </w:tbl>
          <w:p w14:paraId="09FEA101" w14:textId="77777777" w:rsidR="009D37EE" w:rsidRPr="0004478F" w:rsidRDefault="009D37EE" w:rsidP="00ED1484">
            <w:pPr>
              <w:rPr>
                <w:rFonts w:cs="Times New Roman"/>
                <w:color w:val="auto"/>
              </w:rPr>
            </w:pPr>
            <w:r w:rsidRPr="0004478F">
              <w:rPr>
                <w:rFonts w:cs="Times New Roman"/>
                <w:color w:val="auto"/>
              </w:rPr>
              <w:t xml:space="preserve">B.2 Numele programului </w:t>
            </w:r>
          </w:p>
          <w:p w14:paraId="08735FC2" w14:textId="77777777" w:rsidR="009D37EE" w:rsidRPr="0004478F" w:rsidRDefault="009D37EE" w:rsidP="00ED1484">
            <w:pPr>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9D37EE" w:rsidRPr="0004478F" w14:paraId="5FA4AFAB" w14:textId="77777777" w:rsidTr="00ED1484">
              <w:tc>
                <w:tcPr>
                  <w:tcW w:w="5935" w:type="dxa"/>
                  <w:tcBorders>
                    <w:top w:val="single" w:sz="4" w:space="0" w:color="auto"/>
                    <w:left w:val="single" w:sz="4" w:space="0" w:color="auto"/>
                    <w:bottom w:val="single" w:sz="4" w:space="0" w:color="auto"/>
                    <w:right w:val="single" w:sz="4" w:space="0" w:color="auto"/>
                  </w:tcBorders>
                </w:tcPr>
                <w:p w14:paraId="4D2D5863" w14:textId="77777777" w:rsidR="009D37EE" w:rsidRPr="0004478F" w:rsidRDefault="009D37EE" w:rsidP="00ED1484">
                  <w:pPr>
                    <w:rPr>
                      <w:rFonts w:cs="Times New Roman"/>
                      <w:color w:val="auto"/>
                    </w:rPr>
                  </w:pPr>
                </w:p>
              </w:tc>
            </w:tr>
          </w:tbl>
          <w:p w14:paraId="4BF42DEE" w14:textId="77777777" w:rsidR="009D37EE" w:rsidRPr="0004478F" w:rsidRDefault="009D37EE" w:rsidP="00ED1484">
            <w:pPr>
              <w:rPr>
                <w:rFonts w:cs="Times New Roman"/>
                <w:color w:val="auto"/>
              </w:rPr>
            </w:pPr>
            <w:r w:rsidRPr="0004478F">
              <w:rPr>
                <w:rFonts w:cs="Times New Roman"/>
                <w:color w:val="auto"/>
              </w:rPr>
              <w:t>B.3 Axa prioritară</w:t>
            </w:r>
          </w:p>
          <w:p w14:paraId="7192D222" w14:textId="77777777" w:rsidR="009D37EE" w:rsidRPr="0004478F" w:rsidRDefault="009D37EE" w:rsidP="00ED1484">
            <w:pPr>
              <w:rPr>
                <w:rFonts w:cs="Times New Roman"/>
                <w:color w:val="aut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9D37EE" w:rsidRPr="0004478F" w14:paraId="5DFD85B2" w14:textId="77777777" w:rsidTr="00ED1484">
              <w:tc>
                <w:tcPr>
                  <w:tcW w:w="5940" w:type="dxa"/>
                  <w:tcBorders>
                    <w:top w:val="single" w:sz="4" w:space="0" w:color="auto"/>
                    <w:left w:val="single" w:sz="4" w:space="0" w:color="auto"/>
                    <w:bottom w:val="single" w:sz="4" w:space="0" w:color="auto"/>
                    <w:right w:val="single" w:sz="4" w:space="0" w:color="auto"/>
                  </w:tcBorders>
                </w:tcPr>
                <w:p w14:paraId="289457EA" w14:textId="77777777" w:rsidR="009D37EE" w:rsidRPr="0004478F" w:rsidRDefault="009D37EE" w:rsidP="00ED1484">
                  <w:pPr>
                    <w:rPr>
                      <w:rFonts w:cs="Times New Roman"/>
                      <w:color w:val="auto"/>
                    </w:rPr>
                  </w:pPr>
                </w:p>
              </w:tc>
            </w:tr>
          </w:tbl>
          <w:p w14:paraId="61FEE7C3" w14:textId="77777777" w:rsidR="009D37EE" w:rsidRPr="0004478F" w:rsidRDefault="009D37EE" w:rsidP="00ED1484">
            <w:pPr>
              <w:rPr>
                <w:rFonts w:cs="Times New Roman"/>
                <w:color w:val="auto"/>
              </w:rPr>
            </w:pPr>
            <w:r w:rsidRPr="0004478F">
              <w:rPr>
                <w:rFonts w:cs="Times New Roman"/>
                <w:color w:val="auto"/>
              </w:rPr>
              <w:t>B.4 Prioritate de investiție</w:t>
            </w:r>
          </w:p>
          <w:p w14:paraId="0B0E057A" w14:textId="77777777" w:rsidR="009D37EE" w:rsidRPr="0004478F" w:rsidRDefault="009D37EE" w:rsidP="00ED1484">
            <w:pPr>
              <w:rPr>
                <w:rFonts w:cs="Times New Roman"/>
                <w:color w:val="aut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9D37EE" w:rsidRPr="0004478F" w14:paraId="4F87351F" w14:textId="77777777" w:rsidTr="00ED1484">
              <w:tc>
                <w:tcPr>
                  <w:tcW w:w="6182" w:type="dxa"/>
                  <w:tcBorders>
                    <w:top w:val="single" w:sz="4" w:space="0" w:color="auto"/>
                    <w:left w:val="single" w:sz="4" w:space="0" w:color="auto"/>
                    <w:bottom w:val="single" w:sz="4" w:space="0" w:color="auto"/>
                    <w:right w:val="single" w:sz="4" w:space="0" w:color="auto"/>
                  </w:tcBorders>
                </w:tcPr>
                <w:p w14:paraId="33F4C06F" w14:textId="77777777" w:rsidR="009D37EE" w:rsidRPr="0004478F" w:rsidRDefault="009D37EE" w:rsidP="00ED1484">
                  <w:pPr>
                    <w:rPr>
                      <w:rFonts w:cs="Times New Roman"/>
                      <w:color w:val="auto"/>
                    </w:rPr>
                  </w:pPr>
                </w:p>
              </w:tc>
            </w:tr>
          </w:tbl>
          <w:p w14:paraId="110DB517" w14:textId="77777777" w:rsidR="009D37EE" w:rsidRPr="0004478F" w:rsidRDefault="009D37EE" w:rsidP="00ED1484">
            <w:pPr>
              <w:rPr>
                <w:rFonts w:cs="Times New Roman"/>
                <w:color w:val="auto"/>
              </w:rPr>
            </w:pPr>
            <w:r w:rsidRPr="0004478F">
              <w:rPr>
                <w:rFonts w:cs="Times New Roman"/>
                <w:color w:val="auto"/>
              </w:rPr>
              <w:t xml:space="preserve">B.5 Data depunerii operațiunii </w:t>
            </w:r>
          </w:p>
          <w:p w14:paraId="55E8EA21" w14:textId="77777777" w:rsidR="009D37EE" w:rsidRPr="0004478F" w:rsidRDefault="009D37EE" w:rsidP="00ED1484">
            <w:pPr>
              <w:rPr>
                <w:rFonts w:cs="Times New Roman"/>
                <w:color w:val="auto"/>
              </w:rPr>
            </w:pPr>
          </w:p>
        </w:tc>
      </w:tr>
    </w:tbl>
    <w:p w14:paraId="12223E4E" w14:textId="77777777" w:rsidR="009D37EE" w:rsidRPr="0004478F" w:rsidRDefault="009D37EE" w:rsidP="009D37EE">
      <w:pPr>
        <w:ind w:left="-180" w:right="-720"/>
        <w:jc w:val="both"/>
        <w:rPr>
          <w:rFonts w:cs="Times New Roman"/>
          <w:color w:val="auto"/>
        </w:rPr>
      </w:pPr>
    </w:p>
    <w:p w14:paraId="46BCEEAF" w14:textId="77777777" w:rsidR="009D37EE" w:rsidRPr="0004478F" w:rsidRDefault="009D37EE" w:rsidP="009D37EE">
      <w:pPr>
        <w:ind w:left="-180" w:right="-720"/>
        <w:jc w:val="both"/>
        <w:rPr>
          <w:rFonts w:cs="Times New Roman"/>
          <w:color w:val="auto"/>
        </w:rPr>
      </w:pPr>
    </w:p>
    <w:p w14:paraId="591D79D4" w14:textId="77777777" w:rsidR="009D37EE" w:rsidRPr="0004478F" w:rsidRDefault="009D37EE" w:rsidP="009D37EE">
      <w:pPr>
        <w:ind w:left="-180" w:right="-720"/>
        <w:jc w:val="both"/>
        <w:rPr>
          <w:rFonts w:cs="Times New Roman"/>
          <w:color w:val="auto"/>
        </w:rPr>
      </w:pPr>
    </w:p>
    <w:p w14:paraId="5AD79414" w14:textId="77777777" w:rsidR="009D37EE" w:rsidRPr="0004478F" w:rsidRDefault="009D37EE" w:rsidP="009D37EE">
      <w:pPr>
        <w:ind w:left="-180" w:right="-720"/>
        <w:jc w:val="both"/>
        <w:rPr>
          <w:rFonts w:cs="Times New Roman"/>
          <w:color w:val="auto"/>
        </w:rPr>
      </w:pPr>
    </w:p>
    <w:p w14:paraId="1B58A9D8" w14:textId="77777777" w:rsidR="009D37EE" w:rsidRPr="0004478F" w:rsidRDefault="009D37EE" w:rsidP="009D37EE">
      <w:pPr>
        <w:ind w:left="-180" w:right="-720"/>
        <w:jc w:val="both"/>
        <w:rPr>
          <w:rFonts w:cs="Times New Roman"/>
          <w:color w:val="auto"/>
        </w:rPr>
      </w:pPr>
    </w:p>
    <w:p w14:paraId="782075F7" w14:textId="77777777" w:rsidR="008772EF" w:rsidRDefault="008772EF" w:rsidP="009D37EE">
      <w:pPr>
        <w:ind w:left="-180" w:right="-720"/>
        <w:jc w:val="both"/>
        <w:rPr>
          <w:rFonts w:cs="Times New Roman"/>
          <w:b/>
          <w:color w:val="auto"/>
        </w:rPr>
      </w:pPr>
    </w:p>
    <w:p w14:paraId="4FD819EF" w14:textId="77777777" w:rsidR="008772EF" w:rsidRDefault="008772EF" w:rsidP="009D37EE">
      <w:pPr>
        <w:ind w:left="-180" w:right="-720"/>
        <w:jc w:val="both"/>
        <w:rPr>
          <w:rFonts w:cs="Times New Roman"/>
          <w:b/>
          <w:color w:val="auto"/>
        </w:rPr>
      </w:pPr>
    </w:p>
    <w:p w14:paraId="323318A8" w14:textId="77777777" w:rsidR="008772EF" w:rsidRDefault="008772EF" w:rsidP="009D37EE">
      <w:pPr>
        <w:ind w:left="-180" w:right="-720"/>
        <w:jc w:val="both"/>
        <w:rPr>
          <w:rFonts w:cs="Times New Roman"/>
          <w:b/>
          <w:color w:val="auto"/>
        </w:rPr>
      </w:pPr>
    </w:p>
    <w:p w14:paraId="3EA39932" w14:textId="77777777" w:rsidR="008772EF" w:rsidRDefault="008772EF" w:rsidP="009D37EE">
      <w:pPr>
        <w:ind w:left="-180" w:right="-720"/>
        <w:jc w:val="both"/>
        <w:rPr>
          <w:rFonts w:cs="Times New Roman"/>
          <w:b/>
          <w:color w:val="auto"/>
        </w:rPr>
      </w:pPr>
    </w:p>
    <w:p w14:paraId="797A00A0" w14:textId="77777777" w:rsidR="008772EF" w:rsidRDefault="008772EF" w:rsidP="009D37EE">
      <w:pPr>
        <w:ind w:left="-180" w:right="-720"/>
        <w:jc w:val="both"/>
        <w:rPr>
          <w:rFonts w:cs="Times New Roman"/>
          <w:b/>
          <w:color w:val="auto"/>
        </w:rPr>
      </w:pPr>
    </w:p>
    <w:p w14:paraId="62028EDE" w14:textId="77777777" w:rsidR="008772EF" w:rsidRDefault="008772EF" w:rsidP="009D37EE">
      <w:pPr>
        <w:ind w:left="-180" w:right="-720"/>
        <w:jc w:val="both"/>
        <w:rPr>
          <w:rFonts w:cs="Times New Roman"/>
          <w:b/>
          <w:color w:val="auto"/>
        </w:rPr>
      </w:pPr>
    </w:p>
    <w:p w14:paraId="05AD261A" w14:textId="77777777" w:rsidR="008772EF" w:rsidRDefault="008772EF" w:rsidP="009D37EE">
      <w:pPr>
        <w:ind w:left="-180" w:right="-720"/>
        <w:jc w:val="both"/>
        <w:rPr>
          <w:rFonts w:cs="Times New Roman"/>
          <w:b/>
          <w:color w:val="auto"/>
        </w:rPr>
      </w:pPr>
    </w:p>
    <w:p w14:paraId="7CC47DF3" w14:textId="77777777" w:rsidR="008772EF" w:rsidRDefault="008772EF" w:rsidP="009D37EE">
      <w:pPr>
        <w:ind w:left="-180" w:right="-720"/>
        <w:jc w:val="both"/>
        <w:rPr>
          <w:rFonts w:cs="Times New Roman"/>
          <w:b/>
          <w:color w:val="auto"/>
        </w:rPr>
      </w:pPr>
    </w:p>
    <w:p w14:paraId="3378907F" w14:textId="11A4DD25" w:rsidR="009D37EE" w:rsidRPr="0004478F" w:rsidRDefault="009D37EE" w:rsidP="009D37EE">
      <w:pPr>
        <w:ind w:left="-180" w:right="-720"/>
        <w:jc w:val="both"/>
        <w:rPr>
          <w:rFonts w:cs="Times New Roman"/>
          <w:color w:val="auto"/>
        </w:rPr>
      </w:pPr>
      <w:r w:rsidRPr="0004478F">
        <w:rPr>
          <w:rFonts w:cs="Times New Roman"/>
          <w:b/>
          <w:color w:val="auto"/>
        </w:rPr>
        <w:t>*</w:t>
      </w:r>
      <w:r w:rsidRPr="0004478F">
        <w:rPr>
          <w:rFonts w:cs="Times New Roman"/>
          <w:b/>
          <w:color w:val="auto"/>
          <w:vertAlign w:val="superscript"/>
        </w:rPr>
        <w:t>i</w:t>
      </w:r>
      <w:r w:rsidRPr="0004478F">
        <w:rPr>
          <w:rFonts w:cs="Times New Roman"/>
          <w:color w:val="auto"/>
        </w:rPr>
        <w:t>) Se va completa de către solicitant</w:t>
      </w:r>
    </w:p>
    <w:p w14:paraId="334C277D" w14:textId="77777777" w:rsidR="009D37EE" w:rsidRPr="0004478F" w:rsidRDefault="009D37EE" w:rsidP="009D37EE">
      <w:pPr>
        <w:rPr>
          <w:rFonts w:cs="Times New Roman"/>
          <w:color w:val="auto"/>
        </w:rPr>
      </w:pPr>
      <w:r w:rsidRPr="0004478F">
        <w:rPr>
          <w:rFonts w:cs="Times New Roman"/>
          <w:color w:val="auto"/>
        </w:rPr>
        <w:br w:type="page"/>
      </w:r>
    </w:p>
    <w:p w14:paraId="0B93A79A" w14:textId="77777777" w:rsidR="009D37EE" w:rsidRPr="0004478F" w:rsidRDefault="009D37EE" w:rsidP="009D37EE">
      <w:pPr>
        <w:ind w:left="-180" w:right="-720"/>
        <w:jc w:val="both"/>
        <w:rPr>
          <w:rFonts w:cs="Times New Roman"/>
          <w:color w:val="auto"/>
        </w:rPr>
      </w:pPr>
    </w:p>
    <w:p w14:paraId="3A917379" w14:textId="77777777" w:rsidR="009D37EE" w:rsidRPr="0004478F" w:rsidRDefault="009D37EE" w:rsidP="009D37EE">
      <w:pPr>
        <w:ind w:left="-180"/>
        <w:jc w:val="both"/>
        <w:rPr>
          <w:rFonts w:cs="Times New Roman"/>
          <w:color w:val="auto"/>
        </w:rPr>
      </w:pPr>
      <w:r w:rsidRPr="0004478F">
        <w:rPr>
          <w:rFonts w:cs="Times New Roman"/>
          <w:b/>
          <w:color w:val="auto"/>
        </w:rPr>
        <w:t>C.</w:t>
      </w:r>
      <w:r w:rsidRPr="0004478F">
        <w:rPr>
          <w:rFonts w:cs="Times New Roman"/>
          <w:color w:val="auto"/>
        </w:rPr>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7907A918" w14:textId="77777777" w:rsidR="009D37EE" w:rsidRPr="0004478F" w:rsidRDefault="009D37EE" w:rsidP="009D37EE">
      <w:pPr>
        <w:ind w:right="-720"/>
        <w:jc w:val="both"/>
        <w:rPr>
          <w:rFonts w:cs="Times New Roman"/>
          <w:color w:val="auto"/>
        </w:rPr>
      </w:pPr>
    </w:p>
    <w:p w14:paraId="35EEEA24" w14:textId="77777777" w:rsidR="009D37EE" w:rsidRPr="0004478F" w:rsidRDefault="009D37EE" w:rsidP="009D37EE">
      <w:pPr>
        <w:ind w:right="-720"/>
        <w:jc w:val="both"/>
        <w:rPr>
          <w:rFonts w:cs="Times New Roman"/>
          <w:color w:val="auto"/>
        </w:rPr>
      </w:pPr>
      <w:r w:rsidRPr="0004478F">
        <w:rPr>
          <w:rFonts w:cs="Times New Roman"/>
          <w:color w:val="auto"/>
        </w:rPr>
        <w:t>a) [ ] persoană neînregistrată în scopuri de TVA</w:t>
      </w:r>
    </w:p>
    <w:p w14:paraId="29993AA0" w14:textId="77777777" w:rsidR="009D37EE" w:rsidRPr="0004478F" w:rsidRDefault="009D37EE" w:rsidP="009D37EE">
      <w:pPr>
        <w:ind w:right="-720"/>
        <w:jc w:val="both"/>
        <w:rPr>
          <w:rFonts w:cs="Times New Roman"/>
          <w:color w:val="auto"/>
        </w:rPr>
      </w:pPr>
      <w:r w:rsidRPr="0004478F">
        <w:rPr>
          <w:rFonts w:cs="Times New Roman"/>
          <w:color w:val="auto"/>
        </w:rPr>
        <w:t>b) [ ] persoană înregistrată în scopuri de TVA</w:t>
      </w:r>
    </w:p>
    <w:p w14:paraId="766AD3E7" w14:textId="77777777" w:rsidR="009D37EE" w:rsidRPr="0004478F" w:rsidRDefault="009D37EE" w:rsidP="009D37EE">
      <w:pPr>
        <w:ind w:right="-720"/>
        <w:jc w:val="both"/>
        <w:rPr>
          <w:rFonts w:cs="Times New Roman"/>
          <w:color w:val="auto"/>
        </w:rPr>
      </w:pPr>
    </w:p>
    <w:p w14:paraId="7B504591" w14:textId="77777777" w:rsidR="009D37EE" w:rsidRPr="0004478F" w:rsidRDefault="009D37EE" w:rsidP="009D37EE">
      <w:pPr>
        <w:ind w:left="-180"/>
        <w:jc w:val="both"/>
        <w:rPr>
          <w:rFonts w:cs="Times New Roman"/>
          <w:color w:val="auto"/>
        </w:rPr>
      </w:pPr>
      <w:r w:rsidRPr="0004478F">
        <w:rPr>
          <w:rFonts w:cs="Times New Roman"/>
          <w:b/>
          <w:color w:val="auto"/>
        </w:rPr>
        <w:t>D.</w:t>
      </w:r>
      <w:r w:rsidRPr="0004478F">
        <w:rPr>
          <w:rFonts w:cs="Times New Roman"/>
          <w:color w:val="auto"/>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 şi nerecuperabilă conform prevederilor art. 69 alin. (3) lit. c) din Regulamentul (UE) nr. 1.303/2013.</w:t>
      </w:r>
    </w:p>
    <w:p w14:paraId="5189C73B" w14:textId="77777777" w:rsidR="00455027" w:rsidRPr="0004478F" w:rsidRDefault="00455027" w:rsidP="00455027">
      <w:pPr>
        <w:pStyle w:val="ListParagraph"/>
        <w:widowControl/>
        <w:spacing w:after="200" w:line="276" w:lineRule="auto"/>
        <w:ind w:left="360"/>
        <w:rPr>
          <w:rFonts w:cs="Times New Roman"/>
          <w:b/>
          <w:color w:val="auto"/>
        </w:rPr>
      </w:pPr>
      <w:r w:rsidRPr="0004478F">
        <w:rPr>
          <w:rFonts w:cs="Times New Roman"/>
          <w:b/>
          <w:color w:val="auto"/>
        </w:rPr>
        <w:t xml:space="preserve">Lista de achizitii este estimativa la depunerea cererii de finantare si este obligatorie la depunerea documentatiei tehnice </w:t>
      </w:r>
    </w:p>
    <w:p w14:paraId="2DAD1081" w14:textId="77777777" w:rsidR="0096007E" w:rsidRPr="0004478F" w:rsidRDefault="0096007E" w:rsidP="009D37EE">
      <w:pPr>
        <w:jc w:val="both"/>
        <w:rPr>
          <w:rFonts w:cs="Times New Roman"/>
          <w:b/>
          <w:color w:val="FF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9D37EE" w:rsidRPr="0004478F" w14:paraId="3D71937A" w14:textId="77777777" w:rsidTr="00ED1484">
        <w:tc>
          <w:tcPr>
            <w:tcW w:w="569" w:type="dxa"/>
            <w:vAlign w:val="center"/>
          </w:tcPr>
          <w:p w14:paraId="635EF82F" w14:textId="77777777" w:rsidR="009D37EE" w:rsidRPr="0004478F" w:rsidRDefault="009D37EE" w:rsidP="00ED1484">
            <w:pPr>
              <w:jc w:val="center"/>
              <w:rPr>
                <w:rFonts w:cs="Times New Roman"/>
                <w:b/>
                <w:color w:val="auto"/>
              </w:rPr>
            </w:pPr>
            <w:r w:rsidRPr="0004478F">
              <w:rPr>
                <w:rFonts w:cs="Times New Roman"/>
                <w:b/>
                <w:color w:val="auto"/>
              </w:rPr>
              <w:t>Nr. crt.</w:t>
            </w:r>
          </w:p>
        </w:tc>
        <w:tc>
          <w:tcPr>
            <w:tcW w:w="3182" w:type="dxa"/>
            <w:vAlign w:val="center"/>
          </w:tcPr>
          <w:p w14:paraId="4D63FC50" w14:textId="77777777" w:rsidR="009D37EE" w:rsidRPr="0004478F" w:rsidRDefault="009D37EE" w:rsidP="00ED1484">
            <w:pPr>
              <w:ind w:right="90"/>
              <w:jc w:val="center"/>
              <w:rPr>
                <w:rFonts w:cs="Times New Roman"/>
                <w:b/>
                <w:color w:val="auto"/>
              </w:rPr>
            </w:pPr>
            <w:r w:rsidRPr="0004478F">
              <w:rPr>
                <w:rFonts w:cs="Times New Roman"/>
                <w:b/>
                <w:color w:val="auto"/>
              </w:rPr>
              <w:t>Achiziţia</w:t>
            </w:r>
          </w:p>
        </w:tc>
        <w:tc>
          <w:tcPr>
            <w:tcW w:w="5897" w:type="dxa"/>
            <w:vAlign w:val="center"/>
          </w:tcPr>
          <w:p w14:paraId="0FD36FB8" w14:textId="77777777" w:rsidR="009D37EE" w:rsidRPr="0004478F" w:rsidRDefault="009D37EE" w:rsidP="00ED1484">
            <w:pPr>
              <w:tabs>
                <w:tab w:val="left" w:pos="1385"/>
              </w:tabs>
              <w:jc w:val="center"/>
              <w:rPr>
                <w:rFonts w:cs="Times New Roman"/>
                <w:b/>
                <w:color w:val="auto"/>
              </w:rPr>
            </w:pPr>
            <w:r w:rsidRPr="0004478F">
              <w:rPr>
                <w:rFonts w:cs="Times New Roman"/>
                <w:b/>
                <w:color w:val="auto"/>
              </w:rPr>
              <w:t>Scopul achiziţiei/activitatea prevăzută în cadrul operațiunii</w:t>
            </w:r>
            <w:r w:rsidRPr="0004478F">
              <w:rPr>
                <w:rStyle w:val="FootnoteReference"/>
                <w:color w:val="auto"/>
              </w:rPr>
              <w:footnoteReference w:id="6"/>
            </w:r>
          </w:p>
        </w:tc>
      </w:tr>
      <w:tr w:rsidR="009D37EE" w:rsidRPr="0004478F" w14:paraId="7D00D9DC" w14:textId="77777777" w:rsidTr="00ED1484">
        <w:tc>
          <w:tcPr>
            <w:tcW w:w="569" w:type="dxa"/>
          </w:tcPr>
          <w:p w14:paraId="49337A8C" w14:textId="77777777" w:rsidR="009D37EE" w:rsidRPr="0004478F" w:rsidRDefault="009D37EE" w:rsidP="00ED1484">
            <w:pPr>
              <w:ind w:right="-720"/>
              <w:jc w:val="center"/>
              <w:rPr>
                <w:rFonts w:cs="Times New Roman"/>
                <w:color w:val="auto"/>
              </w:rPr>
            </w:pPr>
          </w:p>
        </w:tc>
        <w:tc>
          <w:tcPr>
            <w:tcW w:w="3182" w:type="dxa"/>
          </w:tcPr>
          <w:p w14:paraId="56F134C9" w14:textId="77777777" w:rsidR="009D37EE" w:rsidRPr="0004478F" w:rsidRDefault="009D37EE" w:rsidP="00ED1484">
            <w:pPr>
              <w:ind w:right="-720"/>
              <w:jc w:val="center"/>
              <w:rPr>
                <w:rFonts w:cs="Times New Roman"/>
                <w:color w:val="auto"/>
              </w:rPr>
            </w:pPr>
          </w:p>
        </w:tc>
        <w:tc>
          <w:tcPr>
            <w:tcW w:w="5897" w:type="dxa"/>
          </w:tcPr>
          <w:p w14:paraId="7E82DA62" w14:textId="77777777" w:rsidR="009D37EE" w:rsidRPr="0004478F" w:rsidRDefault="009D37EE" w:rsidP="00ED1484">
            <w:pPr>
              <w:tabs>
                <w:tab w:val="left" w:pos="1385"/>
              </w:tabs>
              <w:ind w:right="-720"/>
              <w:jc w:val="center"/>
              <w:rPr>
                <w:rFonts w:cs="Times New Roman"/>
                <w:color w:val="auto"/>
              </w:rPr>
            </w:pPr>
          </w:p>
        </w:tc>
      </w:tr>
      <w:tr w:rsidR="009D37EE" w:rsidRPr="0004478F" w14:paraId="2CA016DC" w14:textId="77777777" w:rsidTr="00ED1484">
        <w:tc>
          <w:tcPr>
            <w:tcW w:w="569" w:type="dxa"/>
          </w:tcPr>
          <w:p w14:paraId="24B2BB4B" w14:textId="77777777" w:rsidR="009D37EE" w:rsidRPr="0004478F" w:rsidRDefault="009D37EE" w:rsidP="00ED1484">
            <w:pPr>
              <w:ind w:right="-720"/>
              <w:jc w:val="center"/>
              <w:rPr>
                <w:rFonts w:cs="Times New Roman"/>
                <w:color w:val="auto"/>
              </w:rPr>
            </w:pPr>
          </w:p>
        </w:tc>
        <w:tc>
          <w:tcPr>
            <w:tcW w:w="3182" w:type="dxa"/>
          </w:tcPr>
          <w:p w14:paraId="77C7F526" w14:textId="77777777" w:rsidR="009D37EE" w:rsidRPr="0004478F" w:rsidRDefault="009D37EE" w:rsidP="00ED1484">
            <w:pPr>
              <w:ind w:right="-720"/>
              <w:jc w:val="center"/>
              <w:rPr>
                <w:rFonts w:cs="Times New Roman"/>
                <w:color w:val="auto"/>
              </w:rPr>
            </w:pPr>
          </w:p>
        </w:tc>
        <w:tc>
          <w:tcPr>
            <w:tcW w:w="5897" w:type="dxa"/>
          </w:tcPr>
          <w:p w14:paraId="4D14A8E4" w14:textId="77777777" w:rsidR="009D37EE" w:rsidRPr="0004478F" w:rsidRDefault="009D37EE" w:rsidP="00ED1484">
            <w:pPr>
              <w:tabs>
                <w:tab w:val="left" w:pos="1385"/>
              </w:tabs>
              <w:ind w:right="-720"/>
              <w:jc w:val="center"/>
              <w:rPr>
                <w:rFonts w:cs="Times New Roman"/>
                <w:color w:val="auto"/>
              </w:rPr>
            </w:pPr>
          </w:p>
        </w:tc>
      </w:tr>
      <w:tr w:rsidR="009D37EE" w:rsidRPr="0004478F" w14:paraId="6C69DD7C" w14:textId="77777777" w:rsidTr="00ED1484">
        <w:tc>
          <w:tcPr>
            <w:tcW w:w="569" w:type="dxa"/>
          </w:tcPr>
          <w:p w14:paraId="1499BC35" w14:textId="77777777" w:rsidR="009D37EE" w:rsidRPr="0004478F" w:rsidRDefault="009D37EE" w:rsidP="00ED1484">
            <w:pPr>
              <w:ind w:right="-720"/>
              <w:jc w:val="center"/>
              <w:rPr>
                <w:rFonts w:cs="Times New Roman"/>
                <w:color w:val="auto"/>
              </w:rPr>
            </w:pPr>
          </w:p>
        </w:tc>
        <w:tc>
          <w:tcPr>
            <w:tcW w:w="3182" w:type="dxa"/>
          </w:tcPr>
          <w:p w14:paraId="68D5FF43" w14:textId="77777777" w:rsidR="009D37EE" w:rsidRPr="0004478F" w:rsidRDefault="009D37EE" w:rsidP="00ED1484">
            <w:pPr>
              <w:ind w:right="-720"/>
              <w:jc w:val="center"/>
              <w:rPr>
                <w:rFonts w:cs="Times New Roman"/>
                <w:color w:val="auto"/>
              </w:rPr>
            </w:pPr>
          </w:p>
        </w:tc>
        <w:tc>
          <w:tcPr>
            <w:tcW w:w="5897" w:type="dxa"/>
          </w:tcPr>
          <w:p w14:paraId="74AEAE83" w14:textId="77777777" w:rsidR="009D37EE" w:rsidRPr="0004478F" w:rsidRDefault="009D37EE" w:rsidP="00ED1484">
            <w:pPr>
              <w:tabs>
                <w:tab w:val="left" w:pos="1385"/>
              </w:tabs>
              <w:ind w:right="-720"/>
              <w:jc w:val="center"/>
              <w:rPr>
                <w:rFonts w:cs="Times New Roman"/>
                <w:color w:val="auto"/>
              </w:rPr>
            </w:pPr>
          </w:p>
        </w:tc>
      </w:tr>
      <w:tr w:rsidR="009D37EE" w:rsidRPr="0004478F" w14:paraId="08C2D292" w14:textId="77777777" w:rsidTr="00ED1484">
        <w:tc>
          <w:tcPr>
            <w:tcW w:w="569" w:type="dxa"/>
          </w:tcPr>
          <w:p w14:paraId="3462CEAA" w14:textId="77777777" w:rsidR="009D37EE" w:rsidRPr="0004478F" w:rsidRDefault="009D37EE" w:rsidP="00ED1484">
            <w:pPr>
              <w:ind w:right="-720"/>
              <w:jc w:val="center"/>
              <w:rPr>
                <w:rFonts w:cs="Times New Roman"/>
                <w:color w:val="auto"/>
              </w:rPr>
            </w:pPr>
          </w:p>
        </w:tc>
        <w:tc>
          <w:tcPr>
            <w:tcW w:w="3182" w:type="dxa"/>
          </w:tcPr>
          <w:p w14:paraId="4D9F29E5" w14:textId="77777777" w:rsidR="009D37EE" w:rsidRPr="0004478F" w:rsidRDefault="009D37EE" w:rsidP="00ED1484">
            <w:pPr>
              <w:ind w:right="-720"/>
              <w:jc w:val="center"/>
              <w:rPr>
                <w:rFonts w:cs="Times New Roman"/>
                <w:color w:val="auto"/>
              </w:rPr>
            </w:pPr>
          </w:p>
        </w:tc>
        <w:tc>
          <w:tcPr>
            <w:tcW w:w="5897" w:type="dxa"/>
          </w:tcPr>
          <w:p w14:paraId="6E1723BC" w14:textId="77777777" w:rsidR="009D37EE" w:rsidRPr="0004478F" w:rsidRDefault="009D37EE" w:rsidP="00ED1484">
            <w:pPr>
              <w:tabs>
                <w:tab w:val="left" w:pos="1385"/>
              </w:tabs>
              <w:ind w:right="-720"/>
              <w:jc w:val="center"/>
              <w:rPr>
                <w:rFonts w:cs="Times New Roman"/>
                <w:color w:val="auto"/>
              </w:rPr>
            </w:pPr>
          </w:p>
        </w:tc>
      </w:tr>
      <w:tr w:rsidR="009D37EE" w:rsidRPr="0004478F" w14:paraId="0A46B916" w14:textId="77777777" w:rsidTr="00ED1484">
        <w:tc>
          <w:tcPr>
            <w:tcW w:w="569" w:type="dxa"/>
          </w:tcPr>
          <w:p w14:paraId="3514D47A" w14:textId="77777777" w:rsidR="009D37EE" w:rsidRPr="0004478F" w:rsidRDefault="009D37EE" w:rsidP="00ED1484">
            <w:pPr>
              <w:ind w:right="-720"/>
              <w:jc w:val="center"/>
              <w:rPr>
                <w:rFonts w:cs="Times New Roman"/>
                <w:color w:val="auto"/>
              </w:rPr>
            </w:pPr>
          </w:p>
        </w:tc>
        <w:tc>
          <w:tcPr>
            <w:tcW w:w="3182" w:type="dxa"/>
          </w:tcPr>
          <w:p w14:paraId="7B2810F4" w14:textId="77777777" w:rsidR="009D37EE" w:rsidRPr="0004478F" w:rsidRDefault="009D37EE" w:rsidP="00ED1484">
            <w:pPr>
              <w:ind w:right="-720"/>
              <w:jc w:val="center"/>
              <w:rPr>
                <w:rFonts w:cs="Times New Roman"/>
                <w:color w:val="auto"/>
              </w:rPr>
            </w:pPr>
          </w:p>
        </w:tc>
        <w:tc>
          <w:tcPr>
            <w:tcW w:w="5897" w:type="dxa"/>
          </w:tcPr>
          <w:p w14:paraId="4B1F492A" w14:textId="77777777" w:rsidR="009D37EE" w:rsidRPr="0004478F" w:rsidRDefault="009D37EE" w:rsidP="00ED1484">
            <w:pPr>
              <w:tabs>
                <w:tab w:val="left" w:pos="1385"/>
              </w:tabs>
              <w:ind w:right="-94"/>
              <w:jc w:val="center"/>
              <w:rPr>
                <w:rFonts w:cs="Times New Roman"/>
                <w:color w:val="auto"/>
              </w:rPr>
            </w:pPr>
          </w:p>
        </w:tc>
      </w:tr>
      <w:tr w:rsidR="009D37EE" w:rsidRPr="0004478F" w14:paraId="47BD7DE8" w14:textId="77777777" w:rsidTr="00ED1484">
        <w:tc>
          <w:tcPr>
            <w:tcW w:w="569" w:type="dxa"/>
          </w:tcPr>
          <w:p w14:paraId="563738E3" w14:textId="77777777" w:rsidR="009D37EE" w:rsidRPr="0004478F" w:rsidRDefault="009D37EE" w:rsidP="00ED1484">
            <w:pPr>
              <w:ind w:right="-720"/>
              <w:jc w:val="center"/>
              <w:rPr>
                <w:rFonts w:cs="Times New Roman"/>
                <w:color w:val="auto"/>
              </w:rPr>
            </w:pPr>
          </w:p>
        </w:tc>
        <w:tc>
          <w:tcPr>
            <w:tcW w:w="3182" w:type="dxa"/>
          </w:tcPr>
          <w:p w14:paraId="1F8E49A3" w14:textId="77777777" w:rsidR="009D37EE" w:rsidRPr="0004478F" w:rsidRDefault="009D37EE" w:rsidP="00ED1484">
            <w:pPr>
              <w:ind w:right="-720"/>
              <w:jc w:val="center"/>
              <w:rPr>
                <w:rFonts w:cs="Times New Roman"/>
                <w:color w:val="auto"/>
              </w:rPr>
            </w:pPr>
          </w:p>
        </w:tc>
        <w:tc>
          <w:tcPr>
            <w:tcW w:w="5897" w:type="dxa"/>
          </w:tcPr>
          <w:p w14:paraId="30ABBEA5" w14:textId="77777777" w:rsidR="009D37EE" w:rsidRPr="0004478F" w:rsidRDefault="009D37EE" w:rsidP="00ED1484">
            <w:pPr>
              <w:tabs>
                <w:tab w:val="left" w:pos="1385"/>
              </w:tabs>
              <w:ind w:right="-720"/>
              <w:jc w:val="center"/>
              <w:rPr>
                <w:rFonts w:cs="Times New Roman"/>
                <w:color w:val="auto"/>
              </w:rPr>
            </w:pPr>
          </w:p>
        </w:tc>
      </w:tr>
      <w:tr w:rsidR="009D37EE" w:rsidRPr="0004478F" w14:paraId="36455DB7" w14:textId="77777777" w:rsidTr="00ED1484">
        <w:tc>
          <w:tcPr>
            <w:tcW w:w="569" w:type="dxa"/>
          </w:tcPr>
          <w:p w14:paraId="4B940F70" w14:textId="77777777" w:rsidR="009D37EE" w:rsidRPr="0004478F" w:rsidRDefault="009D37EE" w:rsidP="00ED1484">
            <w:pPr>
              <w:ind w:right="-720"/>
              <w:jc w:val="center"/>
              <w:rPr>
                <w:rFonts w:cs="Times New Roman"/>
                <w:color w:val="auto"/>
              </w:rPr>
            </w:pPr>
          </w:p>
        </w:tc>
        <w:tc>
          <w:tcPr>
            <w:tcW w:w="3182" w:type="dxa"/>
          </w:tcPr>
          <w:p w14:paraId="0A211395" w14:textId="77777777" w:rsidR="009D37EE" w:rsidRPr="0004478F" w:rsidRDefault="009D37EE" w:rsidP="00ED1484">
            <w:pPr>
              <w:ind w:right="-720"/>
              <w:jc w:val="center"/>
              <w:rPr>
                <w:rFonts w:cs="Times New Roman"/>
                <w:color w:val="auto"/>
              </w:rPr>
            </w:pPr>
          </w:p>
        </w:tc>
        <w:tc>
          <w:tcPr>
            <w:tcW w:w="5897" w:type="dxa"/>
          </w:tcPr>
          <w:p w14:paraId="31F8F114" w14:textId="77777777" w:rsidR="009D37EE" w:rsidRPr="0004478F" w:rsidRDefault="009D37EE" w:rsidP="00ED1484">
            <w:pPr>
              <w:tabs>
                <w:tab w:val="left" w:pos="1385"/>
              </w:tabs>
              <w:ind w:right="-720"/>
              <w:jc w:val="center"/>
              <w:rPr>
                <w:rFonts w:cs="Times New Roman"/>
                <w:color w:val="auto"/>
              </w:rPr>
            </w:pPr>
          </w:p>
        </w:tc>
      </w:tr>
      <w:tr w:rsidR="009D37EE" w:rsidRPr="0004478F" w14:paraId="4D934E6A" w14:textId="77777777" w:rsidTr="00ED1484">
        <w:tc>
          <w:tcPr>
            <w:tcW w:w="569" w:type="dxa"/>
          </w:tcPr>
          <w:p w14:paraId="1E28F9F8" w14:textId="77777777" w:rsidR="009D37EE" w:rsidRPr="0004478F" w:rsidRDefault="009D37EE" w:rsidP="00ED1484">
            <w:pPr>
              <w:ind w:right="-720"/>
              <w:jc w:val="center"/>
              <w:rPr>
                <w:rFonts w:cs="Times New Roman"/>
                <w:color w:val="auto"/>
              </w:rPr>
            </w:pPr>
          </w:p>
        </w:tc>
        <w:tc>
          <w:tcPr>
            <w:tcW w:w="3182" w:type="dxa"/>
          </w:tcPr>
          <w:p w14:paraId="250A5352" w14:textId="77777777" w:rsidR="009D37EE" w:rsidRPr="0004478F" w:rsidRDefault="009D37EE" w:rsidP="00ED1484">
            <w:pPr>
              <w:ind w:right="-720"/>
              <w:jc w:val="center"/>
              <w:rPr>
                <w:rFonts w:cs="Times New Roman"/>
                <w:color w:val="auto"/>
              </w:rPr>
            </w:pPr>
          </w:p>
        </w:tc>
        <w:tc>
          <w:tcPr>
            <w:tcW w:w="5897" w:type="dxa"/>
          </w:tcPr>
          <w:p w14:paraId="182B3B6C" w14:textId="77777777" w:rsidR="009D37EE" w:rsidRPr="0004478F" w:rsidRDefault="009D37EE" w:rsidP="00ED1484">
            <w:pPr>
              <w:tabs>
                <w:tab w:val="left" w:pos="1385"/>
              </w:tabs>
              <w:ind w:right="-720"/>
              <w:jc w:val="center"/>
              <w:rPr>
                <w:rFonts w:cs="Times New Roman"/>
                <w:color w:val="auto"/>
              </w:rPr>
            </w:pPr>
          </w:p>
        </w:tc>
      </w:tr>
      <w:tr w:rsidR="009D37EE" w:rsidRPr="0004478F" w14:paraId="39953A0C" w14:textId="77777777" w:rsidTr="00ED1484">
        <w:tc>
          <w:tcPr>
            <w:tcW w:w="569" w:type="dxa"/>
          </w:tcPr>
          <w:p w14:paraId="27340A7B" w14:textId="77777777" w:rsidR="009D37EE" w:rsidRPr="0004478F" w:rsidRDefault="009D37EE" w:rsidP="00ED1484">
            <w:pPr>
              <w:ind w:right="-720"/>
              <w:jc w:val="center"/>
              <w:rPr>
                <w:rFonts w:cs="Times New Roman"/>
                <w:color w:val="auto"/>
              </w:rPr>
            </w:pPr>
          </w:p>
        </w:tc>
        <w:tc>
          <w:tcPr>
            <w:tcW w:w="3182" w:type="dxa"/>
          </w:tcPr>
          <w:p w14:paraId="1282DF96" w14:textId="77777777" w:rsidR="009D37EE" w:rsidRPr="0004478F" w:rsidRDefault="009D37EE" w:rsidP="00ED1484">
            <w:pPr>
              <w:ind w:right="-720"/>
              <w:jc w:val="center"/>
              <w:rPr>
                <w:rFonts w:cs="Times New Roman"/>
                <w:color w:val="auto"/>
              </w:rPr>
            </w:pPr>
          </w:p>
        </w:tc>
        <w:tc>
          <w:tcPr>
            <w:tcW w:w="5897" w:type="dxa"/>
          </w:tcPr>
          <w:p w14:paraId="41C83B3C" w14:textId="77777777" w:rsidR="009D37EE" w:rsidRPr="0004478F" w:rsidRDefault="009D37EE" w:rsidP="00ED1484">
            <w:pPr>
              <w:tabs>
                <w:tab w:val="left" w:pos="1385"/>
              </w:tabs>
              <w:ind w:right="-720"/>
              <w:jc w:val="center"/>
              <w:rPr>
                <w:rFonts w:cs="Times New Roman"/>
                <w:color w:val="auto"/>
              </w:rPr>
            </w:pPr>
          </w:p>
        </w:tc>
      </w:tr>
    </w:tbl>
    <w:p w14:paraId="2CE0C29D" w14:textId="77777777" w:rsidR="009D37EE" w:rsidRPr="0004478F" w:rsidRDefault="009D37EE" w:rsidP="009D37EE">
      <w:pPr>
        <w:rPr>
          <w:rFonts w:cs="Times New Roman"/>
          <w:color w:val="auto"/>
        </w:rPr>
      </w:pPr>
    </w:p>
    <w:p w14:paraId="4596DC39" w14:textId="77777777" w:rsidR="009D37EE" w:rsidRPr="0004478F" w:rsidRDefault="009D37EE" w:rsidP="009D37EE">
      <w:pPr>
        <w:rPr>
          <w:rFonts w:cs="Times New Roman"/>
          <w:color w:val="auto"/>
        </w:rPr>
      </w:pPr>
      <w:r w:rsidRPr="0004478F">
        <w:rPr>
          <w:rFonts w:cs="Times New Roman"/>
          <w:color w:val="auto"/>
        </w:rPr>
        <w:t>D.1. Numele și prenumele*)</w:t>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t>D.2. Funcția</w:t>
      </w:r>
    </w:p>
    <w:p w14:paraId="478B52B8" w14:textId="77777777" w:rsidR="009D37EE" w:rsidRPr="0004478F" w:rsidRDefault="009D37EE" w:rsidP="009D37EE">
      <w:pPr>
        <w:autoSpaceDE w:val="0"/>
        <w:autoSpaceDN w:val="0"/>
        <w:adjustRightInd w:val="0"/>
        <w:rPr>
          <w:rFonts w:cs="Times New Roman"/>
          <w:b/>
          <w:color w:val="auto"/>
        </w:rPr>
      </w:pPr>
      <w:r w:rsidRPr="0004478F">
        <w:rPr>
          <w:rFonts w:cs="Times New Roman"/>
          <w:b/>
          <w:color w:val="auto"/>
        </w:rPr>
        <w:t xml:space="preserve"> _____________________________________________________   ______________________________________</w:t>
      </w:r>
    </w:p>
    <w:p w14:paraId="46F138C8" w14:textId="77777777" w:rsidR="009D37EE" w:rsidRPr="0004478F" w:rsidRDefault="009D37EE" w:rsidP="009D37EE">
      <w:pPr>
        <w:autoSpaceDE w:val="0"/>
        <w:autoSpaceDN w:val="0"/>
        <w:adjustRightInd w:val="0"/>
        <w:rPr>
          <w:rFonts w:cs="Times New Roman"/>
          <w:b/>
          <w:color w:val="auto"/>
        </w:rPr>
      </w:pPr>
    </w:p>
    <w:p w14:paraId="2F1C25A0" w14:textId="77777777" w:rsidR="009D37EE" w:rsidRPr="0004478F" w:rsidRDefault="009D37EE" w:rsidP="009D37EE">
      <w:pPr>
        <w:autoSpaceDE w:val="0"/>
        <w:autoSpaceDN w:val="0"/>
        <w:adjustRightInd w:val="0"/>
        <w:rPr>
          <w:rFonts w:cs="Times New Roman"/>
          <w:color w:val="auto"/>
        </w:rPr>
      </w:pPr>
      <w:r w:rsidRPr="0004478F">
        <w:rPr>
          <w:rFonts w:cs="Times New Roman"/>
          <w:color w:val="auto"/>
        </w:rPr>
        <w:t>Semnătura</w:t>
      </w:r>
    </w:p>
    <w:p w14:paraId="65DC4436" w14:textId="77777777" w:rsidR="009D37EE" w:rsidRPr="0004478F" w:rsidRDefault="009D37EE" w:rsidP="009D37EE">
      <w:pPr>
        <w:autoSpaceDE w:val="0"/>
        <w:autoSpaceDN w:val="0"/>
        <w:adjustRightInd w:val="0"/>
        <w:rPr>
          <w:rFonts w:cs="Times New Roman"/>
          <w:b/>
          <w:color w:val="auto"/>
        </w:rPr>
      </w:pPr>
    </w:p>
    <w:p w14:paraId="4E31CAB2" w14:textId="77777777" w:rsidR="009D37EE" w:rsidRPr="0004478F" w:rsidRDefault="009D37EE" w:rsidP="009D37EE">
      <w:pPr>
        <w:autoSpaceDE w:val="0"/>
        <w:autoSpaceDN w:val="0"/>
        <w:adjustRightInd w:val="0"/>
        <w:rPr>
          <w:rFonts w:cs="Times New Roman"/>
          <w:color w:val="auto"/>
        </w:rPr>
      </w:pPr>
      <w:r w:rsidRPr="0004478F">
        <w:rPr>
          <w:rFonts w:cs="Times New Roman"/>
          <w:color w:val="auto"/>
        </w:rPr>
        <w:t>_____________________________________________________________________________________________</w:t>
      </w:r>
    </w:p>
    <w:p w14:paraId="6739EAE6" w14:textId="77777777" w:rsidR="009D37EE" w:rsidRPr="0004478F" w:rsidRDefault="009D37EE" w:rsidP="009D37EE">
      <w:pPr>
        <w:autoSpaceDE w:val="0"/>
        <w:autoSpaceDN w:val="0"/>
        <w:adjustRightInd w:val="0"/>
        <w:rPr>
          <w:rFonts w:cs="Times New Roman"/>
          <w:color w:val="auto"/>
        </w:rPr>
      </w:pPr>
    </w:p>
    <w:p w14:paraId="33F56A66" w14:textId="77777777" w:rsidR="009D37EE" w:rsidRPr="0004478F" w:rsidRDefault="009D37EE" w:rsidP="009D37EE">
      <w:pPr>
        <w:autoSpaceDE w:val="0"/>
        <w:autoSpaceDN w:val="0"/>
        <w:adjustRightInd w:val="0"/>
        <w:rPr>
          <w:rFonts w:cs="Times New Roman"/>
          <w:color w:val="auto"/>
        </w:rPr>
      </w:pPr>
      <w:r w:rsidRPr="0004478F">
        <w:rPr>
          <w:rFonts w:cs="Times New Roman"/>
          <w:color w:val="auto"/>
        </w:rPr>
        <w:t>*) se va completa de către reprezentantul legal al solicitantului sau o persoană abilitată să reprezinte solicitantul</w:t>
      </w:r>
    </w:p>
    <w:p w14:paraId="68FF93A8" w14:textId="77777777" w:rsidR="009D37EE" w:rsidRPr="0004478F" w:rsidRDefault="009D37EE" w:rsidP="009D37EE">
      <w:pPr>
        <w:autoSpaceDE w:val="0"/>
        <w:autoSpaceDN w:val="0"/>
        <w:adjustRightInd w:val="0"/>
        <w:rPr>
          <w:rFonts w:cs="Times New Roman"/>
          <w:color w:val="auto"/>
        </w:rPr>
      </w:pPr>
    </w:p>
    <w:p w14:paraId="2FD0949C" w14:textId="77777777" w:rsidR="009D37EE" w:rsidRPr="0004478F" w:rsidRDefault="009D37EE" w:rsidP="009D37EE">
      <w:pPr>
        <w:rPr>
          <w:rFonts w:cs="Times New Roman"/>
          <w:color w:val="auto"/>
        </w:rPr>
      </w:pPr>
      <w:r w:rsidRPr="0004478F">
        <w:rPr>
          <w:rFonts w:cs="Times New Roman"/>
          <w:color w:val="auto"/>
        </w:rPr>
        <w:br w:type="page"/>
      </w:r>
    </w:p>
    <w:p w14:paraId="41433E31" w14:textId="77777777" w:rsidR="009D37EE" w:rsidRPr="0004478F" w:rsidRDefault="009D37EE" w:rsidP="009D37EE">
      <w:pPr>
        <w:jc w:val="right"/>
        <w:rPr>
          <w:rFonts w:cs="Times New Roman"/>
          <w:b/>
          <w:color w:val="auto"/>
        </w:rPr>
      </w:pPr>
      <w:r w:rsidRPr="0004478F">
        <w:rPr>
          <w:rFonts w:cs="Times New Roman"/>
          <w:b/>
          <w:color w:val="auto"/>
        </w:rPr>
        <w:lastRenderedPageBreak/>
        <w:t>ANEXA 2.8</w:t>
      </w:r>
    </w:p>
    <w:p w14:paraId="4BB5BA7D" w14:textId="77777777" w:rsidR="009D37EE" w:rsidRPr="0004478F" w:rsidRDefault="009D37EE" w:rsidP="009D37EE">
      <w:pPr>
        <w:jc w:val="right"/>
        <w:rPr>
          <w:rFonts w:cs="Times New Roman"/>
          <w:b/>
          <w:color w:val="auto"/>
        </w:rPr>
      </w:pPr>
    </w:p>
    <w:p w14:paraId="15C01B57" w14:textId="77777777" w:rsidR="009D37EE" w:rsidRPr="0004478F" w:rsidRDefault="009D37EE" w:rsidP="009D37EE">
      <w:pPr>
        <w:jc w:val="center"/>
        <w:rPr>
          <w:rFonts w:cs="Times New Roman"/>
          <w:b/>
          <w:color w:val="auto"/>
        </w:rPr>
      </w:pPr>
      <w:r w:rsidRPr="0004478F">
        <w:rPr>
          <w:rFonts w:cs="Times New Roman"/>
          <w:b/>
          <w:color w:val="auto"/>
        </w:rPr>
        <w:t>DECLARAŢIE PRIVIND ÎNCADRAREA ÎN DEFINIŢIA ORGANIZAŢIEI DE CERCETARE</w:t>
      </w:r>
    </w:p>
    <w:p w14:paraId="05E5887D" w14:textId="77777777" w:rsidR="009D37EE" w:rsidRPr="0004478F" w:rsidRDefault="009D37EE" w:rsidP="009D37EE">
      <w:pPr>
        <w:jc w:val="center"/>
        <w:rPr>
          <w:rFonts w:cs="Times New Roman"/>
          <w:b/>
          <w:color w:val="auto"/>
        </w:rPr>
      </w:pPr>
    </w:p>
    <w:p w14:paraId="51B1D982" w14:textId="77777777" w:rsidR="009D37EE" w:rsidRPr="0004478F" w:rsidRDefault="002A4B0E" w:rsidP="009D37EE">
      <w:pPr>
        <w:spacing w:after="100" w:line="360" w:lineRule="auto"/>
        <w:jc w:val="both"/>
        <w:rPr>
          <w:rFonts w:cs="Times New Roman"/>
          <w:color w:val="auto"/>
        </w:rPr>
      </w:pPr>
      <w:r w:rsidRPr="0004478F">
        <w:rPr>
          <w:rFonts w:eastAsia="Calibri" w:cs="Times New Roman"/>
          <w:color w:val="auto"/>
          <w:lang w:eastAsia="en-US"/>
        </w:rPr>
        <w:t>Subsemnatul/Subsemnata (numele şi prenumele reprezentantului legal al instituţiei solicitante)______________, posesor al CI seria _______, nr. _________, eliberată de _______, CNP _____________/ paşaport nr. ___________, eliberat de ____________, în calitate de _____________</w:t>
      </w:r>
      <w:r w:rsidRPr="0004478F">
        <w:rPr>
          <w:rFonts w:eastAsia="Calibri" w:cs="Times New Roman"/>
          <w:color w:val="auto"/>
          <w:u w:val="single"/>
          <w:lang w:eastAsia="en-US"/>
        </w:rPr>
        <w:t xml:space="preserve">(funcţia reprezentantului legal al instituţiei solicitante) </w:t>
      </w:r>
      <w:r w:rsidRPr="0004478F">
        <w:rPr>
          <w:rFonts w:eastAsia="Calibri" w:cs="Times New Roman"/>
          <w:color w:val="auto"/>
          <w:lang w:eastAsia="en-US"/>
        </w:rPr>
        <w:t xml:space="preserve">al_____________(denumirea instituţiei solicitante), având CUI_____________, cunoscând că falsul în declaraţii/înscrisuri  este pedepsit de Codul Penal, cu prilejul depunerii Cererii de Finanţare cu titlul </w:t>
      </w:r>
      <w:r w:rsidRPr="0004478F">
        <w:rPr>
          <w:rFonts w:eastAsia="Calibri" w:cs="Times New Roman"/>
          <w:i/>
          <w:iCs/>
          <w:color w:val="auto"/>
          <w:lang w:eastAsia="en-US"/>
        </w:rPr>
        <w:t>&lt;titlul cererii de finanţare&gt;,având numărul de înregistrare electronică</w:t>
      </w:r>
      <w:r w:rsidRPr="0004478F">
        <w:rPr>
          <w:rFonts w:eastAsia="Calibri" w:cs="Times New Roman"/>
          <w:color w:val="auto"/>
          <w:lang w:eastAsia="en-US"/>
        </w:rPr>
        <w:t>_____________</w:t>
      </w:r>
      <w:r w:rsidRPr="0004478F">
        <w:rPr>
          <w:rFonts w:eastAsia="Calibri" w:cs="Times New Roman"/>
          <w:i/>
          <w:iCs/>
          <w:color w:val="auto"/>
          <w:lang w:eastAsia="en-US"/>
        </w:rPr>
        <w:t xml:space="preserve">, </w:t>
      </w:r>
      <w:r w:rsidRPr="0004478F">
        <w:rPr>
          <w:rFonts w:eastAsia="Calibri" w:cs="Times New Roman"/>
          <w:color w:val="auto"/>
          <w:lang w:eastAsia="en-US"/>
        </w:rPr>
        <w:t>în cadrul Programului Operaţional Competitivitate,  Axa _____________, cod apel_____________,</w:t>
      </w:r>
      <w:r w:rsidR="009D37EE" w:rsidRPr="0004478F">
        <w:rPr>
          <w:rFonts w:cs="Times New Roman"/>
          <w:color w:val="auto"/>
        </w:rPr>
        <w:t xml:space="preserve">, declar pe proprie răspundere că </w:t>
      </w:r>
      <w:r w:rsidR="009D37EE" w:rsidRPr="0004478F">
        <w:rPr>
          <w:rFonts w:cs="Times New Roman"/>
          <w:b/>
          <w:i/>
          <w:color w:val="auto"/>
        </w:rPr>
        <w:t>următoarele condiţii sunt îndeplinite simultan</w:t>
      </w:r>
      <w:r w:rsidR="009D37EE" w:rsidRPr="0004478F">
        <w:rPr>
          <w:rFonts w:cs="Times New Roman"/>
          <w:color w:val="auto"/>
        </w:rPr>
        <w:t xml:space="preserve">: </w:t>
      </w:r>
    </w:p>
    <w:p w14:paraId="2EF22F9D" w14:textId="77777777" w:rsidR="009D37EE" w:rsidRPr="0004478F" w:rsidRDefault="009D37EE" w:rsidP="009D37EE">
      <w:pPr>
        <w:spacing w:after="100"/>
        <w:ind w:left="187" w:hanging="187"/>
        <w:jc w:val="both"/>
        <w:rPr>
          <w:rFonts w:cs="Times New Roman"/>
          <w:color w:val="auto"/>
        </w:rPr>
      </w:pPr>
      <w:r w:rsidRPr="0004478F">
        <w:rPr>
          <w:rFonts w:cs="Times New Roman"/>
          <w:b/>
          <w:color w:val="auto"/>
        </w:rPr>
        <w:t>1.</w:t>
      </w:r>
      <w:r w:rsidRPr="0004478F">
        <w:rPr>
          <w:rFonts w:cs="Times New Roman"/>
          <w:color w:val="auto"/>
        </w:rPr>
        <w:t xml:space="preserve"> Organizaţia pe care o reprezint este organizaţie de cercetare*, după cum urmează:  </w:t>
      </w:r>
    </w:p>
    <w:p w14:paraId="1C195648" w14:textId="77777777" w:rsidR="009D37EE" w:rsidRPr="0004478F" w:rsidRDefault="009D37EE" w:rsidP="00156B9D">
      <w:pPr>
        <w:widowControl/>
        <w:numPr>
          <w:ilvl w:val="0"/>
          <w:numId w:val="41"/>
        </w:numPr>
        <w:ind w:left="0" w:firstLine="0"/>
        <w:jc w:val="both"/>
        <w:rPr>
          <w:rFonts w:cs="Times New Roman"/>
          <w:color w:val="auto"/>
        </w:rPr>
      </w:pPr>
      <w:r w:rsidRPr="0004478F">
        <w:rPr>
          <w:rFonts w:cs="Times New Roman"/>
          <w:color w:val="auto"/>
        </w:rPr>
        <w:t xml:space="preserve">Instituţie de învăţământ superior**; </w:t>
      </w:r>
    </w:p>
    <w:p w14:paraId="130FBD22" w14:textId="77777777" w:rsidR="009D37EE" w:rsidRPr="0004478F" w:rsidRDefault="009D37EE" w:rsidP="00156B9D">
      <w:pPr>
        <w:widowControl/>
        <w:numPr>
          <w:ilvl w:val="0"/>
          <w:numId w:val="41"/>
        </w:numPr>
        <w:ind w:left="0" w:firstLine="0"/>
        <w:jc w:val="both"/>
        <w:rPr>
          <w:rFonts w:cs="Times New Roman"/>
          <w:color w:val="auto"/>
        </w:rPr>
      </w:pPr>
      <w:r w:rsidRPr="0004478F">
        <w:rPr>
          <w:rFonts w:cs="Times New Roman"/>
          <w:color w:val="auto"/>
        </w:rPr>
        <w:t>Instituţie cu activitate principală cercetarea-dezvoltarea (cod CAEN 72..), aşa cum reiese din statut sau din actul juridic de înfiinţare;</w:t>
      </w:r>
    </w:p>
    <w:p w14:paraId="5DD784EF" w14:textId="77777777" w:rsidR="009D37EE" w:rsidRPr="0004478F" w:rsidRDefault="009D37EE" w:rsidP="009D37EE">
      <w:pPr>
        <w:spacing w:before="100" w:after="100"/>
        <w:ind w:left="187" w:hanging="187"/>
        <w:jc w:val="both"/>
        <w:rPr>
          <w:rFonts w:cs="Times New Roman"/>
          <w:color w:val="auto"/>
        </w:rPr>
      </w:pPr>
      <w:r w:rsidRPr="0004478F">
        <w:rPr>
          <w:rFonts w:cs="Times New Roman"/>
          <w:b/>
          <w:color w:val="auto"/>
        </w:rPr>
        <w:t>2.</w:t>
      </w:r>
    </w:p>
    <w:p w14:paraId="3013BEE2" w14:textId="77777777" w:rsidR="009D37EE" w:rsidRPr="0004478F" w:rsidRDefault="009D37EE" w:rsidP="00156B9D">
      <w:pPr>
        <w:widowControl/>
        <w:numPr>
          <w:ilvl w:val="0"/>
          <w:numId w:val="41"/>
        </w:numPr>
        <w:ind w:left="0" w:firstLine="0"/>
        <w:jc w:val="both"/>
        <w:rPr>
          <w:rFonts w:cs="Times New Roman"/>
          <w:color w:val="auto"/>
        </w:rPr>
      </w:pPr>
      <w:r w:rsidRPr="0004478F">
        <w:rPr>
          <w:rFonts w:cs="Times New Roman"/>
          <w:color w:val="auto"/>
        </w:rPr>
        <w:t>Nu există agenţi economici care pot exercita influenţă decisivă asupra organizaţiei de cercetare;</w:t>
      </w:r>
    </w:p>
    <w:p w14:paraId="008EB9D3" w14:textId="77777777" w:rsidR="009D37EE" w:rsidRPr="0004478F" w:rsidRDefault="009D37EE" w:rsidP="00156B9D">
      <w:pPr>
        <w:widowControl/>
        <w:numPr>
          <w:ilvl w:val="0"/>
          <w:numId w:val="41"/>
        </w:numPr>
        <w:ind w:left="0" w:firstLine="0"/>
        <w:jc w:val="both"/>
        <w:rPr>
          <w:rFonts w:cs="Times New Roman"/>
          <w:color w:val="auto"/>
        </w:rPr>
      </w:pPr>
      <w:r w:rsidRPr="0004478F">
        <w:rPr>
          <w:rFonts w:cs="Times New Roman"/>
          <w:color w:val="auto"/>
        </w:rPr>
        <w:t xml:space="preserve">Există agenţi economici care pot exercita influenţă asupra organizaţiei de cercetare, dar aceştia nu au acces preferenţial la rezultatele generate de aceasta; </w:t>
      </w:r>
    </w:p>
    <w:p w14:paraId="7E7B7F55" w14:textId="77777777" w:rsidR="009D37EE" w:rsidRPr="0004478F" w:rsidRDefault="009D37EE" w:rsidP="009D37EE">
      <w:pPr>
        <w:spacing w:before="100" w:after="100"/>
        <w:ind w:left="187" w:hanging="187"/>
        <w:jc w:val="both"/>
        <w:rPr>
          <w:rFonts w:cs="Times New Roman"/>
          <w:color w:val="auto"/>
        </w:rPr>
      </w:pPr>
      <w:r w:rsidRPr="0004478F">
        <w:rPr>
          <w:rFonts w:cs="Times New Roman"/>
          <w:b/>
          <w:color w:val="auto"/>
        </w:rPr>
        <w:t>3.</w:t>
      </w:r>
    </w:p>
    <w:p w14:paraId="62D0DC1C" w14:textId="77777777" w:rsidR="009D37EE" w:rsidRPr="0004478F" w:rsidRDefault="009D37EE" w:rsidP="00156B9D">
      <w:pPr>
        <w:widowControl/>
        <w:numPr>
          <w:ilvl w:val="0"/>
          <w:numId w:val="41"/>
        </w:numPr>
        <w:ind w:left="0" w:firstLine="0"/>
        <w:jc w:val="both"/>
        <w:rPr>
          <w:rFonts w:cs="Times New Roman"/>
          <w:color w:val="auto"/>
        </w:rPr>
      </w:pPr>
      <w:r w:rsidRPr="0004478F">
        <w:rPr>
          <w:rFonts w:cs="Times New Roman"/>
          <w:color w:val="auto"/>
        </w:rPr>
        <w:t>Organizaţia desfăşoară exclusiv activităţi non-economice***;</w:t>
      </w:r>
    </w:p>
    <w:p w14:paraId="019909B3" w14:textId="77777777" w:rsidR="009D37EE" w:rsidRPr="0004478F" w:rsidRDefault="009D37EE" w:rsidP="00156B9D">
      <w:pPr>
        <w:widowControl/>
        <w:numPr>
          <w:ilvl w:val="0"/>
          <w:numId w:val="41"/>
        </w:numPr>
        <w:tabs>
          <w:tab w:val="num" w:pos="0"/>
          <w:tab w:val="num" w:pos="3600"/>
        </w:tabs>
        <w:ind w:left="0" w:firstLine="0"/>
        <w:jc w:val="both"/>
        <w:rPr>
          <w:rFonts w:cs="Times New Roman"/>
          <w:color w:val="auto"/>
        </w:rPr>
      </w:pPr>
      <w:r w:rsidRPr="0004478F">
        <w:rPr>
          <w:rFonts w:cs="Times New Roman"/>
          <w:color w:val="auto"/>
        </w:rPr>
        <w:t>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14:paraId="6715BE3D" w14:textId="77777777" w:rsidR="009D37EE" w:rsidRPr="0004478F" w:rsidRDefault="009D37EE" w:rsidP="009D37EE">
      <w:pPr>
        <w:ind w:hanging="180"/>
        <w:jc w:val="both"/>
        <w:rPr>
          <w:rFonts w:cs="Times New Roman"/>
          <w:color w:val="auto"/>
        </w:rPr>
      </w:pPr>
    </w:p>
    <w:p w14:paraId="48301C6D" w14:textId="77777777" w:rsidR="009D37EE" w:rsidRPr="0004478F" w:rsidRDefault="009D37EE" w:rsidP="009D37EE">
      <w:pPr>
        <w:jc w:val="both"/>
        <w:rPr>
          <w:rFonts w:cs="Times New Roman"/>
          <w:color w:val="auto"/>
        </w:rPr>
      </w:pPr>
      <w:r w:rsidRPr="0004478F">
        <w:rPr>
          <w:rFonts w:cs="Times New Roman"/>
          <w:b/>
          <w:color w:val="auto"/>
        </w:rPr>
        <w:t>Declaraţie pe proprie răspundere, sub sancţiunile aplicate faptei de fals în acte publice.</w:t>
      </w:r>
    </w:p>
    <w:p w14:paraId="78BF66F9" w14:textId="77777777" w:rsidR="009D37EE" w:rsidRPr="0004478F" w:rsidRDefault="009D37EE" w:rsidP="009D37EE">
      <w:pPr>
        <w:tabs>
          <w:tab w:val="left" w:pos="680"/>
        </w:tabs>
        <w:autoSpaceDE w:val="0"/>
        <w:autoSpaceDN w:val="0"/>
        <w:adjustRightInd w:val="0"/>
        <w:spacing w:before="120" w:after="120"/>
        <w:jc w:val="center"/>
        <w:rPr>
          <w:rFonts w:cs="Times New Roman"/>
          <w:color w:val="auto"/>
        </w:rPr>
      </w:pP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p>
    <w:p w14:paraId="61DE5571" w14:textId="77777777" w:rsidR="009D37EE" w:rsidRPr="0004478F" w:rsidRDefault="009D37EE" w:rsidP="009D37EE">
      <w:pPr>
        <w:tabs>
          <w:tab w:val="left" w:pos="680"/>
        </w:tabs>
        <w:autoSpaceDE w:val="0"/>
        <w:autoSpaceDN w:val="0"/>
        <w:adjustRightInd w:val="0"/>
        <w:spacing w:before="120" w:after="120"/>
        <w:rPr>
          <w:rFonts w:cs="Times New Roman"/>
          <w:b/>
          <w:color w:val="auto"/>
        </w:rPr>
      </w:pPr>
      <w:r w:rsidRPr="0004478F">
        <w:rPr>
          <w:rFonts w:cs="Times New Roman"/>
          <w:color w:val="auto"/>
        </w:rPr>
        <w:tab/>
      </w:r>
      <w:r w:rsidRPr="0004478F">
        <w:rPr>
          <w:rFonts w:cs="Times New Roman"/>
          <w:b/>
          <w:color w:val="auto"/>
        </w:rPr>
        <w:t>Data</w:t>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(Reprezentant Legal)</w:t>
      </w:r>
    </w:p>
    <w:p w14:paraId="2980BAFA" w14:textId="77777777" w:rsidR="009D37EE" w:rsidRPr="0004478F" w:rsidRDefault="009D37EE" w:rsidP="009D37EE">
      <w:pPr>
        <w:tabs>
          <w:tab w:val="left" w:pos="680"/>
        </w:tabs>
        <w:autoSpaceDE w:val="0"/>
        <w:autoSpaceDN w:val="0"/>
        <w:adjustRightInd w:val="0"/>
        <w:spacing w:after="120"/>
        <w:rPr>
          <w:rFonts w:cs="Times New Roman"/>
          <w:b/>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 xml:space="preserve">Funcţia ocupată în organizaţie </w:t>
      </w:r>
    </w:p>
    <w:p w14:paraId="4A91C403" w14:textId="77777777" w:rsidR="009D37EE" w:rsidRPr="0004478F" w:rsidRDefault="009D37EE" w:rsidP="009D37EE">
      <w:pPr>
        <w:tabs>
          <w:tab w:val="left" w:pos="680"/>
          <w:tab w:val="left" w:pos="4365"/>
        </w:tabs>
        <w:autoSpaceDE w:val="0"/>
        <w:autoSpaceDN w:val="0"/>
        <w:adjustRightInd w:val="0"/>
        <w:spacing w:before="120" w:after="120"/>
        <w:rPr>
          <w:rFonts w:cs="Times New Roman"/>
          <w:color w:val="auto"/>
        </w:rPr>
      </w:pPr>
      <w:r w:rsidRPr="0004478F">
        <w:rPr>
          <w:rFonts w:cs="Times New Roman"/>
          <w:color w:val="auto"/>
        </w:rPr>
        <w:t>zi...../lună......./an................</w:t>
      </w:r>
      <w:r w:rsidRPr="0004478F">
        <w:rPr>
          <w:rFonts w:cs="Times New Roman"/>
          <w:color w:val="auto"/>
        </w:rPr>
        <w:tab/>
      </w:r>
      <w:r w:rsidRPr="0004478F">
        <w:rPr>
          <w:rFonts w:cs="Times New Roman"/>
          <w:color w:val="auto"/>
        </w:rPr>
        <w:tab/>
      </w:r>
      <w:r w:rsidRPr="0004478F">
        <w:rPr>
          <w:rFonts w:cs="Times New Roman"/>
          <w:color w:val="auto"/>
        </w:rPr>
        <w:tab/>
      </w:r>
    </w:p>
    <w:p w14:paraId="551993F6" w14:textId="77777777" w:rsidR="009D37EE" w:rsidRPr="0004478F" w:rsidRDefault="009D37EE" w:rsidP="009D37EE">
      <w:pPr>
        <w:tabs>
          <w:tab w:val="left" w:pos="680"/>
          <w:tab w:val="left" w:pos="4365"/>
        </w:tabs>
        <w:autoSpaceDE w:val="0"/>
        <w:autoSpaceDN w:val="0"/>
        <w:adjustRightInd w:val="0"/>
        <w:spacing w:before="120" w:after="120"/>
        <w:rPr>
          <w:rFonts w:cs="Times New Roman"/>
          <w:b/>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 xml:space="preserve">Nume și prenume* </w:t>
      </w:r>
      <w:r w:rsidRPr="0004478F">
        <w:rPr>
          <w:rFonts w:cs="Times New Roman"/>
          <w:b/>
          <w:color w:val="auto"/>
        </w:rPr>
        <w:tab/>
      </w:r>
    </w:p>
    <w:p w14:paraId="514E1B49" w14:textId="77777777" w:rsidR="009D37EE" w:rsidRPr="0004478F" w:rsidRDefault="009D37EE" w:rsidP="009D37EE">
      <w:pPr>
        <w:tabs>
          <w:tab w:val="left" w:pos="680"/>
          <w:tab w:val="left" w:pos="4365"/>
        </w:tabs>
        <w:autoSpaceDE w:val="0"/>
        <w:autoSpaceDN w:val="0"/>
        <w:adjustRightInd w:val="0"/>
        <w:spacing w:before="120" w:after="120"/>
        <w:rPr>
          <w:rFonts w:cs="Times New Roman"/>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00D36D98" w:rsidRPr="0004478F">
        <w:rPr>
          <w:rFonts w:cs="Times New Roman"/>
          <w:b/>
          <w:color w:val="auto"/>
        </w:rPr>
        <w:tab/>
      </w:r>
      <w:r w:rsidRPr="0004478F">
        <w:rPr>
          <w:rFonts w:cs="Times New Roman"/>
          <w:b/>
          <w:color w:val="auto"/>
        </w:rPr>
        <w:t>Semnătura</w:t>
      </w:r>
      <w:r w:rsidRPr="0004478F">
        <w:rPr>
          <w:rFonts w:cs="Times New Roman"/>
          <w:color w:val="auto"/>
        </w:rPr>
        <w:tab/>
      </w:r>
    </w:p>
    <w:p w14:paraId="3C798DF8" w14:textId="77777777" w:rsidR="009D37EE" w:rsidRPr="0004478F" w:rsidRDefault="009D37EE" w:rsidP="009D37EE">
      <w:pPr>
        <w:pStyle w:val="FootnoteText"/>
        <w:rPr>
          <w:rFonts w:ascii="Times New Roman" w:hAnsi="Times New Roman"/>
          <w:sz w:val="24"/>
          <w:szCs w:val="24"/>
        </w:rPr>
      </w:pPr>
      <w:r w:rsidRPr="0004478F">
        <w:rPr>
          <w:rFonts w:ascii="Times New Roman" w:hAnsi="Times New Roman"/>
          <w:sz w:val="24"/>
          <w:szCs w:val="24"/>
        </w:rPr>
        <w:t>*) Se va completa cu majuscule și fără abrevieri</w:t>
      </w:r>
      <w:r w:rsidRPr="0004478F">
        <w:rPr>
          <w:rFonts w:ascii="Times New Roman" w:hAnsi="Times New Roman"/>
          <w:sz w:val="24"/>
          <w:szCs w:val="24"/>
        </w:rPr>
        <w:br w:type="page"/>
      </w:r>
    </w:p>
    <w:p w14:paraId="1E4843C1" w14:textId="77777777" w:rsidR="009D37EE" w:rsidRPr="0004478F" w:rsidRDefault="009D37EE" w:rsidP="00B9691A">
      <w:pPr>
        <w:jc w:val="both"/>
        <w:rPr>
          <w:rFonts w:cs="Times New Roman"/>
          <w:color w:val="auto"/>
        </w:rPr>
      </w:pPr>
      <w:r w:rsidRPr="0004478F">
        <w:rPr>
          <w:rFonts w:cs="Times New Roman"/>
          <w:color w:val="auto"/>
        </w:rPr>
        <w:lastRenderedPageBreak/>
        <w:t>*) “</w:t>
      </w:r>
      <w:r w:rsidRPr="0004478F">
        <w:rPr>
          <w:rFonts w:cs="Times New Roman"/>
          <w:b/>
          <w:bCs/>
          <w:i/>
          <w:color w:val="auto"/>
        </w:rPr>
        <w:t>Organizație de cercetare</w:t>
      </w:r>
      <w:r w:rsidRPr="0004478F">
        <w:rPr>
          <w:rFonts w:cs="Times New Roman"/>
          <w:color w:val="auto"/>
        </w:rPr>
        <w:t>” înseamnă o entitate (cum ar fi universitățile sau institutele de cercetare, agențiile de transfer de tehnologie, intermediarii pentru inovare, entitățile de cercetare colaborativă 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555C02BA" w14:textId="77777777" w:rsidR="009D37EE" w:rsidRPr="0004478F" w:rsidRDefault="009D37EE" w:rsidP="00156B9D">
      <w:pPr>
        <w:pStyle w:val="FootnoteText"/>
        <w:spacing w:before="80"/>
        <w:ind w:right="-180"/>
        <w:rPr>
          <w:rFonts w:ascii="Times New Roman" w:hAnsi="Times New Roman"/>
          <w:sz w:val="24"/>
          <w:szCs w:val="24"/>
        </w:rPr>
      </w:pPr>
      <w:r w:rsidRPr="0004478F">
        <w:rPr>
          <w:rFonts w:ascii="Times New Roman" w:hAnsi="Times New Roman"/>
          <w:sz w:val="24"/>
          <w:szCs w:val="24"/>
        </w:rPr>
        <w:t xml:space="preserve">**) Inclusiv </w:t>
      </w:r>
      <w:r w:rsidRPr="0004478F">
        <w:rPr>
          <w:rFonts w:ascii="Times New Roman" w:hAnsi="Times New Roman"/>
          <w:b/>
          <w:sz w:val="24"/>
          <w:szCs w:val="24"/>
        </w:rPr>
        <w:t>spitalele clinice</w:t>
      </w:r>
      <w:r w:rsidRPr="0004478F">
        <w:rPr>
          <w:rFonts w:ascii="Times New Roman" w:hAnsi="Times New Roman"/>
          <w:sz w:val="24"/>
          <w:szCs w:val="24"/>
        </w:rPr>
        <w:t xml:space="preserve"> cu secții clinice universitare definite in Legea nr. 95/2006 privind Reforma în domeniul sănătății, 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45E17B94" w14:textId="77777777" w:rsidR="009D37EE" w:rsidRPr="0004478F" w:rsidRDefault="009D37EE" w:rsidP="00B9691A">
      <w:pPr>
        <w:pStyle w:val="FootnoteText"/>
        <w:spacing w:before="80"/>
        <w:ind w:right="-180"/>
        <w:rPr>
          <w:rFonts w:ascii="Times New Roman" w:hAnsi="Times New Roman"/>
          <w:sz w:val="24"/>
          <w:szCs w:val="24"/>
        </w:rPr>
      </w:pPr>
    </w:p>
    <w:p w14:paraId="764EA6B8" w14:textId="77777777" w:rsidR="009D37EE" w:rsidRPr="0004478F" w:rsidRDefault="009D37EE" w:rsidP="00B9691A">
      <w:pPr>
        <w:pStyle w:val="FootnoteText"/>
        <w:spacing w:before="80"/>
        <w:ind w:right="-180"/>
        <w:rPr>
          <w:rFonts w:ascii="Times New Roman" w:hAnsi="Times New Roman"/>
          <w:sz w:val="24"/>
          <w:szCs w:val="24"/>
        </w:rPr>
      </w:pPr>
      <w:r w:rsidRPr="0004478F">
        <w:rPr>
          <w:rFonts w:ascii="Times New Roman" w:hAnsi="Times New Roman"/>
          <w:sz w:val="24"/>
          <w:szCs w:val="24"/>
        </w:rPr>
        <w:t xml:space="preserve">***) Prin </w:t>
      </w:r>
      <w:r w:rsidRPr="0004478F">
        <w:rPr>
          <w:rFonts w:ascii="Times New Roman" w:hAnsi="Times New Roman"/>
          <w:b/>
          <w:sz w:val="24"/>
          <w:szCs w:val="24"/>
        </w:rPr>
        <w:t>activităţi non-economice</w:t>
      </w:r>
      <w:r w:rsidRPr="0004478F">
        <w:rPr>
          <w:rFonts w:ascii="Times New Roman" w:hAnsi="Times New Roman"/>
          <w:sz w:val="24"/>
          <w:szCs w:val="24"/>
        </w:rPr>
        <w:t xml:space="preserve"> se inţeleg: </w:t>
      </w:r>
    </w:p>
    <w:p w14:paraId="425EC566" w14:textId="77777777" w:rsidR="009D37EE" w:rsidRPr="0004478F" w:rsidRDefault="009D37EE" w:rsidP="00156B9D">
      <w:pPr>
        <w:ind w:right="-181"/>
        <w:rPr>
          <w:rFonts w:cs="Times New Roman"/>
          <w:color w:val="auto"/>
        </w:rPr>
      </w:pPr>
      <w:r w:rsidRPr="0004478F">
        <w:rPr>
          <w:rFonts w:cs="Times New Roman"/>
          <w:color w:val="auto"/>
        </w:rPr>
        <w:t>(a) activitățile de bază ale organizațiilor de cercetare, în special:</w:t>
      </w:r>
    </w:p>
    <w:p w14:paraId="48C7AAE7" w14:textId="77777777" w:rsidR="009D37EE" w:rsidRPr="0004478F" w:rsidRDefault="009D37EE" w:rsidP="00156B9D">
      <w:pPr>
        <w:ind w:right="-181" w:firstLine="720"/>
        <w:rPr>
          <w:rFonts w:cs="Times New Roman"/>
          <w:color w:val="auto"/>
        </w:rPr>
      </w:pPr>
      <w:r w:rsidRPr="0004478F">
        <w:rPr>
          <w:rFonts w:cs="Times New Roman"/>
          <w:color w:val="auto"/>
        </w:rPr>
        <w:t>- activitățile de formare în vederea sporirii și îmbunătățirii calificării resurselor umane;</w:t>
      </w:r>
    </w:p>
    <w:p w14:paraId="2EF43962" w14:textId="77777777" w:rsidR="009D37EE" w:rsidRPr="0004478F" w:rsidRDefault="009D37EE" w:rsidP="00156B9D">
      <w:pPr>
        <w:ind w:right="-181" w:firstLine="720"/>
        <w:rPr>
          <w:rFonts w:cs="Times New Roman"/>
          <w:color w:val="auto"/>
        </w:rPr>
      </w:pPr>
      <w:r w:rsidRPr="0004478F">
        <w:rPr>
          <w:rFonts w:cs="Times New Roman"/>
          <w:color w:val="auto"/>
        </w:rPr>
        <w:t>- activităţile CD independente în vederea dobândirii unor cunoștințe mai vaste și a unei înțelegeri mai bune, inclusiv proiectele de colaborare în domeniul CD în cadrul cărora organizația de cercetare se angajează în colaborare efectivă;</w:t>
      </w:r>
    </w:p>
    <w:p w14:paraId="6A4A39CB" w14:textId="77777777" w:rsidR="009D37EE" w:rsidRPr="0004478F" w:rsidRDefault="009D37EE" w:rsidP="00156B9D">
      <w:pPr>
        <w:ind w:right="-181" w:firstLine="720"/>
        <w:rPr>
          <w:rFonts w:cs="Times New Roman"/>
          <w:color w:val="auto"/>
        </w:rPr>
      </w:pPr>
      <w:r w:rsidRPr="0004478F">
        <w:rPr>
          <w:rFonts w:cs="Times New Roman"/>
          <w:color w:val="auto"/>
        </w:rPr>
        <w:t>- diseminarea la scară largă a rezultatelor cercetării, în mod neexclusiv și nediscriminatoriu, de exemplu prin predarea acestora, prin baze de date cu acces liber, publicații deschise sau programe informatice gratuite;</w:t>
      </w:r>
    </w:p>
    <w:p w14:paraId="3C980EBE" w14:textId="77777777" w:rsidR="009D37EE" w:rsidRPr="0004478F" w:rsidRDefault="009D37EE" w:rsidP="00156B9D">
      <w:pPr>
        <w:spacing w:before="80"/>
        <w:ind w:right="-180"/>
        <w:rPr>
          <w:rFonts w:cs="Times New Roman"/>
          <w:color w:val="auto"/>
        </w:rPr>
      </w:pPr>
      <w:r w:rsidRPr="0004478F">
        <w:rPr>
          <w:rFonts w:cs="Times New Roman"/>
          <w:color w:val="auto"/>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307A5B60" w14:textId="77777777" w:rsidR="009D37EE" w:rsidRPr="0004478F" w:rsidRDefault="009D37EE" w:rsidP="00156B9D">
      <w:pPr>
        <w:rPr>
          <w:rFonts w:cs="Times New Roman"/>
          <w:color w:val="auto"/>
        </w:rPr>
      </w:pPr>
    </w:p>
    <w:p w14:paraId="61104F3C" w14:textId="77777777" w:rsidR="009D37EE" w:rsidRPr="0004478F" w:rsidRDefault="009D37EE" w:rsidP="00156B9D">
      <w:pPr>
        <w:rPr>
          <w:rFonts w:cs="Times New Roman"/>
          <w:color w:val="auto"/>
        </w:rPr>
      </w:pPr>
      <w:r w:rsidRPr="0004478F">
        <w:rPr>
          <w:rFonts w:cs="Times New Roman"/>
          <w:color w:val="auto"/>
        </w:rPr>
        <w:t xml:space="preserve">****) Activitatea economică este </w:t>
      </w:r>
      <w:r w:rsidRPr="0004478F">
        <w:rPr>
          <w:rFonts w:cs="Times New Roman"/>
          <w:b/>
          <w:color w:val="auto"/>
        </w:rPr>
        <w:t>pur auxiliară</w:t>
      </w:r>
      <w:r w:rsidRPr="0004478F">
        <w:rPr>
          <w:rFonts w:cs="Times New Roman"/>
          <w:color w:val="auto"/>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04478F">
        <w:rPr>
          <w:rFonts w:cs="Times New Roman"/>
          <w:b/>
          <w:color w:val="auto"/>
        </w:rPr>
        <w:t xml:space="preserve">sunt </w:t>
      </w:r>
      <w:r w:rsidRPr="0004478F">
        <w:rPr>
          <w:rFonts w:cs="Times New Roman"/>
          <w:color w:val="auto"/>
        </w:rPr>
        <w:t>activităţi economice.</w:t>
      </w:r>
    </w:p>
    <w:p w14:paraId="49BC9713" w14:textId="77777777" w:rsidR="009D37EE" w:rsidRPr="0004478F" w:rsidRDefault="009D37EE" w:rsidP="00B9691A">
      <w:pPr>
        <w:jc w:val="right"/>
        <w:rPr>
          <w:rFonts w:cs="Times New Roman"/>
          <w:b/>
          <w:noProof/>
          <w:color w:val="auto"/>
        </w:rPr>
      </w:pPr>
      <w:r w:rsidRPr="0004478F">
        <w:rPr>
          <w:rFonts w:cs="Times New Roman"/>
          <w:b/>
          <w:i/>
          <w:noProof/>
          <w:color w:val="auto"/>
        </w:rPr>
        <w:br w:type="page"/>
      </w:r>
      <w:r w:rsidRPr="0004478F">
        <w:rPr>
          <w:rFonts w:cs="Times New Roman"/>
          <w:b/>
          <w:noProof/>
          <w:color w:val="auto"/>
        </w:rPr>
        <w:lastRenderedPageBreak/>
        <w:t>ANEXA 2.8.1</w:t>
      </w:r>
    </w:p>
    <w:p w14:paraId="62FC8B6B" w14:textId="77777777" w:rsidR="009D37EE" w:rsidRPr="0004478F" w:rsidRDefault="009D37EE" w:rsidP="009D37EE">
      <w:pPr>
        <w:jc w:val="right"/>
        <w:rPr>
          <w:rFonts w:cs="Times New Roman"/>
          <w:b/>
          <w:noProof/>
          <w:color w:val="auto"/>
        </w:rPr>
      </w:pPr>
    </w:p>
    <w:p w14:paraId="0D7D67B5" w14:textId="77777777" w:rsidR="009D37EE" w:rsidRPr="0004478F" w:rsidRDefault="009D37EE" w:rsidP="009D37EE">
      <w:pPr>
        <w:jc w:val="center"/>
        <w:rPr>
          <w:rFonts w:cs="Times New Roman"/>
          <w:b/>
          <w:color w:val="auto"/>
        </w:rPr>
      </w:pPr>
    </w:p>
    <w:p w14:paraId="1F004A72" w14:textId="3344BDA0" w:rsidR="009D37EE" w:rsidRPr="0004478F" w:rsidRDefault="009D37EE" w:rsidP="009D37EE">
      <w:pPr>
        <w:jc w:val="center"/>
        <w:rPr>
          <w:rFonts w:cs="Times New Roman"/>
          <w:b/>
          <w:color w:val="auto"/>
        </w:rPr>
      </w:pPr>
      <w:r w:rsidRPr="0004478F">
        <w:rPr>
          <w:rFonts w:cs="Times New Roman"/>
          <w:b/>
          <w:color w:val="auto"/>
        </w:rPr>
        <w:t>DECLARAȚIE PRIVIND ÎNCADRAREA ÎN ROADMAP</w:t>
      </w:r>
      <w:r w:rsidR="00D46B14" w:rsidRPr="0004478F">
        <w:rPr>
          <w:rFonts w:cs="Times New Roman"/>
          <w:b/>
          <w:color w:val="auto"/>
        </w:rPr>
        <w:t>-</w:t>
      </w:r>
      <w:r w:rsidRPr="0004478F">
        <w:rPr>
          <w:rFonts w:cs="Times New Roman"/>
          <w:b/>
          <w:color w:val="auto"/>
        </w:rPr>
        <w:t>UL NAȚIONAL AL INFRASTRUCTURILOR DE CERCETARE DIN ROMÂNIA</w:t>
      </w:r>
      <w:r w:rsidR="0065600A" w:rsidRPr="0004478F">
        <w:rPr>
          <w:rFonts w:cs="Times New Roman"/>
          <w:b/>
          <w:color w:val="auto"/>
        </w:rPr>
        <w:t xml:space="preserve"> 2017-202</w:t>
      </w:r>
      <w:r w:rsidR="00F32BCE" w:rsidRPr="0004478F">
        <w:rPr>
          <w:rFonts w:cs="Times New Roman"/>
          <w:b/>
          <w:color w:val="auto"/>
        </w:rPr>
        <w:t>7</w:t>
      </w:r>
    </w:p>
    <w:p w14:paraId="6934BA06" w14:textId="77777777" w:rsidR="009D37EE" w:rsidRPr="0004478F" w:rsidRDefault="009D37EE" w:rsidP="009D37EE">
      <w:pPr>
        <w:jc w:val="center"/>
        <w:rPr>
          <w:rFonts w:cs="Times New Roman"/>
          <w:b/>
          <w:color w:val="auto"/>
        </w:rPr>
      </w:pPr>
      <w:r w:rsidRPr="0004478F">
        <w:rPr>
          <w:rFonts w:cs="Times New Roman"/>
          <w:b/>
          <w:color w:val="auto"/>
        </w:rPr>
        <w:t>DIN RAPORTUL FINAL APROBAT AL INFRASTRUCTURILOR DE CERCETARE</w:t>
      </w:r>
    </w:p>
    <w:p w14:paraId="26D16461" w14:textId="77777777" w:rsidR="0065600A" w:rsidRPr="0004478F" w:rsidRDefault="0065600A" w:rsidP="009D37EE">
      <w:pPr>
        <w:jc w:val="center"/>
        <w:rPr>
          <w:rFonts w:cs="Times New Roman"/>
          <w:b/>
          <w:color w:val="FF0000"/>
        </w:rPr>
      </w:pPr>
    </w:p>
    <w:p w14:paraId="4A049BCE" w14:textId="77777777" w:rsidR="0065600A" w:rsidRPr="0004478F" w:rsidRDefault="002F0F2A" w:rsidP="009D37EE">
      <w:pPr>
        <w:jc w:val="center"/>
        <w:rPr>
          <w:rFonts w:cs="Times New Roman"/>
          <w:b/>
          <w:color w:val="FF0000"/>
        </w:rPr>
      </w:pPr>
      <w:hyperlink r:id="rId13" w:history="1">
        <w:r w:rsidR="00753B52" w:rsidRPr="0004478F">
          <w:rPr>
            <w:rStyle w:val="Hyperlink"/>
            <w:b/>
          </w:rPr>
          <w:t>http://www.research.gov.ro/uploads/cric/roadmap-national-1-august-2017.pdf</w:t>
        </w:r>
      </w:hyperlink>
    </w:p>
    <w:p w14:paraId="2DD9FB03" w14:textId="77777777" w:rsidR="00753B52" w:rsidRPr="0004478F" w:rsidRDefault="00753B52" w:rsidP="009D37EE">
      <w:pPr>
        <w:jc w:val="center"/>
        <w:rPr>
          <w:rFonts w:cs="Times New Roman"/>
          <w:b/>
          <w:color w:val="FF0000"/>
        </w:rPr>
      </w:pPr>
    </w:p>
    <w:p w14:paraId="1E7F7F61" w14:textId="77777777" w:rsidR="00753B52" w:rsidRPr="0004478F" w:rsidRDefault="00753B52" w:rsidP="00753B52">
      <w:pPr>
        <w:jc w:val="center"/>
        <w:rPr>
          <w:rFonts w:cs="Times New Roman"/>
          <w:color w:val="auto"/>
        </w:rPr>
      </w:pPr>
      <w:r w:rsidRPr="0004478F">
        <w:rPr>
          <w:rFonts w:cs="Times New Roman"/>
          <w:color w:val="auto"/>
        </w:rPr>
        <w:t>http://www.poc.research.gov.ro/ro/articol/4215/comunicare-a-fost-aprobat-raportul-final-privind-infrastructurile-de-cercetare-din-romania-prin-ordinul-ministrului-nr-624-</w:t>
      </w:r>
      <w:r w:rsidR="00903836" w:rsidRPr="0004478F">
        <w:rPr>
          <w:rFonts w:cs="Times New Roman"/>
          <w:color w:val="auto"/>
        </w:rPr>
        <w:t xml:space="preserve">din </w:t>
      </w:r>
      <w:r w:rsidRPr="0004478F">
        <w:rPr>
          <w:rFonts w:cs="Times New Roman"/>
          <w:color w:val="auto"/>
        </w:rPr>
        <w:t>03-10-2017</w:t>
      </w:r>
    </w:p>
    <w:p w14:paraId="1C466530" w14:textId="77777777" w:rsidR="009D37EE" w:rsidRPr="0004478F" w:rsidRDefault="009D37EE" w:rsidP="009D37EE">
      <w:pPr>
        <w:jc w:val="center"/>
        <w:rPr>
          <w:rFonts w:cs="Times New Roman"/>
          <w:b/>
          <w:color w:val="auto"/>
        </w:rPr>
      </w:pPr>
    </w:p>
    <w:p w14:paraId="53A497B6" w14:textId="6E720EEC" w:rsidR="009D37EE" w:rsidRPr="0004478F" w:rsidRDefault="00AF0A2A" w:rsidP="009D37EE">
      <w:pPr>
        <w:jc w:val="both"/>
        <w:rPr>
          <w:rFonts w:cs="Times New Roman"/>
          <w:color w:val="auto"/>
        </w:rPr>
      </w:pPr>
      <w:r w:rsidRPr="0004478F">
        <w:rPr>
          <w:rFonts w:eastAsia="Calibri" w:cs="Times New Roman"/>
          <w:color w:val="auto"/>
          <w:lang w:eastAsia="en-US"/>
        </w:rPr>
        <w:t>Subsemnatul/Subsemnata (numele şi prenumele reprezentantului legal al instituţiei solicitante)______________, posesor al CI seria _______, nr. _________, eliberată de _______, CNP _____________/ paşaport nr. ___________, eliberat de ____________, în calitate de _____________</w:t>
      </w:r>
      <w:r w:rsidRPr="0004478F">
        <w:rPr>
          <w:rFonts w:eastAsia="Calibri" w:cs="Times New Roman"/>
          <w:color w:val="auto"/>
          <w:u w:val="single"/>
          <w:lang w:eastAsia="en-US"/>
        </w:rPr>
        <w:t xml:space="preserve">(funcţia reprezentantului legal al instituţiei solicitante) </w:t>
      </w:r>
      <w:r w:rsidRPr="0004478F">
        <w:rPr>
          <w:rFonts w:eastAsia="Calibri" w:cs="Times New Roman"/>
          <w:color w:val="auto"/>
          <w:lang w:eastAsia="en-US"/>
        </w:rPr>
        <w:t xml:space="preserve">al_____________(denumirea instituţiei solicitante), având CUI_____________, cunoscând că falsul în declaraţii/înscrisuri  este pedepsit de Codul Penal, cu prilejul depunerii Cererii de Finanţare cu titlul </w:t>
      </w:r>
      <w:r w:rsidRPr="0004478F">
        <w:rPr>
          <w:rFonts w:eastAsia="Calibri" w:cs="Times New Roman"/>
          <w:i/>
          <w:iCs/>
          <w:color w:val="auto"/>
          <w:lang w:eastAsia="en-US"/>
        </w:rPr>
        <w:t>&lt;titlul cererii de finanţare&gt;,având numărul de înregistrare electronică</w:t>
      </w:r>
      <w:r w:rsidRPr="0004478F">
        <w:rPr>
          <w:rFonts w:eastAsia="Calibri" w:cs="Times New Roman"/>
          <w:color w:val="auto"/>
          <w:lang w:eastAsia="en-US"/>
        </w:rPr>
        <w:t>_____________</w:t>
      </w:r>
      <w:r w:rsidRPr="0004478F">
        <w:rPr>
          <w:rFonts w:eastAsia="Calibri" w:cs="Times New Roman"/>
          <w:i/>
          <w:iCs/>
          <w:color w:val="auto"/>
          <w:lang w:eastAsia="en-US"/>
        </w:rPr>
        <w:t xml:space="preserve">, </w:t>
      </w:r>
      <w:r w:rsidRPr="0004478F">
        <w:rPr>
          <w:rFonts w:eastAsia="Calibri" w:cs="Times New Roman"/>
          <w:color w:val="auto"/>
          <w:lang w:eastAsia="en-US"/>
        </w:rPr>
        <w:t>în cadrul Programului Operaţional Competitivitate,  Axa _____________, cod apel_____________,</w:t>
      </w:r>
      <w:r w:rsidR="00F32836" w:rsidRPr="0004478F">
        <w:rPr>
          <w:rFonts w:cs="Times New Roman"/>
          <w:noProof/>
          <w:color w:val="auto"/>
        </w:rPr>
        <w:t xml:space="preserve"> </w:t>
      </w:r>
      <w:r w:rsidR="009D37EE" w:rsidRPr="0004478F">
        <w:rPr>
          <w:rFonts w:cs="Times New Roman"/>
          <w:noProof/>
          <w:color w:val="auto"/>
        </w:rPr>
        <w:t xml:space="preserve">este inclusă în </w:t>
      </w:r>
      <w:r w:rsidR="007F60CF" w:rsidRPr="0004478F">
        <w:rPr>
          <w:rFonts w:cs="Times New Roman"/>
          <w:noProof/>
          <w:color w:val="auto"/>
        </w:rPr>
        <w:t>Roadmap</w:t>
      </w:r>
      <w:r w:rsidR="00D46B14" w:rsidRPr="0004478F">
        <w:rPr>
          <w:rFonts w:cs="Times New Roman"/>
          <w:noProof/>
          <w:color w:val="auto"/>
        </w:rPr>
        <w:t>-</w:t>
      </w:r>
      <w:r w:rsidR="007F60CF" w:rsidRPr="0004478F">
        <w:rPr>
          <w:rFonts w:cs="Times New Roman"/>
          <w:noProof/>
          <w:color w:val="auto"/>
        </w:rPr>
        <w:t>ul</w:t>
      </w:r>
      <w:r w:rsidR="009D37EE" w:rsidRPr="0004478F">
        <w:rPr>
          <w:rFonts w:cs="Times New Roman"/>
          <w:noProof/>
          <w:color w:val="auto"/>
        </w:rPr>
        <w:t xml:space="preserve"> național al infrastructurilor de cercetare </w:t>
      </w:r>
      <w:r w:rsidR="00F32BCE" w:rsidRPr="0004478F">
        <w:rPr>
          <w:rFonts w:cs="Times New Roman"/>
          <w:noProof/>
          <w:color w:val="auto"/>
        </w:rPr>
        <w:t xml:space="preserve">din România </w:t>
      </w:r>
      <w:r w:rsidR="009D37EE" w:rsidRPr="0004478F">
        <w:rPr>
          <w:rFonts w:cs="Times New Roman"/>
          <w:noProof/>
          <w:color w:val="auto"/>
        </w:rPr>
        <w:t xml:space="preserve">aprobat prin Ordinul </w:t>
      </w:r>
      <w:r w:rsidR="00F32BCE" w:rsidRPr="0004478F">
        <w:rPr>
          <w:rFonts w:cs="Times New Roman"/>
          <w:noProof/>
          <w:color w:val="auto"/>
        </w:rPr>
        <w:t>m</w:t>
      </w:r>
      <w:r w:rsidR="009D37EE" w:rsidRPr="0004478F">
        <w:rPr>
          <w:rFonts w:cs="Times New Roman"/>
          <w:noProof/>
          <w:color w:val="auto"/>
        </w:rPr>
        <w:t xml:space="preserve">inistrului </w:t>
      </w:r>
      <w:r w:rsidR="00F32BCE" w:rsidRPr="0004478F">
        <w:rPr>
          <w:rFonts w:cs="Times New Roman"/>
          <w:noProof/>
          <w:color w:val="auto"/>
        </w:rPr>
        <w:t>c</w:t>
      </w:r>
      <w:r w:rsidR="009D37EE" w:rsidRPr="0004478F">
        <w:rPr>
          <w:rFonts w:cs="Times New Roman"/>
          <w:noProof/>
          <w:color w:val="auto"/>
        </w:rPr>
        <w:t xml:space="preserve">ercetării și </w:t>
      </w:r>
      <w:r w:rsidR="00F32BCE" w:rsidRPr="0004478F">
        <w:rPr>
          <w:rFonts w:cs="Times New Roman"/>
          <w:noProof/>
          <w:color w:val="auto"/>
        </w:rPr>
        <w:t>i</w:t>
      </w:r>
      <w:r w:rsidR="009D37EE" w:rsidRPr="0004478F">
        <w:rPr>
          <w:rFonts w:cs="Times New Roman"/>
          <w:noProof/>
          <w:color w:val="auto"/>
        </w:rPr>
        <w:t>novării nr.</w:t>
      </w:r>
      <w:r w:rsidR="009D37EE" w:rsidRPr="0004478F">
        <w:rPr>
          <w:rFonts w:cs="Times New Roman"/>
          <w:color w:val="auto"/>
        </w:rPr>
        <w:t xml:space="preserve"> 624/3.10.2017, cu acronimul ...................... și </w:t>
      </w:r>
      <w:r w:rsidR="009D37EE" w:rsidRPr="0004478F">
        <w:rPr>
          <w:rFonts w:cs="Times New Roman"/>
          <w:color w:val="auto"/>
          <w:kern w:val="28"/>
        </w:rPr>
        <w:t>este în conformitate  cu infrastructura de cercetare din Fișa proiectului aprobat care face parte din Roadmap</w:t>
      </w:r>
      <w:r w:rsidR="00D46B14" w:rsidRPr="0004478F">
        <w:rPr>
          <w:rFonts w:cs="Times New Roman"/>
          <w:color w:val="auto"/>
          <w:kern w:val="28"/>
        </w:rPr>
        <w:t>-</w:t>
      </w:r>
      <w:r w:rsidR="009D37EE" w:rsidRPr="0004478F">
        <w:rPr>
          <w:rFonts w:cs="Times New Roman"/>
          <w:color w:val="auto"/>
          <w:kern w:val="28"/>
        </w:rPr>
        <w:t xml:space="preserve">ul național.  </w:t>
      </w:r>
    </w:p>
    <w:p w14:paraId="6C5D0093" w14:textId="77777777" w:rsidR="009D37EE" w:rsidRPr="0004478F" w:rsidRDefault="009D37EE" w:rsidP="009D37EE">
      <w:pPr>
        <w:jc w:val="both"/>
        <w:rPr>
          <w:rFonts w:cs="Times New Roman"/>
          <w:color w:val="auto"/>
        </w:rPr>
      </w:pPr>
    </w:p>
    <w:p w14:paraId="46EBF0FA" w14:textId="77777777" w:rsidR="009D37EE" w:rsidRPr="0004478F" w:rsidRDefault="009D37EE" w:rsidP="009D37EE">
      <w:pPr>
        <w:jc w:val="both"/>
        <w:rPr>
          <w:rFonts w:cs="Times New Roman"/>
          <w:b/>
          <w:color w:val="auto"/>
        </w:rPr>
      </w:pPr>
    </w:p>
    <w:p w14:paraId="64887E1C" w14:textId="77777777" w:rsidR="009D37EE" w:rsidRPr="0004478F" w:rsidRDefault="009D37EE" w:rsidP="009D37EE">
      <w:pPr>
        <w:jc w:val="both"/>
        <w:rPr>
          <w:rFonts w:cs="Times New Roman"/>
          <w:color w:val="auto"/>
        </w:rPr>
      </w:pPr>
      <w:r w:rsidRPr="0004478F">
        <w:rPr>
          <w:rFonts w:cs="Times New Roman"/>
          <w:b/>
          <w:color w:val="auto"/>
        </w:rPr>
        <w:t>Declaraţie pe proprie răspundere, sub sancţiunile aplicate faptei de fals în acte publice.</w:t>
      </w:r>
    </w:p>
    <w:p w14:paraId="635AE976" w14:textId="77777777" w:rsidR="009D37EE" w:rsidRPr="0004478F" w:rsidRDefault="009D37EE" w:rsidP="009D37EE">
      <w:pPr>
        <w:tabs>
          <w:tab w:val="left" w:pos="680"/>
        </w:tabs>
        <w:autoSpaceDE w:val="0"/>
        <w:autoSpaceDN w:val="0"/>
        <w:adjustRightInd w:val="0"/>
        <w:spacing w:before="120" w:after="120"/>
        <w:jc w:val="center"/>
        <w:rPr>
          <w:rFonts w:cs="Times New Roman"/>
          <w:color w:val="auto"/>
        </w:rPr>
      </w:pP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r w:rsidRPr="0004478F">
        <w:rPr>
          <w:rFonts w:cs="Times New Roman"/>
          <w:color w:val="auto"/>
        </w:rPr>
        <w:tab/>
      </w:r>
    </w:p>
    <w:p w14:paraId="31BB4649" w14:textId="77777777" w:rsidR="009D37EE" w:rsidRPr="0004478F" w:rsidRDefault="009D37EE" w:rsidP="009D37EE">
      <w:pPr>
        <w:tabs>
          <w:tab w:val="left" w:pos="680"/>
        </w:tabs>
        <w:autoSpaceDE w:val="0"/>
        <w:autoSpaceDN w:val="0"/>
        <w:adjustRightInd w:val="0"/>
        <w:spacing w:before="120" w:after="120"/>
        <w:rPr>
          <w:rFonts w:cs="Times New Roman"/>
          <w:b/>
          <w:color w:val="auto"/>
        </w:rPr>
      </w:pPr>
      <w:r w:rsidRPr="0004478F">
        <w:rPr>
          <w:rFonts w:cs="Times New Roman"/>
          <w:color w:val="auto"/>
        </w:rPr>
        <w:tab/>
      </w:r>
      <w:r w:rsidRPr="0004478F">
        <w:rPr>
          <w:rFonts w:cs="Times New Roman"/>
          <w:b/>
          <w:color w:val="auto"/>
        </w:rPr>
        <w:t>Data</w:t>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(Reprezentant Legal)</w:t>
      </w:r>
    </w:p>
    <w:p w14:paraId="78842001" w14:textId="77777777" w:rsidR="009D37EE" w:rsidRPr="0004478F" w:rsidRDefault="009D37EE" w:rsidP="009D37EE">
      <w:pPr>
        <w:tabs>
          <w:tab w:val="left" w:pos="680"/>
        </w:tabs>
        <w:autoSpaceDE w:val="0"/>
        <w:autoSpaceDN w:val="0"/>
        <w:adjustRightInd w:val="0"/>
        <w:spacing w:after="120"/>
        <w:rPr>
          <w:rFonts w:cs="Times New Roman"/>
          <w:b/>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 xml:space="preserve">Funcţia ocupată în organizaţie </w:t>
      </w:r>
    </w:p>
    <w:p w14:paraId="7FCCBD1F" w14:textId="77777777" w:rsidR="009D37EE" w:rsidRPr="0004478F" w:rsidRDefault="009D37EE" w:rsidP="009D37EE">
      <w:pPr>
        <w:tabs>
          <w:tab w:val="left" w:pos="680"/>
          <w:tab w:val="left" w:pos="4365"/>
        </w:tabs>
        <w:autoSpaceDE w:val="0"/>
        <w:autoSpaceDN w:val="0"/>
        <w:adjustRightInd w:val="0"/>
        <w:spacing w:before="120" w:after="120"/>
        <w:rPr>
          <w:rFonts w:cs="Times New Roman"/>
          <w:color w:val="auto"/>
        </w:rPr>
      </w:pPr>
      <w:r w:rsidRPr="0004478F">
        <w:rPr>
          <w:rFonts w:cs="Times New Roman"/>
          <w:color w:val="auto"/>
        </w:rPr>
        <w:t>zi...../lună......./an................</w:t>
      </w:r>
      <w:r w:rsidRPr="0004478F">
        <w:rPr>
          <w:rFonts w:cs="Times New Roman"/>
          <w:color w:val="auto"/>
        </w:rPr>
        <w:tab/>
      </w:r>
      <w:r w:rsidRPr="0004478F">
        <w:rPr>
          <w:rFonts w:cs="Times New Roman"/>
          <w:color w:val="auto"/>
        </w:rPr>
        <w:tab/>
      </w:r>
      <w:r w:rsidRPr="0004478F">
        <w:rPr>
          <w:rFonts w:cs="Times New Roman"/>
          <w:color w:val="auto"/>
        </w:rPr>
        <w:tab/>
      </w:r>
    </w:p>
    <w:p w14:paraId="6C804AB7" w14:textId="77777777" w:rsidR="009D37EE" w:rsidRPr="0004478F" w:rsidRDefault="009D37EE" w:rsidP="009D37EE">
      <w:pPr>
        <w:tabs>
          <w:tab w:val="left" w:pos="680"/>
          <w:tab w:val="left" w:pos="4365"/>
        </w:tabs>
        <w:autoSpaceDE w:val="0"/>
        <w:autoSpaceDN w:val="0"/>
        <w:adjustRightInd w:val="0"/>
        <w:spacing w:before="120" w:after="120"/>
        <w:rPr>
          <w:rFonts w:cs="Times New Roman"/>
          <w:b/>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 xml:space="preserve">Nume și prenume* </w:t>
      </w:r>
      <w:r w:rsidRPr="0004478F">
        <w:rPr>
          <w:rFonts w:cs="Times New Roman"/>
          <w:b/>
          <w:color w:val="auto"/>
        </w:rPr>
        <w:tab/>
      </w:r>
    </w:p>
    <w:p w14:paraId="10BF4372" w14:textId="77777777" w:rsidR="009D37EE" w:rsidRPr="0004478F" w:rsidRDefault="009D37EE" w:rsidP="009D37EE">
      <w:pPr>
        <w:tabs>
          <w:tab w:val="left" w:pos="680"/>
          <w:tab w:val="left" w:pos="4365"/>
        </w:tabs>
        <w:autoSpaceDE w:val="0"/>
        <w:autoSpaceDN w:val="0"/>
        <w:adjustRightInd w:val="0"/>
        <w:spacing w:before="120" w:after="120"/>
        <w:rPr>
          <w:rFonts w:cs="Times New Roman"/>
          <w:color w:val="auto"/>
        </w:rPr>
      </w:pPr>
      <w:r w:rsidRPr="0004478F">
        <w:rPr>
          <w:rFonts w:cs="Times New Roman"/>
          <w:b/>
          <w:color w:val="auto"/>
        </w:rPr>
        <w:tab/>
      </w:r>
      <w:r w:rsidRPr="0004478F">
        <w:rPr>
          <w:rFonts w:cs="Times New Roman"/>
          <w:b/>
          <w:color w:val="auto"/>
        </w:rPr>
        <w:tab/>
      </w:r>
      <w:r w:rsidRPr="0004478F">
        <w:rPr>
          <w:rFonts w:cs="Times New Roman"/>
          <w:b/>
          <w:color w:val="auto"/>
        </w:rPr>
        <w:tab/>
      </w:r>
      <w:r w:rsidRPr="0004478F">
        <w:rPr>
          <w:rFonts w:cs="Times New Roman"/>
          <w:b/>
          <w:color w:val="auto"/>
        </w:rPr>
        <w:tab/>
        <w:t>Semnătura</w:t>
      </w:r>
      <w:r w:rsidRPr="0004478F">
        <w:rPr>
          <w:rFonts w:cs="Times New Roman"/>
          <w:color w:val="auto"/>
        </w:rPr>
        <w:tab/>
      </w:r>
    </w:p>
    <w:p w14:paraId="148B34B9" w14:textId="77777777" w:rsidR="009D37EE" w:rsidRPr="0004478F" w:rsidRDefault="009D37EE" w:rsidP="009D37EE">
      <w:pPr>
        <w:jc w:val="right"/>
        <w:rPr>
          <w:rFonts w:cs="Times New Roman"/>
          <w:b/>
          <w:noProof/>
        </w:rPr>
      </w:pPr>
      <w:r w:rsidRPr="0004478F">
        <w:rPr>
          <w:rFonts w:cs="Times New Roman"/>
          <w:color w:val="auto"/>
        </w:rPr>
        <w:t>*) Se va completa cu majuscule și fără abrevieri</w:t>
      </w:r>
      <w:r w:rsidRPr="0004478F">
        <w:rPr>
          <w:rFonts w:cs="Times New Roman"/>
          <w:color w:val="auto"/>
        </w:rPr>
        <w:br w:type="page"/>
      </w:r>
      <w:r w:rsidRPr="0004478F">
        <w:rPr>
          <w:rFonts w:cs="Times New Roman"/>
          <w:b/>
          <w:noProof/>
        </w:rPr>
        <w:lastRenderedPageBreak/>
        <w:t xml:space="preserve">ANEXA 3 </w:t>
      </w:r>
    </w:p>
    <w:p w14:paraId="3B725B8C" w14:textId="77777777" w:rsidR="009D37EE" w:rsidRPr="0004478F" w:rsidRDefault="009D37EE" w:rsidP="009D37EE">
      <w:pPr>
        <w:rPr>
          <w:rFonts w:eastAsia="Times New Roman" w:cs="Times New Roman"/>
          <w:b/>
        </w:rPr>
      </w:pPr>
      <w:r w:rsidRPr="0004478F">
        <w:rPr>
          <w:rFonts w:cs="Times New Roman"/>
          <w:b/>
          <w:noProof/>
        </w:rPr>
        <w:t>LISTA DOMENIILOR SI SUBDOMENIILOR DE SPECIALIZARE INTELIGENTA SI SANATATE</w:t>
      </w:r>
    </w:p>
    <w:p w14:paraId="2D2EE87F" w14:textId="77777777" w:rsidR="009D37EE" w:rsidRPr="0004478F" w:rsidRDefault="009D37EE" w:rsidP="00156B9D">
      <w:pPr>
        <w:pStyle w:val="ListParagraph"/>
        <w:widowControl/>
        <w:numPr>
          <w:ilvl w:val="0"/>
          <w:numId w:val="146"/>
        </w:numPr>
        <w:spacing w:after="200" w:line="276" w:lineRule="auto"/>
        <w:jc w:val="both"/>
        <w:rPr>
          <w:rFonts w:cs="Times New Roman"/>
          <w:noProof/>
        </w:rPr>
      </w:pPr>
      <w:r w:rsidRPr="0004478F">
        <w:rPr>
          <w:rFonts w:cs="Times New Roman"/>
          <w:noProof/>
        </w:rPr>
        <w:t>BIOECONOMIE</w:t>
      </w:r>
    </w:p>
    <w:p w14:paraId="7B9A136B" w14:textId="77777777" w:rsidR="009D37EE" w:rsidRPr="0004478F" w:rsidRDefault="009D37EE" w:rsidP="00156B9D">
      <w:pPr>
        <w:pStyle w:val="ListParagraph"/>
        <w:widowControl/>
        <w:numPr>
          <w:ilvl w:val="1"/>
          <w:numId w:val="146"/>
        </w:numPr>
        <w:spacing w:after="200" w:line="276" w:lineRule="auto"/>
        <w:jc w:val="both"/>
        <w:rPr>
          <w:rFonts w:cs="Times New Roman"/>
          <w:noProof/>
        </w:rPr>
      </w:pPr>
      <w:r w:rsidRPr="0004478F">
        <w:rPr>
          <w:rFonts w:cs="Times New Roman"/>
          <w:noProof/>
        </w:rPr>
        <w:t>Agro-alimentare</w:t>
      </w:r>
    </w:p>
    <w:p w14:paraId="60E7F46B" w14:textId="77777777" w:rsidR="009D37EE" w:rsidRPr="0004478F" w:rsidRDefault="009D37EE" w:rsidP="009D37EE">
      <w:pPr>
        <w:pStyle w:val="ListParagraph"/>
        <w:ind w:left="1080" w:hanging="371"/>
        <w:jc w:val="both"/>
        <w:rPr>
          <w:rFonts w:cs="Times New Roman"/>
          <w:noProof/>
        </w:rPr>
      </w:pPr>
      <w:r w:rsidRPr="0004478F">
        <w:rPr>
          <w:rFonts w:cs="Times New Roman"/>
          <w:noProof/>
        </w:rPr>
        <w:t>1.1.1. Produse alimentare sigure, accesibile şi optimizate nutrițional</w:t>
      </w:r>
    </w:p>
    <w:p w14:paraId="3D989326" w14:textId="77777777" w:rsidR="009D37EE" w:rsidRPr="0004478F" w:rsidRDefault="009D37EE" w:rsidP="009D37EE">
      <w:pPr>
        <w:pStyle w:val="ListParagraph"/>
        <w:ind w:left="1080" w:hanging="371"/>
        <w:jc w:val="both"/>
        <w:rPr>
          <w:rFonts w:cs="Times New Roman"/>
          <w:noProof/>
        </w:rPr>
      </w:pPr>
      <w:r w:rsidRPr="0004478F">
        <w:rPr>
          <w:rFonts w:cs="Times New Roman"/>
          <w:noProof/>
        </w:rPr>
        <w:t xml:space="preserve">1.1.2. Dezvoltarea de noi produse, practici, procese şi tehnologii în sectorul horticol </w:t>
      </w:r>
    </w:p>
    <w:p w14:paraId="2151F053" w14:textId="77777777" w:rsidR="009D37EE" w:rsidRPr="0004478F" w:rsidRDefault="009D37EE" w:rsidP="009D37EE">
      <w:pPr>
        <w:pStyle w:val="ListParagraph"/>
        <w:ind w:left="1080" w:hanging="371"/>
        <w:jc w:val="both"/>
        <w:rPr>
          <w:rFonts w:cs="Times New Roman"/>
          <w:noProof/>
        </w:rPr>
      </w:pPr>
      <w:r w:rsidRPr="0004478F">
        <w:rPr>
          <w:rFonts w:cs="Times New Roman"/>
          <w:noProof/>
        </w:rPr>
        <w:t>1.1.3. Adaptarea sectorului de zootehnie, medicină veterinară, pescuit, acvacultură şi sericicultură, la provocările secolului XXI</w:t>
      </w:r>
    </w:p>
    <w:p w14:paraId="5F7D599F" w14:textId="77777777" w:rsidR="009D37EE" w:rsidRPr="0004478F" w:rsidRDefault="009D37EE" w:rsidP="009D37EE">
      <w:pPr>
        <w:pStyle w:val="ListParagraph"/>
        <w:ind w:left="1080" w:hanging="371"/>
        <w:jc w:val="both"/>
        <w:rPr>
          <w:rFonts w:cs="Times New Roman"/>
          <w:noProof/>
        </w:rPr>
      </w:pPr>
      <w:r w:rsidRPr="0004478F">
        <w:rPr>
          <w:rFonts w:cs="Times New Roman"/>
          <w:noProof/>
        </w:rPr>
        <w:t>1.1.4.  Dezvoltarea durabilă a sectorului forestier, creşterea competitivității acestuia şi a calităţii vieții</w:t>
      </w:r>
    </w:p>
    <w:p w14:paraId="66E40ED0" w14:textId="77777777" w:rsidR="009D37EE" w:rsidRPr="0004478F" w:rsidRDefault="009D37EE" w:rsidP="009D37EE">
      <w:pPr>
        <w:pStyle w:val="ListParagraph"/>
        <w:ind w:left="1080" w:hanging="371"/>
        <w:jc w:val="both"/>
        <w:rPr>
          <w:rFonts w:cs="Times New Roman"/>
          <w:noProof/>
        </w:rPr>
      </w:pPr>
      <w:r w:rsidRPr="0004478F">
        <w:rPr>
          <w:rFonts w:cs="Times New Roman"/>
          <w:noProof/>
        </w:rPr>
        <w:t>1.1.5. Dezvoltarea durabilă a producției culturilor de câmp adaptate impactului schimbărilor climatice globale</w:t>
      </w:r>
    </w:p>
    <w:p w14:paraId="56192A89" w14:textId="77777777" w:rsidR="009D37EE" w:rsidRPr="0004478F" w:rsidRDefault="009D37EE" w:rsidP="00156B9D">
      <w:pPr>
        <w:pStyle w:val="ListParagraph"/>
        <w:widowControl/>
        <w:numPr>
          <w:ilvl w:val="1"/>
          <w:numId w:val="146"/>
        </w:numPr>
        <w:spacing w:after="200" w:line="276" w:lineRule="auto"/>
        <w:jc w:val="both"/>
        <w:rPr>
          <w:rFonts w:cs="Times New Roman"/>
          <w:noProof/>
        </w:rPr>
      </w:pPr>
      <w:r w:rsidRPr="0004478F">
        <w:rPr>
          <w:rFonts w:cs="Times New Roman"/>
          <w:noProof/>
        </w:rPr>
        <w:t xml:space="preserve">Bioenergie – biogaz, biomasă, biocombustibil </w:t>
      </w:r>
    </w:p>
    <w:p w14:paraId="1E81B5F8" w14:textId="77777777" w:rsidR="009D37EE" w:rsidRPr="0004478F" w:rsidRDefault="009D37EE" w:rsidP="00156B9D">
      <w:pPr>
        <w:pStyle w:val="ListParagraph"/>
        <w:widowControl/>
        <w:numPr>
          <w:ilvl w:val="1"/>
          <w:numId w:val="146"/>
        </w:numPr>
        <w:spacing w:after="200" w:line="276" w:lineRule="auto"/>
        <w:jc w:val="both"/>
        <w:rPr>
          <w:rFonts w:cs="Times New Roman"/>
          <w:noProof/>
        </w:rPr>
      </w:pPr>
      <w:r w:rsidRPr="0004478F">
        <w:rPr>
          <w:rFonts w:cs="Times New Roman"/>
          <w:noProof/>
        </w:rPr>
        <w:t xml:space="preserve">Biotehnologii </w:t>
      </w:r>
    </w:p>
    <w:p w14:paraId="712EA9A8"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Bionanotehnologii</w:t>
      </w:r>
    </w:p>
    <w:p w14:paraId="262F8593"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Biotehnologii de mediu</w:t>
      </w:r>
    </w:p>
    <w:p w14:paraId="08240F7A"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Biotehnologii agro-alimentare</w:t>
      </w:r>
    </w:p>
    <w:p w14:paraId="6A728233"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Biotehnologii industriale</w:t>
      </w:r>
    </w:p>
    <w:p w14:paraId="45F9D849"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Biotehnologii medicale şi farmaceutice</w:t>
      </w:r>
    </w:p>
    <w:p w14:paraId="1CEB48BB" w14:textId="77777777" w:rsidR="009D37EE" w:rsidRPr="0004478F" w:rsidRDefault="009D37EE" w:rsidP="00156B9D">
      <w:pPr>
        <w:pStyle w:val="ListParagraph"/>
        <w:widowControl/>
        <w:numPr>
          <w:ilvl w:val="2"/>
          <w:numId w:val="146"/>
        </w:numPr>
        <w:spacing w:after="200" w:line="276" w:lineRule="auto"/>
        <w:jc w:val="both"/>
        <w:rPr>
          <w:rFonts w:cs="Times New Roman"/>
          <w:noProof/>
        </w:rPr>
      </w:pPr>
      <w:r w:rsidRPr="0004478F">
        <w:rPr>
          <w:rFonts w:cs="Times New Roman"/>
          <w:noProof/>
        </w:rPr>
        <w:t>Bioanaliza</w:t>
      </w:r>
    </w:p>
    <w:p w14:paraId="0951EA1B" w14:textId="77777777" w:rsidR="009D37EE" w:rsidRPr="0004478F" w:rsidRDefault="009D37EE" w:rsidP="00156B9D">
      <w:pPr>
        <w:pStyle w:val="ListParagraph"/>
        <w:widowControl/>
        <w:numPr>
          <w:ilvl w:val="1"/>
          <w:numId w:val="146"/>
        </w:numPr>
        <w:spacing w:after="200" w:line="276" w:lineRule="auto"/>
        <w:jc w:val="both"/>
        <w:rPr>
          <w:rFonts w:cs="Times New Roman"/>
          <w:noProof/>
        </w:rPr>
      </w:pPr>
      <w:r w:rsidRPr="0004478F">
        <w:rPr>
          <w:rFonts w:cs="Times New Roman"/>
          <w:noProof/>
        </w:rPr>
        <w:t>Știința medicamentului</w:t>
      </w:r>
    </w:p>
    <w:p w14:paraId="268EBBD1" w14:textId="77777777" w:rsidR="009D37EE" w:rsidRPr="0004478F" w:rsidRDefault="009D37EE" w:rsidP="00156B9D">
      <w:pPr>
        <w:pStyle w:val="ListParagraph"/>
        <w:widowControl/>
        <w:numPr>
          <w:ilvl w:val="2"/>
          <w:numId w:val="147"/>
        </w:numPr>
        <w:spacing w:after="200" w:line="276" w:lineRule="auto"/>
        <w:jc w:val="both"/>
        <w:rPr>
          <w:rFonts w:cs="Times New Roman"/>
          <w:noProof/>
        </w:rPr>
      </w:pPr>
      <w:r w:rsidRPr="0004478F">
        <w:rPr>
          <w:rFonts w:cs="Times New Roman"/>
          <w:noProof/>
        </w:rPr>
        <w:t>Evaluarea in vitro/ in vivo în procesul de proiectare a medicamentelor generice</w:t>
      </w:r>
    </w:p>
    <w:p w14:paraId="4CC808A2" w14:textId="77777777" w:rsidR="009D37EE" w:rsidRPr="0004478F" w:rsidRDefault="009D37EE" w:rsidP="00156B9D">
      <w:pPr>
        <w:pStyle w:val="ListParagraph"/>
        <w:widowControl/>
        <w:numPr>
          <w:ilvl w:val="2"/>
          <w:numId w:val="147"/>
        </w:numPr>
        <w:spacing w:after="200" w:line="276" w:lineRule="auto"/>
        <w:jc w:val="both"/>
        <w:rPr>
          <w:rFonts w:cs="Times New Roman"/>
          <w:noProof/>
        </w:rPr>
      </w:pPr>
      <w:r w:rsidRPr="0004478F">
        <w:rPr>
          <w:rFonts w:cs="Times New Roman"/>
          <w:noProof/>
        </w:rPr>
        <w:t>Modelarea matematică pentru corelarea datelor in vitro cu cele in vivo, în vederea dezvoltării de metode alternative, biorelevante, la metodele in vivo</w:t>
      </w:r>
    </w:p>
    <w:p w14:paraId="3100022C" w14:textId="77777777" w:rsidR="009D37EE" w:rsidRPr="0004478F" w:rsidRDefault="009D37EE" w:rsidP="009D37EE">
      <w:pPr>
        <w:pStyle w:val="ListParagraph"/>
        <w:ind w:left="1440" w:hanging="720"/>
        <w:jc w:val="both"/>
        <w:rPr>
          <w:rFonts w:cs="Times New Roman"/>
          <w:noProof/>
        </w:rPr>
      </w:pPr>
      <w:r w:rsidRPr="0004478F">
        <w:rPr>
          <w:rFonts w:cs="Times New Roman"/>
          <w:noProof/>
        </w:rPr>
        <w:t>1.4.3 Forme farmaceutice cu acțiune sistemică, locală şi de transport la țintă şi tehnologiile aferente, pentru optimizarea profilului biofarmaceutic şi farmacocinetic</w:t>
      </w:r>
    </w:p>
    <w:p w14:paraId="68602B39" w14:textId="77777777" w:rsidR="009D37EE" w:rsidRPr="0004478F" w:rsidRDefault="009D37EE" w:rsidP="009D37EE">
      <w:pPr>
        <w:pStyle w:val="ListParagraph"/>
        <w:ind w:left="0" w:firstLine="720"/>
        <w:jc w:val="both"/>
        <w:rPr>
          <w:rFonts w:cs="Times New Roman"/>
          <w:noProof/>
        </w:rPr>
      </w:pPr>
      <w:r w:rsidRPr="0004478F">
        <w:rPr>
          <w:rFonts w:cs="Times New Roman"/>
          <w:noProof/>
        </w:rPr>
        <w:t>1.4.4 Design molecular (bio)sinteză, semi-sinteză, screening de înaltă performanţă</w:t>
      </w:r>
    </w:p>
    <w:p w14:paraId="4C67105C" w14:textId="77777777" w:rsidR="009D37EE" w:rsidRPr="0004478F" w:rsidRDefault="009D37EE" w:rsidP="009D37EE">
      <w:pPr>
        <w:pStyle w:val="ListParagraph"/>
        <w:ind w:left="1440" w:hanging="720"/>
        <w:jc w:val="both"/>
        <w:rPr>
          <w:rFonts w:cs="Times New Roman"/>
          <w:noProof/>
        </w:rPr>
      </w:pPr>
      <w:r w:rsidRPr="0004478F">
        <w:rPr>
          <w:rFonts w:cs="Times New Roman"/>
          <w:noProof/>
        </w:rPr>
        <w:t>1.4.5 Biodiversitatea și abordarea holistică a interrelației microorganismelor cu mediul, animalele și omul.</w:t>
      </w:r>
    </w:p>
    <w:p w14:paraId="28EB6D6B" w14:textId="77777777" w:rsidR="009D37EE" w:rsidRPr="0004478F" w:rsidRDefault="009D37EE" w:rsidP="009D37EE">
      <w:pPr>
        <w:pStyle w:val="ListParagraph"/>
        <w:ind w:left="1440" w:hanging="720"/>
        <w:jc w:val="both"/>
        <w:rPr>
          <w:rFonts w:cs="Times New Roman"/>
          <w:noProof/>
        </w:rPr>
      </w:pPr>
      <w:r w:rsidRPr="0004478F">
        <w:rPr>
          <w:rFonts w:cs="Times New Roman"/>
          <w:noProof/>
        </w:rPr>
        <w:t>1.4.6 Monitorizarea răspândirii transfrontaliere a microorganismelor înalt patogene cu potențial de răspândire în masă.</w:t>
      </w:r>
    </w:p>
    <w:p w14:paraId="6AD16D19" w14:textId="77777777" w:rsidR="009D37EE" w:rsidRPr="0004478F" w:rsidRDefault="009D37EE" w:rsidP="009D37EE">
      <w:pPr>
        <w:pStyle w:val="ListParagraph"/>
        <w:ind w:left="1440"/>
        <w:jc w:val="both"/>
        <w:rPr>
          <w:rFonts w:cs="Times New Roman"/>
          <w:noProof/>
        </w:rPr>
      </w:pPr>
    </w:p>
    <w:p w14:paraId="7F534001" w14:textId="77777777" w:rsidR="009D37EE" w:rsidRPr="0004478F" w:rsidRDefault="009D37EE" w:rsidP="009D37EE">
      <w:pPr>
        <w:jc w:val="both"/>
        <w:rPr>
          <w:rFonts w:cs="Times New Roman"/>
          <w:b/>
          <w:noProof/>
        </w:rPr>
      </w:pPr>
      <w:r w:rsidRPr="0004478F">
        <w:rPr>
          <w:rFonts w:cs="Times New Roman"/>
          <w:b/>
          <w:noProof/>
        </w:rPr>
        <w:t>2. TEHNOLOGII INFORMATIONALE ŞI DE COMUNICATII, SPAȚIU ȘI SECURITATE</w:t>
      </w:r>
    </w:p>
    <w:p w14:paraId="37CB642B" w14:textId="77777777" w:rsidR="009D37EE" w:rsidRPr="0004478F" w:rsidRDefault="009D37EE" w:rsidP="009D37EE">
      <w:pPr>
        <w:ind w:firstLine="426"/>
        <w:jc w:val="both"/>
        <w:rPr>
          <w:rFonts w:cs="Times New Roman"/>
          <w:noProof/>
        </w:rPr>
      </w:pPr>
      <w:r w:rsidRPr="0004478F">
        <w:rPr>
          <w:rFonts w:cs="Times New Roman"/>
          <w:noProof/>
        </w:rPr>
        <w:t>2.1.Tehnologii informaționale și de comunicații</w:t>
      </w:r>
    </w:p>
    <w:p w14:paraId="10CE9E90" w14:textId="77777777" w:rsidR="009D37EE" w:rsidRPr="0004478F" w:rsidRDefault="009D37EE" w:rsidP="00156B9D">
      <w:pPr>
        <w:pStyle w:val="ListParagraph"/>
        <w:widowControl/>
        <w:numPr>
          <w:ilvl w:val="2"/>
          <w:numId w:val="148"/>
        </w:numPr>
        <w:jc w:val="both"/>
        <w:rPr>
          <w:rFonts w:cs="Times New Roman"/>
          <w:noProof/>
        </w:rPr>
      </w:pPr>
      <w:r w:rsidRPr="0004478F">
        <w:rPr>
          <w:rFonts w:cs="Times New Roman"/>
          <w:noProof/>
        </w:rPr>
        <w:t>Analiza, managementul şi securitatea datelor de mari dimensiuni</w:t>
      </w:r>
    </w:p>
    <w:p w14:paraId="61A5C517" w14:textId="77777777" w:rsidR="009D37EE" w:rsidRPr="0004478F" w:rsidRDefault="009D37EE" w:rsidP="00156B9D">
      <w:pPr>
        <w:pStyle w:val="ListParagraph"/>
        <w:widowControl/>
        <w:numPr>
          <w:ilvl w:val="2"/>
          <w:numId w:val="148"/>
        </w:numPr>
        <w:jc w:val="both"/>
        <w:rPr>
          <w:rFonts w:cs="Times New Roman"/>
          <w:noProof/>
        </w:rPr>
      </w:pPr>
      <w:r w:rsidRPr="0004478F">
        <w:rPr>
          <w:rFonts w:cs="Times New Roman"/>
          <w:noProof/>
        </w:rPr>
        <w:t>Internetul viitorului</w:t>
      </w:r>
    </w:p>
    <w:p w14:paraId="2F86E7D6" w14:textId="77777777" w:rsidR="009D37EE" w:rsidRPr="0004478F" w:rsidRDefault="009D37EE" w:rsidP="00156B9D">
      <w:pPr>
        <w:pStyle w:val="ListParagraph"/>
        <w:widowControl/>
        <w:numPr>
          <w:ilvl w:val="2"/>
          <w:numId w:val="148"/>
        </w:numPr>
        <w:jc w:val="both"/>
        <w:rPr>
          <w:rFonts w:cs="Times New Roman"/>
          <w:noProof/>
        </w:rPr>
      </w:pPr>
      <w:r w:rsidRPr="0004478F">
        <w:rPr>
          <w:rFonts w:cs="Times New Roman"/>
          <w:noProof/>
        </w:rPr>
        <w:t>Tehnologii, instrumente și metode pentru dezvoltarea de software</w:t>
      </w:r>
    </w:p>
    <w:p w14:paraId="6578C678" w14:textId="77777777" w:rsidR="009D37EE" w:rsidRPr="0004478F" w:rsidRDefault="009D37EE" w:rsidP="00156B9D">
      <w:pPr>
        <w:pStyle w:val="ListParagraph"/>
        <w:widowControl/>
        <w:numPr>
          <w:ilvl w:val="2"/>
          <w:numId w:val="148"/>
        </w:numPr>
        <w:jc w:val="both"/>
        <w:rPr>
          <w:rFonts w:cs="Times New Roman"/>
          <w:noProof/>
        </w:rPr>
      </w:pPr>
      <w:r w:rsidRPr="0004478F">
        <w:rPr>
          <w:rFonts w:cs="Times New Roman"/>
          <w:noProof/>
        </w:rPr>
        <w:t>Calcule de înaltă performanță și noi modele computaționale</w:t>
      </w:r>
    </w:p>
    <w:p w14:paraId="6562DF9B" w14:textId="77777777" w:rsidR="009D37EE" w:rsidRPr="0004478F" w:rsidRDefault="009D37EE" w:rsidP="009D37EE">
      <w:pPr>
        <w:ind w:firstLine="426"/>
        <w:jc w:val="both"/>
        <w:rPr>
          <w:rFonts w:cs="Times New Roman"/>
          <w:noProof/>
        </w:rPr>
      </w:pPr>
      <w:r w:rsidRPr="0004478F">
        <w:rPr>
          <w:rFonts w:cs="Times New Roman"/>
          <w:noProof/>
        </w:rPr>
        <w:t>2.2. Spațiu</w:t>
      </w:r>
    </w:p>
    <w:p w14:paraId="1D291A5F" w14:textId="77777777" w:rsidR="009D37EE" w:rsidRPr="0004478F" w:rsidRDefault="009D37EE" w:rsidP="00156B9D">
      <w:pPr>
        <w:pStyle w:val="ListParagraph"/>
        <w:widowControl/>
        <w:numPr>
          <w:ilvl w:val="2"/>
          <w:numId w:val="149"/>
        </w:numPr>
        <w:jc w:val="both"/>
        <w:rPr>
          <w:rFonts w:cs="Times New Roman"/>
          <w:noProof/>
        </w:rPr>
      </w:pPr>
      <w:r w:rsidRPr="0004478F">
        <w:rPr>
          <w:rFonts w:cs="Times New Roman"/>
          <w:bCs/>
          <w:noProof/>
        </w:rPr>
        <w:t>Aplicaţii spaţiale dedicate (Observarea Terrei, GNSS, Satcom)</w:t>
      </w:r>
    </w:p>
    <w:p w14:paraId="4CE578EA" w14:textId="77777777" w:rsidR="009D37EE" w:rsidRPr="0004478F" w:rsidRDefault="009D37EE" w:rsidP="00156B9D">
      <w:pPr>
        <w:pStyle w:val="ListParagraph"/>
        <w:widowControl/>
        <w:numPr>
          <w:ilvl w:val="2"/>
          <w:numId w:val="149"/>
        </w:numPr>
        <w:jc w:val="both"/>
        <w:rPr>
          <w:rFonts w:cs="Times New Roman"/>
          <w:noProof/>
        </w:rPr>
      </w:pPr>
      <w:r w:rsidRPr="0004478F">
        <w:rPr>
          <w:rFonts w:cs="Times New Roman"/>
          <w:noProof/>
        </w:rPr>
        <w:t>Aplicații spațiale integrate</w:t>
      </w:r>
    </w:p>
    <w:p w14:paraId="1A5C9103" w14:textId="77777777" w:rsidR="009D37EE" w:rsidRPr="0004478F" w:rsidRDefault="009D37EE" w:rsidP="009D37EE">
      <w:pPr>
        <w:pStyle w:val="ListParagraph"/>
        <w:ind w:left="1572"/>
        <w:jc w:val="both"/>
        <w:rPr>
          <w:rFonts w:cs="Times New Roman"/>
          <w:noProof/>
        </w:rPr>
      </w:pPr>
    </w:p>
    <w:p w14:paraId="6C33D80F" w14:textId="77777777" w:rsidR="009D37EE" w:rsidRPr="0004478F" w:rsidRDefault="009D37EE" w:rsidP="009D37EE">
      <w:pPr>
        <w:ind w:firstLine="426"/>
        <w:jc w:val="both"/>
        <w:rPr>
          <w:rFonts w:cs="Times New Roman"/>
          <w:noProof/>
        </w:rPr>
      </w:pPr>
      <w:r w:rsidRPr="0004478F">
        <w:rPr>
          <w:rFonts w:cs="Times New Roman"/>
          <w:noProof/>
        </w:rPr>
        <w:t>2.3.  Securitate</w:t>
      </w:r>
    </w:p>
    <w:p w14:paraId="1BF4AB97" w14:textId="77777777" w:rsidR="009D37EE" w:rsidRPr="0004478F" w:rsidRDefault="009D37EE" w:rsidP="00156B9D">
      <w:pPr>
        <w:pStyle w:val="ListParagraph"/>
        <w:widowControl/>
        <w:numPr>
          <w:ilvl w:val="2"/>
          <w:numId w:val="150"/>
        </w:numPr>
        <w:spacing w:before="120" w:line="23" w:lineRule="atLeast"/>
        <w:jc w:val="both"/>
        <w:rPr>
          <w:rFonts w:cs="Times New Roman"/>
          <w:noProof/>
        </w:rPr>
      </w:pPr>
      <w:r w:rsidRPr="0004478F">
        <w:rPr>
          <w:rFonts w:cs="Times New Roman"/>
          <w:noProof/>
        </w:rPr>
        <w:t>Metode şi tehnologii inovative pentru combaterea transfrontalieră a terorismului, crimei organizate, traficului ilegal de bunuri şi persoane</w:t>
      </w:r>
    </w:p>
    <w:p w14:paraId="14678850" w14:textId="77777777" w:rsidR="009D37EE" w:rsidRPr="0004478F" w:rsidRDefault="009D37EE" w:rsidP="00156B9D">
      <w:pPr>
        <w:pStyle w:val="ListParagraph"/>
        <w:widowControl/>
        <w:numPr>
          <w:ilvl w:val="1"/>
          <w:numId w:val="151"/>
        </w:numPr>
        <w:spacing w:before="120" w:line="23" w:lineRule="atLeast"/>
        <w:jc w:val="both"/>
        <w:rPr>
          <w:rFonts w:cs="Times New Roman"/>
          <w:noProof/>
        </w:rPr>
      </w:pPr>
      <w:r w:rsidRPr="0004478F">
        <w:rPr>
          <w:rFonts w:cs="Times New Roman"/>
          <w:noProof/>
        </w:rPr>
        <w:t>Cercetare în domeniile electronică, mecanică, fotonică, ICT, sisteme inteligente, nanotehnologie pentru dezvoltarea de echipamente de securitate</w:t>
      </w:r>
    </w:p>
    <w:p w14:paraId="62E53156" w14:textId="77777777" w:rsidR="009D37EE" w:rsidRPr="0004478F" w:rsidRDefault="009D37EE" w:rsidP="00156B9D">
      <w:pPr>
        <w:pStyle w:val="ListParagraph"/>
        <w:widowControl/>
        <w:numPr>
          <w:ilvl w:val="2"/>
          <w:numId w:val="150"/>
        </w:numPr>
        <w:jc w:val="both"/>
        <w:rPr>
          <w:rFonts w:cs="Times New Roman"/>
          <w:noProof/>
        </w:rPr>
      </w:pPr>
      <w:r w:rsidRPr="0004478F">
        <w:rPr>
          <w:rFonts w:cs="Times New Roman"/>
          <w:noProof/>
        </w:rPr>
        <w:t>Evaluarea şi reducerea riscului la dezastre – (modelarea şi simularea dinamicii sistemelor generatoare de hazard; dezvoltarea tehnicilor de monitorizare şi cartare interactive; optimizarea sistemelor rapide de evaluare şi luare a deciziei; dezvoltarea sistemelor suport de decizie în vederea integrării in reţelele europene; dezvoltarea unor soluţii inovative de protecție antiseismică, eficiente, funcționale şi economice pentru zonele seismice din România)</w:t>
      </w:r>
    </w:p>
    <w:p w14:paraId="0DA2AD00" w14:textId="77777777" w:rsidR="009D37EE" w:rsidRPr="0004478F" w:rsidRDefault="009D37EE" w:rsidP="00156B9D">
      <w:pPr>
        <w:pStyle w:val="ListParagraph"/>
        <w:widowControl/>
        <w:numPr>
          <w:ilvl w:val="2"/>
          <w:numId w:val="150"/>
        </w:numPr>
        <w:jc w:val="both"/>
        <w:rPr>
          <w:rFonts w:cs="Times New Roman"/>
          <w:noProof/>
        </w:rPr>
      </w:pPr>
      <w:r w:rsidRPr="0004478F">
        <w:rPr>
          <w:rFonts w:cs="Times New Roman"/>
          <w:noProof/>
        </w:rPr>
        <w:lastRenderedPageBreak/>
        <w:t>Infrastructuri si servicii critice (creşterea rezilienţei si reducerii vulnerabilităţii sistemelor „Smart-Grid”; protecția sistemelor de control industrial; securitatea informatică a infrastructurilor şi serviciilor critice; sistemele de intelligence)</w:t>
      </w:r>
    </w:p>
    <w:p w14:paraId="34D39D09" w14:textId="77777777" w:rsidR="009D37EE" w:rsidRPr="0004478F" w:rsidRDefault="009D37EE" w:rsidP="009D37EE">
      <w:pPr>
        <w:jc w:val="both"/>
        <w:rPr>
          <w:rFonts w:cs="Times New Roman"/>
          <w:noProof/>
        </w:rPr>
      </w:pPr>
      <w:r w:rsidRPr="0004478F">
        <w:rPr>
          <w:rFonts w:cs="Times New Roman"/>
          <w:noProof/>
        </w:rPr>
        <w:t>OBSERVAȚIE:</w:t>
      </w:r>
    </w:p>
    <w:p w14:paraId="353C396A" w14:textId="77777777" w:rsidR="009D37EE" w:rsidRPr="0004478F" w:rsidRDefault="009D37EE" w:rsidP="009D37EE">
      <w:pPr>
        <w:ind w:left="360"/>
        <w:jc w:val="both"/>
        <w:rPr>
          <w:rFonts w:cs="Times New Roman"/>
          <w:noProof/>
        </w:rPr>
      </w:pPr>
      <w:r w:rsidRPr="0004478F">
        <w:rPr>
          <w:rFonts w:cs="Times New Roman"/>
          <w:noProof/>
        </w:rPr>
        <w:t>Pentru proiectele de cercetare cu dublă utilizare evaluarea propunerilor va aprecia preponderent cazul aplicațiilor civile.</w:t>
      </w:r>
    </w:p>
    <w:p w14:paraId="6273547F" w14:textId="77777777" w:rsidR="009D37EE" w:rsidRPr="0004478F" w:rsidRDefault="009D37EE" w:rsidP="009D37EE">
      <w:pPr>
        <w:tabs>
          <w:tab w:val="left" w:pos="3736"/>
        </w:tabs>
        <w:ind w:left="720"/>
        <w:jc w:val="both"/>
        <w:rPr>
          <w:rFonts w:cs="Times New Roman"/>
          <w:noProof/>
        </w:rPr>
      </w:pPr>
    </w:p>
    <w:p w14:paraId="7D7D86CA" w14:textId="77777777" w:rsidR="009D37EE" w:rsidRPr="0004478F" w:rsidRDefault="009D37EE" w:rsidP="009D37EE">
      <w:pPr>
        <w:tabs>
          <w:tab w:val="left" w:pos="3736"/>
        </w:tabs>
        <w:ind w:left="720"/>
        <w:jc w:val="both"/>
        <w:rPr>
          <w:rFonts w:cs="Times New Roman"/>
          <w:noProof/>
        </w:rPr>
      </w:pPr>
    </w:p>
    <w:p w14:paraId="53A900D9" w14:textId="77777777" w:rsidR="009D37EE" w:rsidRPr="0004478F" w:rsidRDefault="009D37EE" w:rsidP="009D37EE">
      <w:pPr>
        <w:tabs>
          <w:tab w:val="left" w:pos="3736"/>
        </w:tabs>
        <w:jc w:val="both"/>
        <w:rPr>
          <w:rFonts w:cs="Times New Roman"/>
          <w:b/>
          <w:noProof/>
        </w:rPr>
      </w:pPr>
      <w:r w:rsidRPr="0004478F">
        <w:rPr>
          <w:rFonts w:cs="Times New Roman"/>
          <w:b/>
          <w:noProof/>
        </w:rPr>
        <w:t>3. ENERGIE, MEDIU ŞI SCHIMBĂRI CLIMATICE</w:t>
      </w:r>
      <w:r w:rsidRPr="0004478F">
        <w:rPr>
          <w:rFonts w:cs="Times New Roman"/>
          <w:b/>
          <w:noProof/>
        </w:rPr>
        <w:tab/>
      </w:r>
    </w:p>
    <w:p w14:paraId="15925C47" w14:textId="77777777" w:rsidR="009D37EE" w:rsidRPr="0004478F" w:rsidRDefault="009D37EE" w:rsidP="009D37EE">
      <w:pPr>
        <w:ind w:firstLine="425"/>
        <w:jc w:val="both"/>
        <w:rPr>
          <w:rFonts w:cs="Times New Roman"/>
          <w:noProof/>
        </w:rPr>
      </w:pPr>
      <w:r w:rsidRPr="0004478F">
        <w:rPr>
          <w:rFonts w:cs="Times New Roman"/>
          <w:noProof/>
        </w:rPr>
        <w:t>3.1. Energie</w:t>
      </w:r>
    </w:p>
    <w:p w14:paraId="2AEAC24C" w14:textId="77777777" w:rsidR="009D37EE" w:rsidRPr="0004478F" w:rsidRDefault="009D37EE" w:rsidP="00156B9D">
      <w:pPr>
        <w:pStyle w:val="ListParagraph"/>
        <w:widowControl/>
        <w:numPr>
          <w:ilvl w:val="2"/>
          <w:numId w:val="152"/>
        </w:numPr>
        <w:spacing w:line="276" w:lineRule="auto"/>
        <w:jc w:val="both"/>
        <w:rPr>
          <w:rFonts w:cs="Times New Roman"/>
          <w:noProof/>
        </w:rPr>
      </w:pPr>
      <w:r w:rsidRPr="0004478F">
        <w:rPr>
          <w:rFonts w:cs="Times New Roman"/>
          <w:noProof/>
        </w:rPr>
        <w:t>Creşterea eficientei energetice la generare, transport  şi distributie şi la consumator</w:t>
      </w:r>
    </w:p>
    <w:p w14:paraId="0B2CA16C" w14:textId="77777777" w:rsidR="009D37EE" w:rsidRPr="0004478F" w:rsidRDefault="009D37EE" w:rsidP="00156B9D">
      <w:pPr>
        <w:pStyle w:val="ListParagraph"/>
        <w:widowControl/>
        <w:numPr>
          <w:ilvl w:val="2"/>
          <w:numId w:val="152"/>
        </w:numPr>
        <w:spacing w:line="276" w:lineRule="auto"/>
        <w:jc w:val="both"/>
        <w:rPr>
          <w:rFonts w:cs="Times New Roman"/>
          <w:noProof/>
        </w:rPr>
      </w:pPr>
      <w:r w:rsidRPr="0004478F">
        <w:rPr>
          <w:rFonts w:cs="Times New Roman"/>
          <w:noProof/>
        </w:rPr>
        <w:t>Resurse energetice convenţionale, neconvenţionale şi regenerabile</w:t>
      </w:r>
    </w:p>
    <w:p w14:paraId="4A396E78" w14:textId="77777777" w:rsidR="009D37EE" w:rsidRPr="0004478F" w:rsidRDefault="009D37EE" w:rsidP="00156B9D">
      <w:pPr>
        <w:pStyle w:val="ListParagraph"/>
        <w:widowControl/>
        <w:numPr>
          <w:ilvl w:val="2"/>
          <w:numId w:val="152"/>
        </w:numPr>
        <w:spacing w:line="276" w:lineRule="auto"/>
        <w:jc w:val="both"/>
        <w:rPr>
          <w:rFonts w:cs="Times New Roman"/>
          <w:noProof/>
        </w:rPr>
      </w:pPr>
      <w:r w:rsidRPr="0004478F">
        <w:rPr>
          <w:rFonts w:cs="Times New Roman"/>
          <w:bCs/>
          <w:noProof/>
        </w:rPr>
        <w:t>Tehnologii inovative de stocare a energiei</w:t>
      </w:r>
    </w:p>
    <w:p w14:paraId="184FE151" w14:textId="77777777" w:rsidR="009D37EE" w:rsidRPr="0004478F" w:rsidRDefault="009D37EE" w:rsidP="00156B9D">
      <w:pPr>
        <w:pStyle w:val="ListParagraph"/>
        <w:widowControl/>
        <w:numPr>
          <w:ilvl w:val="2"/>
          <w:numId w:val="152"/>
        </w:numPr>
        <w:spacing w:line="276" w:lineRule="auto"/>
        <w:jc w:val="both"/>
        <w:rPr>
          <w:rFonts w:cs="Times New Roman"/>
          <w:noProof/>
        </w:rPr>
      </w:pPr>
      <w:r w:rsidRPr="0004478F">
        <w:rPr>
          <w:rFonts w:cs="Times New Roman"/>
          <w:noProof/>
        </w:rPr>
        <w:t>Tehnologii  curate de producere a energiei pe baza combustibililor fosili</w:t>
      </w:r>
    </w:p>
    <w:p w14:paraId="4B838D3C" w14:textId="77777777" w:rsidR="009D37EE" w:rsidRPr="0004478F" w:rsidRDefault="009D37EE" w:rsidP="00156B9D">
      <w:pPr>
        <w:pStyle w:val="ListParagraph"/>
        <w:widowControl/>
        <w:numPr>
          <w:ilvl w:val="2"/>
          <w:numId w:val="152"/>
        </w:numPr>
        <w:spacing w:line="276" w:lineRule="auto"/>
        <w:jc w:val="both"/>
        <w:rPr>
          <w:rFonts w:cs="Times New Roman"/>
          <w:noProof/>
        </w:rPr>
      </w:pPr>
      <w:r w:rsidRPr="0004478F">
        <w:rPr>
          <w:rFonts w:cs="Times New Roman"/>
          <w:noProof/>
        </w:rPr>
        <w:t xml:space="preserve">Instalații energetice de generație nouă </w:t>
      </w:r>
    </w:p>
    <w:p w14:paraId="10CE021A" w14:textId="77777777" w:rsidR="009D37EE" w:rsidRPr="0004478F" w:rsidRDefault="009D37EE" w:rsidP="009D37EE">
      <w:pPr>
        <w:ind w:firstLine="425"/>
        <w:jc w:val="both"/>
        <w:rPr>
          <w:rFonts w:cs="Times New Roman"/>
          <w:noProof/>
        </w:rPr>
      </w:pPr>
      <w:r w:rsidRPr="0004478F">
        <w:rPr>
          <w:rFonts w:cs="Times New Roman"/>
          <w:noProof/>
        </w:rPr>
        <w:t>3.2. Mediu și schimbări climatice</w:t>
      </w:r>
    </w:p>
    <w:p w14:paraId="4A3367FA" w14:textId="77777777" w:rsidR="009D37EE" w:rsidRPr="0004478F" w:rsidRDefault="009D37EE" w:rsidP="00156B9D">
      <w:pPr>
        <w:pStyle w:val="ListParagraph"/>
        <w:widowControl/>
        <w:numPr>
          <w:ilvl w:val="2"/>
          <w:numId w:val="153"/>
        </w:numPr>
        <w:spacing w:after="200" w:line="276" w:lineRule="auto"/>
        <w:jc w:val="both"/>
        <w:rPr>
          <w:rFonts w:cs="Times New Roman"/>
          <w:noProof/>
        </w:rPr>
      </w:pPr>
      <w:r w:rsidRPr="0004478F">
        <w:rPr>
          <w:rFonts w:cs="Times New Roman"/>
          <w:noProof/>
        </w:rPr>
        <w:t>Utilizarea optimă a resurselor convenționale şi neconvenționale de apă</w:t>
      </w:r>
    </w:p>
    <w:p w14:paraId="3128B511" w14:textId="77777777" w:rsidR="009D37EE" w:rsidRPr="0004478F" w:rsidRDefault="009D37EE" w:rsidP="00156B9D">
      <w:pPr>
        <w:pStyle w:val="ListParagraph"/>
        <w:widowControl/>
        <w:numPr>
          <w:ilvl w:val="2"/>
          <w:numId w:val="153"/>
        </w:numPr>
        <w:spacing w:after="200" w:line="276" w:lineRule="auto"/>
        <w:jc w:val="both"/>
        <w:rPr>
          <w:rFonts w:cs="Times New Roman"/>
          <w:noProof/>
        </w:rPr>
      </w:pPr>
      <w:r w:rsidRPr="0004478F">
        <w:rPr>
          <w:rFonts w:cs="Times New Roman"/>
          <w:noProof/>
        </w:rPr>
        <w:t xml:space="preserve">Gestionarea riscului indus de schimbările climatice asupra resurselor </w:t>
      </w:r>
    </w:p>
    <w:p w14:paraId="01B71F74" w14:textId="77777777" w:rsidR="009D37EE" w:rsidRPr="0004478F" w:rsidRDefault="009D37EE" w:rsidP="009D37EE">
      <w:pPr>
        <w:ind w:left="720" w:hanging="295"/>
        <w:jc w:val="both"/>
        <w:rPr>
          <w:rFonts w:cs="Times New Roman"/>
          <w:noProof/>
        </w:rPr>
      </w:pPr>
      <w:r w:rsidRPr="0004478F">
        <w:rPr>
          <w:rFonts w:cs="Times New Roman"/>
          <w:noProof/>
        </w:rPr>
        <w:t>3.3. Sisteme inteligente</w:t>
      </w:r>
    </w:p>
    <w:p w14:paraId="693E432F" w14:textId="77777777" w:rsidR="009D37EE" w:rsidRPr="0004478F" w:rsidRDefault="009D37EE" w:rsidP="009D37EE">
      <w:pPr>
        <w:pStyle w:val="ListParagraph"/>
        <w:ind w:left="0" w:firstLine="720"/>
        <w:jc w:val="both"/>
        <w:rPr>
          <w:rFonts w:cs="Times New Roman"/>
          <w:noProof/>
        </w:rPr>
      </w:pPr>
      <w:r w:rsidRPr="0004478F">
        <w:rPr>
          <w:rFonts w:cs="Times New Roman"/>
          <w:noProof/>
        </w:rPr>
        <w:t>3.3.1  Oraşul inteligent</w:t>
      </w:r>
    </w:p>
    <w:p w14:paraId="14A45C10" w14:textId="77777777" w:rsidR="009D37EE" w:rsidRPr="0004478F" w:rsidRDefault="009D37EE" w:rsidP="009D37EE">
      <w:pPr>
        <w:jc w:val="both"/>
        <w:rPr>
          <w:rFonts w:cs="Times New Roman"/>
          <w:b/>
          <w:noProof/>
        </w:rPr>
      </w:pPr>
      <w:r w:rsidRPr="0004478F">
        <w:rPr>
          <w:rFonts w:cs="Times New Roman"/>
          <w:b/>
          <w:noProof/>
        </w:rPr>
        <w:t>4. ECO-NANO-TEHNOLOGII ȘI MATERIALE AVANSATE</w:t>
      </w:r>
    </w:p>
    <w:p w14:paraId="006C9135" w14:textId="77777777" w:rsidR="009D37EE" w:rsidRPr="0004478F" w:rsidRDefault="009D37EE" w:rsidP="009D37EE">
      <w:pPr>
        <w:ind w:firstLine="426"/>
        <w:jc w:val="both"/>
        <w:rPr>
          <w:rFonts w:cs="Times New Roman"/>
          <w:noProof/>
        </w:rPr>
      </w:pPr>
      <w:r w:rsidRPr="0004478F">
        <w:rPr>
          <w:rFonts w:cs="Times New Roman"/>
          <w:noProof/>
        </w:rPr>
        <w:t>4.1. Echipamente de transport</w:t>
      </w:r>
    </w:p>
    <w:p w14:paraId="600B44FD" w14:textId="77777777" w:rsidR="009D37EE" w:rsidRPr="0004478F" w:rsidRDefault="009D37EE" w:rsidP="009D37EE">
      <w:pPr>
        <w:jc w:val="both"/>
        <w:rPr>
          <w:rFonts w:cs="Times New Roman"/>
          <w:noProof/>
        </w:rPr>
      </w:pPr>
      <w:r w:rsidRPr="0004478F">
        <w:rPr>
          <w:rFonts w:cs="Times New Roman"/>
          <w:noProof/>
        </w:rPr>
        <w:t>4.1.1. Noi generații de vehicule şi tehnologii ecologice şi eficiente energetic</w:t>
      </w:r>
    </w:p>
    <w:p w14:paraId="2B629A98" w14:textId="77777777" w:rsidR="009D37EE" w:rsidRPr="0004478F" w:rsidRDefault="009D37EE" w:rsidP="009D37EE">
      <w:pPr>
        <w:ind w:firstLine="426"/>
        <w:jc w:val="both"/>
        <w:rPr>
          <w:rFonts w:cs="Times New Roman"/>
          <w:noProof/>
        </w:rPr>
      </w:pPr>
      <w:r w:rsidRPr="0004478F">
        <w:rPr>
          <w:rFonts w:cs="Times New Roman"/>
          <w:noProof/>
        </w:rPr>
        <w:t>4.2 Echipamente pt producerea de bioresurse</w:t>
      </w:r>
    </w:p>
    <w:p w14:paraId="00D181C1" w14:textId="77777777" w:rsidR="009D37EE" w:rsidRPr="0004478F" w:rsidRDefault="009D37EE" w:rsidP="009D37EE">
      <w:pPr>
        <w:pStyle w:val="ListParagraph"/>
        <w:ind w:left="360" w:firstLine="360"/>
        <w:jc w:val="both"/>
        <w:rPr>
          <w:rFonts w:cs="Times New Roman"/>
          <w:noProof/>
        </w:rPr>
      </w:pPr>
      <w:r w:rsidRPr="0004478F">
        <w:rPr>
          <w:rFonts w:cs="Times New Roman"/>
          <w:noProof/>
        </w:rPr>
        <w:t>4.2.1 Tehnologii, echipamente şi sisteme tehnice pentru producția de bioresurse</w:t>
      </w:r>
    </w:p>
    <w:p w14:paraId="006B7600" w14:textId="77777777" w:rsidR="009D37EE" w:rsidRPr="0004478F" w:rsidRDefault="009D37EE" w:rsidP="009D37EE">
      <w:pPr>
        <w:ind w:firstLine="425"/>
        <w:jc w:val="both"/>
        <w:rPr>
          <w:rFonts w:cs="Times New Roman"/>
          <w:noProof/>
        </w:rPr>
      </w:pPr>
      <w:r w:rsidRPr="0004478F">
        <w:rPr>
          <w:rFonts w:cs="Times New Roman"/>
          <w:noProof/>
        </w:rPr>
        <w:t>4.3. Tehnologii de depoluare</w:t>
      </w:r>
    </w:p>
    <w:p w14:paraId="359A89E9" w14:textId="77777777" w:rsidR="009D37EE" w:rsidRPr="0004478F" w:rsidRDefault="009D37EE" w:rsidP="009D37EE">
      <w:pPr>
        <w:pStyle w:val="ListParagraph"/>
        <w:ind w:left="360" w:firstLine="360"/>
        <w:jc w:val="both"/>
        <w:rPr>
          <w:rFonts w:cs="Times New Roman"/>
          <w:noProof/>
        </w:rPr>
      </w:pPr>
      <w:r w:rsidRPr="0004478F">
        <w:rPr>
          <w:rFonts w:cs="Times New Roman"/>
          <w:noProof/>
        </w:rPr>
        <w:t xml:space="preserve">4.3.1 Tehnologii de depoluare şi valorificare a deşeurilor </w:t>
      </w:r>
    </w:p>
    <w:p w14:paraId="04A97F8F" w14:textId="77777777" w:rsidR="009D37EE" w:rsidRPr="0004478F" w:rsidRDefault="009D37EE" w:rsidP="009D37EE">
      <w:pPr>
        <w:ind w:left="720" w:hanging="294"/>
        <w:jc w:val="both"/>
        <w:rPr>
          <w:rFonts w:cs="Times New Roman"/>
          <w:noProof/>
        </w:rPr>
      </w:pPr>
      <w:r w:rsidRPr="0004478F">
        <w:rPr>
          <w:rFonts w:cs="Times New Roman"/>
          <w:noProof/>
        </w:rPr>
        <w:t>4.4. Materiale</w:t>
      </w:r>
    </w:p>
    <w:p w14:paraId="758F35E3" w14:textId="77777777" w:rsidR="009D37EE" w:rsidRPr="0004478F" w:rsidRDefault="009D37EE" w:rsidP="009D37EE">
      <w:pPr>
        <w:pStyle w:val="ListParagraph"/>
        <w:ind w:left="1440" w:hanging="720"/>
        <w:jc w:val="both"/>
        <w:rPr>
          <w:rFonts w:cs="Times New Roman"/>
          <w:noProof/>
        </w:rPr>
      </w:pPr>
      <w:r w:rsidRPr="0004478F">
        <w:rPr>
          <w:rFonts w:cs="Times New Roman"/>
          <w:noProof/>
        </w:rPr>
        <w:t>4.4.1 Substituția materialelor critice şi creşterea duratei de funcționare a materialelor prin acoperiri funcționale</w:t>
      </w:r>
    </w:p>
    <w:p w14:paraId="1213345D" w14:textId="77777777" w:rsidR="009D37EE" w:rsidRPr="0004478F" w:rsidRDefault="009D37EE" w:rsidP="009D37EE">
      <w:pPr>
        <w:pStyle w:val="ListParagraph"/>
        <w:ind w:left="0" w:firstLine="720"/>
        <w:jc w:val="both"/>
        <w:rPr>
          <w:rFonts w:cs="Times New Roman"/>
          <w:noProof/>
        </w:rPr>
      </w:pPr>
      <w:r w:rsidRPr="0004478F">
        <w:rPr>
          <w:rFonts w:cs="Times New Roman"/>
          <w:noProof/>
        </w:rPr>
        <w:t>4.4.2 Materiale polimerice, nanomateriale, nanotehnologii</w:t>
      </w:r>
    </w:p>
    <w:p w14:paraId="05CC80AC" w14:textId="77777777" w:rsidR="009D37EE" w:rsidRPr="0004478F" w:rsidRDefault="009D37EE" w:rsidP="009D37EE">
      <w:pPr>
        <w:pStyle w:val="ListParagraph"/>
        <w:ind w:left="360" w:firstLine="360"/>
        <w:jc w:val="both"/>
        <w:rPr>
          <w:rFonts w:cs="Times New Roman"/>
          <w:noProof/>
        </w:rPr>
      </w:pPr>
      <w:r w:rsidRPr="0004478F">
        <w:rPr>
          <w:rFonts w:cs="Times New Roman"/>
          <w:noProof/>
        </w:rPr>
        <w:t>4.4.3 Materiale și tehnologii pentru sănătate</w:t>
      </w:r>
    </w:p>
    <w:p w14:paraId="1170F265" w14:textId="77777777" w:rsidR="009D37EE" w:rsidRPr="0004478F" w:rsidRDefault="009D37EE" w:rsidP="009D37EE">
      <w:pPr>
        <w:pStyle w:val="ListParagraph"/>
        <w:ind w:left="360" w:firstLine="360"/>
        <w:jc w:val="both"/>
        <w:rPr>
          <w:rFonts w:cs="Times New Roman"/>
          <w:noProof/>
        </w:rPr>
      </w:pPr>
      <w:r w:rsidRPr="0004478F">
        <w:rPr>
          <w:rFonts w:cs="Times New Roman"/>
          <w:noProof/>
        </w:rPr>
        <w:t>4.4.4 Materiale pentru energie</w:t>
      </w:r>
    </w:p>
    <w:p w14:paraId="350FD11A" w14:textId="77777777" w:rsidR="009D37EE" w:rsidRPr="0004478F" w:rsidRDefault="009D37EE" w:rsidP="009D37EE">
      <w:pPr>
        <w:pStyle w:val="ListParagraph"/>
        <w:ind w:left="360" w:firstLine="360"/>
        <w:jc w:val="both"/>
        <w:rPr>
          <w:rFonts w:cs="Times New Roman"/>
          <w:noProof/>
        </w:rPr>
      </w:pPr>
      <w:r w:rsidRPr="0004478F">
        <w:rPr>
          <w:rFonts w:cs="Times New Roman"/>
          <w:noProof/>
        </w:rPr>
        <w:t>4.4.5 Materiale pentru dezvoltarea infrastructurii, construcțiilor și mijloacelor de transport</w:t>
      </w:r>
    </w:p>
    <w:p w14:paraId="3AD5A611" w14:textId="77777777" w:rsidR="009D37EE" w:rsidRPr="0004478F" w:rsidRDefault="009D37EE" w:rsidP="009D37EE">
      <w:pPr>
        <w:pStyle w:val="ListParagraph"/>
        <w:ind w:left="360" w:firstLine="360"/>
        <w:jc w:val="both"/>
        <w:rPr>
          <w:rFonts w:eastAsia="Calibri" w:cs="Times New Roman"/>
          <w:noProof/>
        </w:rPr>
      </w:pPr>
      <w:r w:rsidRPr="0004478F">
        <w:rPr>
          <w:rFonts w:eastAsia="Calibri" w:cs="Times New Roman"/>
          <w:noProof/>
        </w:rPr>
        <w:t>4.4.6 Materiale avansate si tehnologii destinate aplicațiilor de nișă ale economiei</w:t>
      </w:r>
    </w:p>
    <w:p w14:paraId="3150A8ED" w14:textId="77777777" w:rsidR="009D37EE" w:rsidRPr="0004478F" w:rsidRDefault="009D37EE" w:rsidP="009D37EE">
      <w:pPr>
        <w:rPr>
          <w:rFonts w:eastAsia="Times New Roman" w:cs="Times New Roman"/>
          <w:noProof/>
        </w:rPr>
      </w:pPr>
    </w:p>
    <w:p w14:paraId="7E6D6243" w14:textId="77777777" w:rsidR="009D37EE" w:rsidRPr="0004478F" w:rsidRDefault="009D37EE" w:rsidP="009D37EE">
      <w:pPr>
        <w:jc w:val="both"/>
        <w:rPr>
          <w:rFonts w:eastAsiaTheme="minorHAnsi" w:cs="Times New Roman"/>
          <w:b/>
          <w:noProof/>
        </w:rPr>
      </w:pPr>
      <w:r w:rsidRPr="0004478F">
        <w:rPr>
          <w:rFonts w:cs="Times New Roman"/>
          <w:b/>
          <w:noProof/>
        </w:rPr>
        <w:t>5. SĂNĂTATE</w:t>
      </w:r>
    </w:p>
    <w:p w14:paraId="455FA032" w14:textId="77777777" w:rsidR="009D37EE" w:rsidRPr="0004478F" w:rsidRDefault="009D37EE" w:rsidP="009D37EE">
      <w:pPr>
        <w:pStyle w:val="ListParagraph"/>
        <w:ind w:left="1440" w:hanging="720"/>
        <w:jc w:val="both"/>
        <w:rPr>
          <w:rFonts w:cs="Times New Roman"/>
          <w:noProof/>
        </w:rPr>
      </w:pPr>
      <w:r w:rsidRPr="0004478F">
        <w:rPr>
          <w:rFonts w:cs="Times New Roman"/>
          <w:noProof/>
        </w:rPr>
        <w:t>5.1 Diagnostic precoce, tratament personalizat, monitorizare şi prognostic în oncologie</w:t>
      </w:r>
    </w:p>
    <w:p w14:paraId="009181BF" w14:textId="77777777" w:rsidR="009D37EE" w:rsidRPr="0004478F" w:rsidRDefault="009D37EE" w:rsidP="009D37EE">
      <w:pPr>
        <w:pStyle w:val="ListParagraph"/>
        <w:ind w:left="1440" w:hanging="720"/>
        <w:jc w:val="both"/>
        <w:rPr>
          <w:rFonts w:cs="Times New Roman"/>
          <w:noProof/>
        </w:rPr>
      </w:pPr>
      <w:r w:rsidRPr="0004478F">
        <w:rPr>
          <w:rFonts w:cs="Times New Roman"/>
          <w:noProof/>
        </w:rPr>
        <w:t>5.2 Diagnosticul rapid al bolilor infecțioase emergente și rare, identificarea unor markeri moleculari de monitorizare a răspândirii paneuropene</w:t>
      </w:r>
    </w:p>
    <w:p w14:paraId="692B3F38" w14:textId="77777777" w:rsidR="009D37EE" w:rsidRPr="0004478F" w:rsidRDefault="009D37EE" w:rsidP="00156B9D">
      <w:pPr>
        <w:pStyle w:val="ListParagraph"/>
        <w:widowControl/>
        <w:numPr>
          <w:ilvl w:val="1"/>
          <w:numId w:val="154"/>
        </w:numPr>
        <w:spacing w:after="200" w:line="276" w:lineRule="auto"/>
        <w:jc w:val="both"/>
        <w:rPr>
          <w:rFonts w:cs="Times New Roman"/>
          <w:noProof/>
        </w:rPr>
      </w:pPr>
      <w:r w:rsidRPr="0004478F">
        <w:rPr>
          <w:rFonts w:cs="Times New Roman"/>
          <w:noProof/>
        </w:rPr>
        <w:t xml:space="preserve">Îmbătrânire sănătoasă, stil de viață şi sănătate publică </w:t>
      </w:r>
    </w:p>
    <w:p w14:paraId="3B254872" w14:textId="77777777" w:rsidR="009D37EE" w:rsidRPr="0004478F" w:rsidRDefault="009D37EE" w:rsidP="00156B9D">
      <w:pPr>
        <w:pStyle w:val="ListParagraph"/>
        <w:widowControl/>
        <w:numPr>
          <w:ilvl w:val="1"/>
          <w:numId w:val="154"/>
        </w:numPr>
        <w:spacing w:after="200" w:line="276" w:lineRule="auto"/>
        <w:jc w:val="both"/>
        <w:rPr>
          <w:rFonts w:cs="Times New Roman"/>
          <w:noProof/>
        </w:rPr>
      </w:pPr>
      <w:r w:rsidRPr="0004478F">
        <w:rPr>
          <w:rFonts w:cs="Times New Roman"/>
          <w:noProof/>
        </w:rPr>
        <w:t xml:space="preserve">Medicină reproductivă, medicină materno-fetala şi perinatală </w:t>
      </w:r>
    </w:p>
    <w:p w14:paraId="20592172" w14:textId="77777777" w:rsidR="009D37EE" w:rsidRPr="0004478F" w:rsidRDefault="009D37EE" w:rsidP="00156B9D">
      <w:pPr>
        <w:pStyle w:val="ListParagraph"/>
        <w:widowControl/>
        <w:numPr>
          <w:ilvl w:val="1"/>
          <w:numId w:val="154"/>
        </w:numPr>
        <w:spacing w:after="200" w:line="276" w:lineRule="auto"/>
        <w:jc w:val="both"/>
        <w:rPr>
          <w:rFonts w:cs="Times New Roman"/>
          <w:noProof/>
        </w:rPr>
      </w:pPr>
      <w:r w:rsidRPr="0004478F">
        <w:rPr>
          <w:rFonts w:cs="Times New Roman"/>
          <w:noProof/>
        </w:rPr>
        <w:t xml:space="preserve">Cercetarea bolilor neurodegenerative şi neuroinflamatorii </w:t>
      </w:r>
    </w:p>
    <w:p w14:paraId="1664D8B3" w14:textId="77777777" w:rsidR="009D37EE" w:rsidRPr="0004478F" w:rsidRDefault="009D37EE" w:rsidP="00156B9D">
      <w:pPr>
        <w:pStyle w:val="ListParagraph"/>
        <w:widowControl/>
        <w:numPr>
          <w:ilvl w:val="1"/>
          <w:numId w:val="154"/>
        </w:numPr>
        <w:spacing w:after="200" w:line="276" w:lineRule="auto"/>
        <w:jc w:val="both"/>
        <w:rPr>
          <w:rFonts w:cs="Times New Roman"/>
          <w:noProof/>
        </w:rPr>
      </w:pPr>
      <w:r w:rsidRPr="0004478F">
        <w:rPr>
          <w:rFonts w:cs="Times New Roman"/>
          <w:noProof/>
        </w:rPr>
        <w:t>Studierea si metode de diagnoză și tratament pentru cele mai răspândite cauze de mortalitate şi morbiditate din Romania</w:t>
      </w:r>
    </w:p>
    <w:p w14:paraId="35DA0D0A" w14:textId="77777777" w:rsidR="009D37EE" w:rsidRPr="0004478F" w:rsidRDefault="009D37EE" w:rsidP="00156B9D">
      <w:pPr>
        <w:pStyle w:val="ListParagraph"/>
        <w:widowControl/>
        <w:numPr>
          <w:ilvl w:val="1"/>
          <w:numId w:val="154"/>
        </w:numPr>
        <w:spacing w:after="200" w:line="276" w:lineRule="auto"/>
        <w:jc w:val="both"/>
        <w:rPr>
          <w:rFonts w:cs="Times New Roman"/>
          <w:noProof/>
        </w:rPr>
      </w:pPr>
      <w:r w:rsidRPr="0004478F">
        <w:rPr>
          <w:rFonts w:cs="Times New Roman"/>
          <w:noProof/>
        </w:rPr>
        <w:t>Terapie personalizată / de grup şi monitorizare terapeutică</w:t>
      </w:r>
    </w:p>
    <w:p w14:paraId="09331373" w14:textId="77777777" w:rsidR="009D37EE" w:rsidRPr="0004478F" w:rsidRDefault="009D37EE" w:rsidP="009D37EE">
      <w:pPr>
        <w:pStyle w:val="ListParagraph"/>
        <w:ind w:left="1440" w:hanging="720"/>
        <w:jc w:val="both"/>
        <w:rPr>
          <w:rFonts w:cs="Times New Roman"/>
          <w:noProof/>
        </w:rPr>
      </w:pPr>
      <w:r w:rsidRPr="0004478F">
        <w:rPr>
          <w:rFonts w:cs="Times New Roman"/>
          <w:noProof/>
        </w:rPr>
        <w:t>5.8 Personalizarea terapiei medicamentoase pe baza datelor farmacocinetice, farmacogenomice și corelațiilor farmacocinetice-farmacodinamice. Prevenirea rezistenței la chimioterapie</w:t>
      </w:r>
    </w:p>
    <w:p w14:paraId="077DDBF4" w14:textId="77777777" w:rsidR="009D37EE" w:rsidRPr="0004478F" w:rsidRDefault="009D37EE" w:rsidP="009D37EE">
      <w:pPr>
        <w:pStyle w:val="ListParagraph"/>
        <w:ind w:left="1440" w:hanging="720"/>
        <w:jc w:val="both"/>
        <w:rPr>
          <w:rFonts w:cs="Times New Roman"/>
          <w:noProof/>
        </w:rPr>
      </w:pPr>
      <w:r w:rsidRPr="0004478F">
        <w:rPr>
          <w:rFonts w:cs="Times New Roman"/>
          <w:noProof/>
        </w:rPr>
        <w:t>5.9 Evaluarea calităţii şi a riscului utilizării neraționale la nivel populațional a medicamentelor şi suplimentelor alimentare</w:t>
      </w:r>
    </w:p>
    <w:p w14:paraId="026BC376" w14:textId="77777777" w:rsidR="009D37EE" w:rsidRPr="0004478F" w:rsidRDefault="009D37EE" w:rsidP="009D37EE">
      <w:pPr>
        <w:pStyle w:val="ListParagraph"/>
        <w:ind w:left="1440" w:hanging="720"/>
        <w:jc w:val="both"/>
        <w:rPr>
          <w:rFonts w:cs="Times New Roman"/>
          <w:noProof/>
        </w:rPr>
      </w:pPr>
      <w:r w:rsidRPr="0004478F">
        <w:rPr>
          <w:rFonts w:cs="Times New Roman"/>
          <w:noProof/>
        </w:rPr>
        <w:t>5.10 Farmacologie şi toxicologie sistemică cantitativă: corelare, modelare şi predicție</w:t>
      </w:r>
    </w:p>
    <w:p w14:paraId="7B363299" w14:textId="77777777" w:rsidR="009D37EE" w:rsidRPr="0004478F" w:rsidRDefault="009D37EE" w:rsidP="009D37EE">
      <w:pPr>
        <w:pStyle w:val="ListParagraph"/>
        <w:ind w:left="1440" w:hanging="720"/>
        <w:jc w:val="both"/>
        <w:rPr>
          <w:rFonts w:cs="Times New Roman"/>
          <w:noProof/>
        </w:rPr>
      </w:pPr>
      <w:r w:rsidRPr="0004478F">
        <w:rPr>
          <w:rFonts w:cs="Times New Roman"/>
          <w:noProof/>
        </w:rPr>
        <w:t>5.11 Dezvoltarea de noi substanțe active și medicamente mai bune prin design, formulare și control</w:t>
      </w:r>
    </w:p>
    <w:p w14:paraId="69400248" w14:textId="77777777" w:rsidR="009D37EE" w:rsidRPr="0004478F" w:rsidRDefault="009D37EE" w:rsidP="009D37EE">
      <w:pPr>
        <w:rPr>
          <w:rFonts w:cs="Times New Roman"/>
          <w:color w:val="auto"/>
        </w:rPr>
      </w:pPr>
    </w:p>
    <w:p w14:paraId="57A467E2" w14:textId="1D809E3E" w:rsidR="009D37EE" w:rsidRPr="0004478F" w:rsidRDefault="009D37EE" w:rsidP="009D37EE">
      <w:pPr>
        <w:widowControl/>
        <w:rPr>
          <w:rFonts w:cs="Times New Roman"/>
          <w:color w:val="auto"/>
        </w:rPr>
      </w:pPr>
    </w:p>
    <w:p w14:paraId="5932403D" w14:textId="77777777" w:rsidR="009D37EE" w:rsidRPr="0004478F" w:rsidRDefault="009D37EE" w:rsidP="009D37EE">
      <w:pPr>
        <w:spacing w:line="360" w:lineRule="auto"/>
        <w:jc w:val="right"/>
        <w:rPr>
          <w:rFonts w:cs="Times New Roman"/>
          <w:b/>
          <w:noProof/>
          <w:color w:val="auto"/>
        </w:rPr>
      </w:pPr>
      <w:r w:rsidRPr="0004478F">
        <w:rPr>
          <w:rFonts w:cs="Times New Roman"/>
          <w:b/>
          <w:noProof/>
          <w:color w:val="auto"/>
        </w:rPr>
        <w:t>ANEXA 4</w:t>
      </w:r>
    </w:p>
    <w:p w14:paraId="77D736A7" w14:textId="77777777" w:rsidR="009D37EE" w:rsidRPr="0004478F" w:rsidRDefault="009D37EE" w:rsidP="009D37EE">
      <w:pPr>
        <w:jc w:val="center"/>
        <w:rPr>
          <w:rFonts w:cs="Times New Roman"/>
          <w:b/>
          <w:noProof/>
          <w:color w:val="auto"/>
        </w:rPr>
      </w:pPr>
      <w:r w:rsidRPr="0004478F">
        <w:rPr>
          <w:rFonts w:cs="Times New Roman"/>
          <w:b/>
          <w:noProof/>
          <w:color w:val="auto"/>
        </w:rPr>
        <w:t xml:space="preserve">Notă de fundamentare privind valorile cuprinse în bugetele orientative din </w:t>
      </w:r>
    </w:p>
    <w:p w14:paraId="1658A459" w14:textId="77777777" w:rsidR="0096007E" w:rsidRPr="0004478F" w:rsidRDefault="009D37EE" w:rsidP="005771B8">
      <w:pPr>
        <w:spacing w:line="360" w:lineRule="auto"/>
        <w:jc w:val="center"/>
        <w:rPr>
          <w:rFonts w:cs="Times New Roman"/>
          <w:b/>
          <w:noProof/>
          <w:color w:val="auto"/>
        </w:rPr>
      </w:pPr>
      <w:r w:rsidRPr="0004478F">
        <w:rPr>
          <w:rFonts w:cs="Times New Roman"/>
          <w:b/>
          <w:noProof/>
          <w:color w:val="auto"/>
        </w:rPr>
        <w:t>Cererea de Finanţare</w:t>
      </w:r>
    </w:p>
    <w:p w14:paraId="61A5B196" w14:textId="77777777" w:rsidR="0096007E" w:rsidRPr="0004478F" w:rsidRDefault="0096007E" w:rsidP="009D37EE">
      <w:pPr>
        <w:pStyle w:val="Default"/>
        <w:rPr>
          <w:b/>
          <w:noProof/>
          <w:color w:val="FF0000"/>
        </w:rPr>
      </w:pPr>
    </w:p>
    <w:p w14:paraId="2C9ABDBB" w14:textId="77777777" w:rsidR="009D37EE" w:rsidRPr="0004478F" w:rsidRDefault="009D37EE" w:rsidP="009D37EE">
      <w:pPr>
        <w:pStyle w:val="Default"/>
        <w:spacing w:after="120"/>
        <w:jc w:val="both"/>
        <w:rPr>
          <w:noProof/>
          <w:color w:val="auto"/>
        </w:rPr>
      </w:pPr>
      <w:r w:rsidRPr="0004478F">
        <w:rPr>
          <w:iCs/>
          <w:noProof/>
          <w:color w:val="auto"/>
        </w:rPr>
        <w:t>Nota de fundamentare trebuie să conţină:</w:t>
      </w:r>
    </w:p>
    <w:p w14:paraId="476D7A89" w14:textId="77777777" w:rsidR="009D37EE" w:rsidRPr="0004478F" w:rsidRDefault="009D37EE" w:rsidP="009D37EE">
      <w:pPr>
        <w:pStyle w:val="Default"/>
        <w:spacing w:after="120"/>
        <w:jc w:val="both"/>
        <w:rPr>
          <w:noProof/>
          <w:color w:val="auto"/>
        </w:rPr>
      </w:pPr>
      <w:r w:rsidRPr="0004478F">
        <w:rPr>
          <w:noProof/>
          <w:color w:val="auto"/>
        </w:rPr>
        <w:t xml:space="preserve">- Justificări/fundamentări pentru valorile solicitate (pentru lucrări şi bunuri din cererea de finanţare depusă); </w:t>
      </w:r>
    </w:p>
    <w:p w14:paraId="4E02BE2C" w14:textId="77777777" w:rsidR="009D37EE" w:rsidRPr="0004478F" w:rsidRDefault="009D37EE" w:rsidP="009D37EE">
      <w:pPr>
        <w:pStyle w:val="Default"/>
        <w:spacing w:after="120"/>
        <w:jc w:val="both"/>
        <w:rPr>
          <w:noProof/>
          <w:color w:val="auto"/>
        </w:rPr>
      </w:pPr>
      <w:r w:rsidRPr="0004478F">
        <w:rPr>
          <w:noProof/>
          <w:color w:val="auto"/>
        </w:rPr>
        <w:t>- Preţurile orientative care au stat la baza fundamentărilor;</w:t>
      </w:r>
    </w:p>
    <w:p w14:paraId="5A46871C" w14:textId="77777777" w:rsidR="009D37EE" w:rsidRPr="0004478F" w:rsidRDefault="009D37EE" w:rsidP="009D37EE">
      <w:pPr>
        <w:pStyle w:val="Default"/>
        <w:spacing w:after="120"/>
        <w:jc w:val="both"/>
        <w:rPr>
          <w:noProof/>
          <w:color w:val="auto"/>
        </w:rPr>
      </w:pPr>
      <w:r w:rsidRPr="0004478F">
        <w:rPr>
          <w:noProof/>
          <w:color w:val="auto"/>
        </w:rPr>
        <w:t>- Oferte de preţ, care au stat la baza stabilirii bugetelor orientative (minim 2 oferte - se transmit împreună cu nota de fundamentare, scanate, în format electronic).</w:t>
      </w:r>
    </w:p>
    <w:p w14:paraId="5EBA10F1" w14:textId="77777777" w:rsidR="009D37EE" w:rsidRPr="0004478F" w:rsidRDefault="009D37EE" w:rsidP="009D37EE">
      <w:pPr>
        <w:pStyle w:val="Default"/>
        <w:spacing w:after="120"/>
        <w:jc w:val="both"/>
        <w:rPr>
          <w:noProof/>
          <w:color w:val="auto"/>
        </w:rPr>
      </w:pPr>
      <w:r w:rsidRPr="0004478F">
        <w:rPr>
          <w:color w:val="auto"/>
        </w:rPr>
        <w:t>Datele din nota de fundamentare trebuie să fie corelate cu  tabelul 47 Plan de achiziții  și tabelul 50 Buget, activități și cheltuieli din cererea de finanțare.</w:t>
      </w:r>
    </w:p>
    <w:p w14:paraId="2328CA3D" w14:textId="77777777" w:rsidR="009D37EE" w:rsidRPr="0004478F" w:rsidRDefault="009D37EE" w:rsidP="009D37EE">
      <w:pPr>
        <w:pStyle w:val="Default"/>
        <w:spacing w:after="120"/>
        <w:jc w:val="both"/>
        <w:rPr>
          <w:noProof/>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3"/>
        <w:gridCol w:w="3125"/>
        <w:gridCol w:w="1212"/>
        <w:gridCol w:w="1323"/>
        <w:gridCol w:w="1736"/>
        <w:gridCol w:w="1672"/>
      </w:tblGrid>
      <w:tr w:rsidR="009D37EE" w:rsidRPr="0004478F" w14:paraId="7886D7DB" w14:textId="77777777" w:rsidTr="00ED1484">
        <w:tc>
          <w:tcPr>
            <w:tcW w:w="643" w:type="dxa"/>
          </w:tcPr>
          <w:p w14:paraId="6EE35415" w14:textId="77777777" w:rsidR="009D37EE" w:rsidRPr="0004478F" w:rsidRDefault="009D37EE" w:rsidP="00ED1484">
            <w:pPr>
              <w:jc w:val="both"/>
              <w:rPr>
                <w:rFonts w:cs="Times New Roman"/>
                <w:b/>
                <w:iCs/>
                <w:noProof/>
                <w:color w:val="auto"/>
              </w:rPr>
            </w:pPr>
            <w:r w:rsidRPr="0004478F">
              <w:rPr>
                <w:rFonts w:cs="Times New Roman"/>
                <w:b/>
                <w:iCs/>
                <w:noProof/>
                <w:color w:val="auto"/>
              </w:rPr>
              <w:t>Cod</w:t>
            </w:r>
          </w:p>
        </w:tc>
        <w:tc>
          <w:tcPr>
            <w:tcW w:w="3125" w:type="dxa"/>
          </w:tcPr>
          <w:p w14:paraId="221DA63D" w14:textId="77777777" w:rsidR="009D37EE" w:rsidRPr="0004478F" w:rsidRDefault="009D37EE" w:rsidP="00ED1484">
            <w:pPr>
              <w:jc w:val="center"/>
              <w:rPr>
                <w:rFonts w:cs="Times New Roman"/>
                <w:b/>
                <w:iCs/>
                <w:noProof/>
                <w:color w:val="auto"/>
              </w:rPr>
            </w:pPr>
            <w:r w:rsidRPr="0004478F">
              <w:rPr>
                <w:rFonts w:cs="Times New Roman"/>
                <w:b/>
                <w:iCs/>
                <w:noProof/>
                <w:color w:val="auto"/>
              </w:rPr>
              <w:t>Denumire cheltuială</w:t>
            </w:r>
          </w:p>
          <w:p w14:paraId="667F2855" w14:textId="080680CE" w:rsidR="009D37EE" w:rsidRPr="0004478F" w:rsidRDefault="009D37EE" w:rsidP="00ED1484">
            <w:pPr>
              <w:jc w:val="center"/>
              <w:rPr>
                <w:rFonts w:cs="Times New Roman"/>
                <w:b/>
                <w:iCs/>
                <w:noProof/>
                <w:color w:val="auto"/>
              </w:rPr>
            </w:pPr>
          </w:p>
        </w:tc>
        <w:tc>
          <w:tcPr>
            <w:tcW w:w="1212" w:type="dxa"/>
          </w:tcPr>
          <w:p w14:paraId="373B2B3B" w14:textId="77777777" w:rsidR="009D37EE" w:rsidRPr="0004478F" w:rsidRDefault="009D37EE" w:rsidP="00ED1484">
            <w:pPr>
              <w:rPr>
                <w:rFonts w:cs="Times New Roman"/>
                <w:b/>
                <w:iCs/>
                <w:noProof/>
                <w:color w:val="auto"/>
              </w:rPr>
            </w:pPr>
            <w:r w:rsidRPr="0004478F">
              <w:rPr>
                <w:rFonts w:cs="Times New Roman"/>
                <w:b/>
                <w:iCs/>
                <w:noProof/>
                <w:color w:val="auto"/>
              </w:rPr>
              <w:t>Număr</w:t>
            </w:r>
          </w:p>
          <w:p w14:paraId="73F654EA" w14:textId="77777777" w:rsidR="009D37EE" w:rsidRPr="0004478F" w:rsidRDefault="009D37EE" w:rsidP="00ED1484">
            <w:pPr>
              <w:rPr>
                <w:rFonts w:cs="Times New Roman"/>
                <w:b/>
                <w:iCs/>
                <w:noProof/>
                <w:color w:val="auto"/>
              </w:rPr>
            </w:pPr>
          </w:p>
          <w:p w14:paraId="4C249715" w14:textId="77777777" w:rsidR="009D37EE" w:rsidRPr="0004478F" w:rsidRDefault="009D37EE" w:rsidP="00ED1484">
            <w:pPr>
              <w:jc w:val="center"/>
              <w:rPr>
                <w:rFonts w:cs="Times New Roman"/>
                <w:b/>
                <w:iCs/>
                <w:noProof/>
                <w:color w:val="auto"/>
              </w:rPr>
            </w:pPr>
          </w:p>
        </w:tc>
        <w:tc>
          <w:tcPr>
            <w:tcW w:w="1323" w:type="dxa"/>
          </w:tcPr>
          <w:p w14:paraId="32C4E70F" w14:textId="77777777" w:rsidR="009D37EE" w:rsidRPr="0004478F" w:rsidRDefault="009D37EE" w:rsidP="00ED1484">
            <w:pPr>
              <w:rPr>
                <w:rFonts w:cs="Times New Roman"/>
                <w:b/>
                <w:iCs/>
                <w:noProof/>
                <w:color w:val="auto"/>
              </w:rPr>
            </w:pPr>
            <w:r w:rsidRPr="0004478F">
              <w:rPr>
                <w:rFonts w:cs="Times New Roman"/>
                <w:b/>
                <w:iCs/>
                <w:noProof/>
                <w:color w:val="auto"/>
              </w:rPr>
              <w:t>Preţuri orientative</w:t>
            </w:r>
          </w:p>
          <w:p w14:paraId="46E0E98A" w14:textId="77777777" w:rsidR="009D37EE" w:rsidRPr="0004478F" w:rsidRDefault="009D37EE" w:rsidP="00ED1484">
            <w:pPr>
              <w:jc w:val="center"/>
              <w:rPr>
                <w:rFonts w:cs="Times New Roman"/>
                <w:b/>
                <w:iCs/>
                <w:noProof/>
                <w:color w:val="auto"/>
              </w:rPr>
            </w:pPr>
            <w:r w:rsidRPr="0004478F">
              <w:rPr>
                <w:rFonts w:cs="Times New Roman"/>
                <w:b/>
                <w:iCs/>
                <w:noProof/>
                <w:color w:val="auto"/>
              </w:rPr>
              <w:t>(lei)</w:t>
            </w:r>
          </w:p>
          <w:p w14:paraId="3D6C2AB9" w14:textId="77777777" w:rsidR="009D37EE" w:rsidRPr="0004478F" w:rsidRDefault="009D37EE" w:rsidP="00ED1484">
            <w:pPr>
              <w:jc w:val="center"/>
              <w:rPr>
                <w:rFonts w:cs="Times New Roman"/>
                <w:b/>
                <w:iCs/>
                <w:noProof/>
                <w:color w:val="auto"/>
              </w:rPr>
            </w:pPr>
          </w:p>
        </w:tc>
        <w:tc>
          <w:tcPr>
            <w:tcW w:w="1736" w:type="dxa"/>
          </w:tcPr>
          <w:p w14:paraId="79AFE201" w14:textId="77777777" w:rsidR="009D37EE" w:rsidRPr="0004478F" w:rsidRDefault="009D37EE" w:rsidP="00ED1484">
            <w:pPr>
              <w:jc w:val="center"/>
              <w:rPr>
                <w:rFonts w:cs="Times New Roman"/>
                <w:b/>
                <w:iCs/>
                <w:noProof/>
                <w:color w:val="auto"/>
              </w:rPr>
            </w:pPr>
            <w:r w:rsidRPr="0004478F">
              <w:rPr>
                <w:rFonts w:cs="Times New Roman"/>
                <w:b/>
                <w:noProof/>
                <w:color w:val="auto"/>
              </w:rPr>
              <w:t xml:space="preserve">Fundamentare 2 oferte- se va trece doar numărul de înregistrare oferte la solicitant </w:t>
            </w:r>
          </w:p>
        </w:tc>
        <w:tc>
          <w:tcPr>
            <w:tcW w:w="1672" w:type="dxa"/>
          </w:tcPr>
          <w:p w14:paraId="6B7E48A8" w14:textId="77777777" w:rsidR="009D37EE" w:rsidRPr="0004478F" w:rsidRDefault="009D37EE" w:rsidP="00ED1484">
            <w:pPr>
              <w:jc w:val="center"/>
              <w:rPr>
                <w:rFonts w:cs="Times New Roman"/>
                <w:b/>
                <w:iCs/>
                <w:noProof/>
                <w:color w:val="auto"/>
              </w:rPr>
            </w:pPr>
            <w:r w:rsidRPr="0004478F">
              <w:rPr>
                <w:rFonts w:cs="Times New Roman"/>
                <w:b/>
                <w:iCs/>
                <w:noProof/>
                <w:color w:val="auto"/>
              </w:rPr>
              <w:t>Justificare</w:t>
            </w:r>
          </w:p>
          <w:p w14:paraId="66B63E74" w14:textId="77777777" w:rsidR="009D37EE" w:rsidRPr="0004478F" w:rsidRDefault="009D37EE" w:rsidP="00ED1484">
            <w:pPr>
              <w:jc w:val="center"/>
              <w:rPr>
                <w:rFonts w:cs="Times New Roman"/>
                <w:b/>
                <w:iCs/>
                <w:noProof/>
                <w:color w:val="auto"/>
              </w:rPr>
            </w:pPr>
            <w:r w:rsidRPr="0004478F">
              <w:rPr>
                <w:rFonts w:cs="Times New Roman"/>
                <w:b/>
                <w:noProof/>
                <w:color w:val="auto"/>
              </w:rPr>
              <w:t xml:space="preserve">privind necesitatea acestor cheltuieli în proiect pentru atingerea obiectivelor  </w:t>
            </w:r>
          </w:p>
        </w:tc>
      </w:tr>
      <w:tr w:rsidR="009D37EE" w:rsidRPr="0004478F" w14:paraId="32084F5B" w14:textId="77777777" w:rsidTr="00ED1484">
        <w:tc>
          <w:tcPr>
            <w:tcW w:w="643" w:type="dxa"/>
          </w:tcPr>
          <w:p w14:paraId="6813E617" w14:textId="77777777" w:rsidR="009D37EE" w:rsidRPr="0004478F" w:rsidRDefault="009D37EE" w:rsidP="00ED1484">
            <w:pPr>
              <w:jc w:val="both"/>
              <w:rPr>
                <w:rFonts w:cs="Times New Roman"/>
                <w:b/>
                <w:iCs/>
                <w:noProof/>
                <w:color w:val="auto"/>
              </w:rPr>
            </w:pPr>
          </w:p>
        </w:tc>
        <w:tc>
          <w:tcPr>
            <w:tcW w:w="3125" w:type="dxa"/>
          </w:tcPr>
          <w:p w14:paraId="5E6EF22C" w14:textId="77777777" w:rsidR="009D37EE" w:rsidRPr="0004478F" w:rsidRDefault="009D37EE" w:rsidP="00ED1484">
            <w:pPr>
              <w:rPr>
                <w:rFonts w:cs="Times New Roman"/>
                <w:b/>
                <w:iCs/>
                <w:noProof/>
                <w:color w:val="auto"/>
              </w:rPr>
            </w:pPr>
          </w:p>
        </w:tc>
        <w:tc>
          <w:tcPr>
            <w:tcW w:w="1212" w:type="dxa"/>
          </w:tcPr>
          <w:p w14:paraId="614D5873" w14:textId="77777777" w:rsidR="009D37EE" w:rsidRPr="0004478F" w:rsidRDefault="009D37EE" w:rsidP="00ED1484">
            <w:pPr>
              <w:rPr>
                <w:rFonts w:cs="Times New Roman"/>
                <w:b/>
                <w:iCs/>
                <w:noProof/>
                <w:color w:val="auto"/>
              </w:rPr>
            </w:pPr>
          </w:p>
        </w:tc>
        <w:tc>
          <w:tcPr>
            <w:tcW w:w="1323" w:type="dxa"/>
          </w:tcPr>
          <w:p w14:paraId="6F472524" w14:textId="77777777" w:rsidR="009D37EE" w:rsidRPr="0004478F" w:rsidRDefault="009D37EE" w:rsidP="00ED1484">
            <w:pPr>
              <w:rPr>
                <w:rFonts w:cs="Times New Roman"/>
                <w:b/>
                <w:iCs/>
                <w:noProof/>
                <w:color w:val="auto"/>
              </w:rPr>
            </w:pPr>
          </w:p>
        </w:tc>
        <w:tc>
          <w:tcPr>
            <w:tcW w:w="1736" w:type="dxa"/>
          </w:tcPr>
          <w:p w14:paraId="1768CF77" w14:textId="77777777" w:rsidR="009D37EE" w:rsidRPr="0004478F" w:rsidRDefault="009D37EE" w:rsidP="00ED1484">
            <w:pPr>
              <w:jc w:val="center"/>
              <w:rPr>
                <w:rFonts w:cs="Times New Roman"/>
                <w:b/>
                <w:noProof/>
                <w:color w:val="auto"/>
              </w:rPr>
            </w:pPr>
          </w:p>
        </w:tc>
        <w:tc>
          <w:tcPr>
            <w:tcW w:w="1672" w:type="dxa"/>
          </w:tcPr>
          <w:p w14:paraId="2AEBC599" w14:textId="77777777" w:rsidR="009D37EE" w:rsidRPr="0004478F" w:rsidRDefault="009D37EE" w:rsidP="00ED1484">
            <w:pPr>
              <w:jc w:val="center"/>
              <w:rPr>
                <w:rFonts w:cs="Times New Roman"/>
                <w:b/>
                <w:iCs/>
                <w:noProof/>
                <w:color w:val="auto"/>
              </w:rPr>
            </w:pPr>
          </w:p>
        </w:tc>
      </w:tr>
      <w:tr w:rsidR="009D37EE" w:rsidRPr="0004478F" w14:paraId="0F800693" w14:textId="77777777" w:rsidTr="00ED1484">
        <w:tc>
          <w:tcPr>
            <w:tcW w:w="643" w:type="dxa"/>
          </w:tcPr>
          <w:p w14:paraId="03D9288F" w14:textId="77777777" w:rsidR="009D37EE" w:rsidRPr="0004478F" w:rsidRDefault="009D37EE" w:rsidP="00ED1484">
            <w:pPr>
              <w:jc w:val="both"/>
              <w:rPr>
                <w:rFonts w:cs="Times New Roman"/>
                <w:b/>
                <w:iCs/>
                <w:noProof/>
                <w:color w:val="auto"/>
              </w:rPr>
            </w:pPr>
          </w:p>
        </w:tc>
        <w:tc>
          <w:tcPr>
            <w:tcW w:w="3125" w:type="dxa"/>
          </w:tcPr>
          <w:p w14:paraId="3CF5A8E7" w14:textId="77777777" w:rsidR="009D37EE" w:rsidRPr="0004478F" w:rsidRDefault="009D37EE" w:rsidP="00ED1484">
            <w:pPr>
              <w:rPr>
                <w:rFonts w:cs="Times New Roman"/>
                <w:b/>
                <w:iCs/>
                <w:noProof/>
                <w:color w:val="auto"/>
              </w:rPr>
            </w:pPr>
          </w:p>
        </w:tc>
        <w:tc>
          <w:tcPr>
            <w:tcW w:w="1212" w:type="dxa"/>
          </w:tcPr>
          <w:p w14:paraId="375D6D2D" w14:textId="77777777" w:rsidR="009D37EE" w:rsidRPr="0004478F" w:rsidRDefault="009D37EE" w:rsidP="00ED1484">
            <w:pPr>
              <w:rPr>
                <w:rFonts w:cs="Times New Roman"/>
                <w:b/>
                <w:iCs/>
                <w:noProof/>
                <w:color w:val="auto"/>
              </w:rPr>
            </w:pPr>
          </w:p>
        </w:tc>
        <w:tc>
          <w:tcPr>
            <w:tcW w:w="1323" w:type="dxa"/>
          </w:tcPr>
          <w:p w14:paraId="16322739" w14:textId="77777777" w:rsidR="009D37EE" w:rsidRPr="0004478F" w:rsidRDefault="009D37EE" w:rsidP="00ED1484">
            <w:pPr>
              <w:rPr>
                <w:rFonts w:cs="Times New Roman"/>
                <w:b/>
                <w:iCs/>
                <w:noProof/>
                <w:color w:val="auto"/>
              </w:rPr>
            </w:pPr>
          </w:p>
        </w:tc>
        <w:tc>
          <w:tcPr>
            <w:tcW w:w="1736" w:type="dxa"/>
          </w:tcPr>
          <w:p w14:paraId="1D178150" w14:textId="77777777" w:rsidR="009D37EE" w:rsidRPr="0004478F" w:rsidRDefault="009D37EE" w:rsidP="00ED1484">
            <w:pPr>
              <w:jc w:val="center"/>
              <w:rPr>
                <w:rFonts w:cs="Times New Roman"/>
                <w:b/>
                <w:noProof/>
                <w:color w:val="auto"/>
              </w:rPr>
            </w:pPr>
          </w:p>
        </w:tc>
        <w:tc>
          <w:tcPr>
            <w:tcW w:w="1672" w:type="dxa"/>
          </w:tcPr>
          <w:p w14:paraId="29C8981B" w14:textId="77777777" w:rsidR="009D37EE" w:rsidRPr="0004478F" w:rsidRDefault="009D37EE" w:rsidP="00ED1484">
            <w:pPr>
              <w:jc w:val="center"/>
              <w:rPr>
                <w:rFonts w:cs="Times New Roman"/>
                <w:b/>
                <w:iCs/>
                <w:noProof/>
                <w:color w:val="auto"/>
              </w:rPr>
            </w:pPr>
          </w:p>
        </w:tc>
      </w:tr>
      <w:tr w:rsidR="009D37EE" w:rsidRPr="0004478F" w14:paraId="3106138B" w14:textId="77777777" w:rsidTr="00ED1484">
        <w:tc>
          <w:tcPr>
            <w:tcW w:w="643" w:type="dxa"/>
          </w:tcPr>
          <w:p w14:paraId="3D88E2CF" w14:textId="77777777" w:rsidR="009D37EE" w:rsidRPr="0004478F" w:rsidRDefault="009D37EE" w:rsidP="00ED1484">
            <w:pPr>
              <w:jc w:val="both"/>
              <w:rPr>
                <w:rFonts w:cs="Times New Roman"/>
                <w:b/>
                <w:iCs/>
                <w:noProof/>
                <w:color w:val="auto"/>
              </w:rPr>
            </w:pPr>
          </w:p>
        </w:tc>
        <w:tc>
          <w:tcPr>
            <w:tcW w:w="3125" w:type="dxa"/>
          </w:tcPr>
          <w:p w14:paraId="4771FBE3" w14:textId="77777777" w:rsidR="009D37EE" w:rsidRPr="0004478F" w:rsidRDefault="009D37EE" w:rsidP="00ED1484">
            <w:pPr>
              <w:rPr>
                <w:rFonts w:cs="Times New Roman"/>
                <w:b/>
                <w:iCs/>
                <w:noProof/>
                <w:color w:val="auto"/>
              </w:rPr>
            </w:pPr>
          </w:p>
        </w:tc>
        <w:tc>
          <w:tcPr>
            <w:tcW w:w="1212" w:type="dxa"/>
          </w:tcPr>
          <w:p w14:paraId="7AD90163" w14:textId="77777777" w:rsidR="009D37EE" w:rsidRPr="0004478F" w:rsidRDefault="009D37EE" w:rsidP="00ED1484">
            <w:pPr>
              <w:rPr>
                <w:rFonts w:cs="Times New Roman"/>
                <w:b/>
                <w:iCs/>
                <w:noProof/>
                <w:color w:val="auto"/>
              </w:rPr>
            </w:pPr>
          </w:p>
        </w:tc>
        <w:tc>
          <w:tcPr>
            <w:tcW w:w="1323" w:type="dxa"/>
          </w:tcPr>
          <w:p w14:paraId="72172F91" w14:textId="77777777" w:rsidR="009D37EE" w:rsidRPr="0004478F" w:rsidRDefault="009D37EE" w:rsidP="00ED1484">
            <w:pPr>
              <w:rPr>
                <w:rFonts w:cs="Times New Roman"/>
                <w:b/>
                <w:iCs/>
                <w:noProof/>
                <w:color w:val="auto"/>
              </w:rPr>
            </w:pPr>
          </w:p>
        </w:tc>
        <w:tc>
          <w:tcPr>
            <w:tcW w:w="1736" w:type="dxa"/>
          </w:tcPr>
          <w:p w14:paraId="7E88D092" w14:textId="77777777" w:rsidR="009D37EE" w:rsidRPr="0004478F" w:rsidRDefault="009D37EE" w:rsidP="00ED1484">
            <w:pPr>
              <w:jc w:val="center"/>
              <w:rPr>
                <w:rFonts w:cs="Times New Roman"/>
                <w:b/>
                <w:noProof/>
                <w:color w:val="auto"/>
              </w:rPr>
            </w:pPr>
          </w:p>
        </w:tc>
        <w:tc>
          <w:tcPr>
            <w:tcW w:w="1672" w:type="dxa"/>
          </w:tcPr>
          <w:p w14:paraId="61B67DD4" w14:textId="77777777" w:rsidR="009D37EE" w:rsidRPr="0004478F" w:rsidRDefault="009D37EE" w:rsidP="00ED1484">
            <w:pPr>
              <w:jc w:val="center"/>
              <w:rPr>
                <w:rFonts w:cs="Times New Roman"/>
                <w:b/>
                <w:iCs/>
                <w:noProof/>
                <w:color w:val="auto"/>
              </w:rPr>
            </w:pPr>
          </w:p>
        </w:tc>
      </w:tr>
      <w:tr w:rsidR="009D37EE" w:rsidRPr="0004478F" w14:paraId="79E8C75F" w14:textId="77777777" w:rsidTr="00ED1484">
        <w:tc>
          <w:tcPr>
            <w:tcW w:w="643" w:type="dxa"/>
          </w:tcPr>
          <w:p w14:paraId="51289A0E" w14:textId="77777777" w:rsidR="009D37EE" w:rsidRPr="0004478F" w:rsidRDefault="009D37EE" w:rsidP="00ED1484">
            <w:pPr>
              <w:jc w:val="both"/>
              <w:rPr>
                <w:rFonts w:cs="Times New Roman"/>
                <w:b/>
                <w:iCs/>
                <w:noProof/>
                <w:color w:val="auto"/>
              </w:rPr>
            </w:pPr>
          </w:p>
        </w:tc>
        <w:tc>
          <w:tcPr>
            <w:tcW w:w="3125" w:type="dxa"/>
          </w:tcPr>
          <w:p w14:paraId="1DAAEDC5" w14:textId="77777777" w:rsidR="009D37EE" w:rsidRPr="0004478F" w:rsidRDefault="009D37EE" w:rsidP="00ED1484">
            <w:pPr>
              <w:rPr>
                <w:rFonts w:cs="Times New Roman"/>
                <w:b/>
                <w:iCs/>
                <w:noProof/>
                <w:color w:val="auto"/>
              </w:rPr>
            </w:pPr>
          </w:p>
        </w:tc>
        <w:tc>
          <w:tcPr>
            <w:tcW w:w="1212" w:type="dxa"/>
          </w:tcPr>
          <w:p w14:paraId="41705A82" w14:textId="77777777" w:rsidR="009D37EE" w:rsidRPr="0004478F" w:rsidRDefault="009D37EE" w:rsidP="00ED1484">
            <w:pPr>
              <w:rPr>
                <w:rFonts w:cs="Times New Roman"/>
                <w:b/>
                <w:iCs/>
                <w:noProof/>
                <w:color w:val="auto"/>
              </w:rPr>
            </w:pPr>
          </w:p>
        </w:tc>
        <w:tc>
          <w:tcPr>
            <w:tcW w:w="1323" w:type="dxa"/>
          </w:tcPr>
          <w:p w14:paraId="0E4D130F" w14:textId="77777777" w:rsidR="009D37EE" w:rsidRPr="0004478F" w:rsidRDefault="009D37EE" w:rsidP="00ED1484">
            <w:pPr>
              <w:rPr>
                <w:rFonts w:cs="Times New Roman"/>
                <w:b/>
                <w:iCs/>
                <w:noProof/>
                <w:color w:val="auto"/>
              </w:rPr>
            </w:pPr>
          </w:p>
        </w:tc>
        <w:tc>
          <w:tcPr>
            <w:tcW w:w="1736" w:type="dxa"/>
          </w:tcPr>
          <w:p w14:paraId="3DE0D428" w14:textId="77777777" w:rsidR="009D37EE" w:rsidRPr="0004478F" w:rsidRDefault="009D37EE" w:rsidP="00ED1484">
            <w:pPr>
              <w:jc w:val="center"/>
              <w:rPr>
                <w:rFonts w:cs="Times New Roman"/>
                <w:b/>
                <w:noProof/>
                <w:color w:val="auto"/>
              </w:rPr>
            </w:pPr>
          </w:p>
        </w:tc>
        <w:tc>
          <w:tcPr>
            <w:tcW w:w="1672" w:type="dxa"/>
          </w:tcPr>
          <w:p w14:paraId="7537D4BA" w14:textId="77777777" w:rsidR="009D37EE" w:rsidRPr="0004478F" w:rsidRDefault="009D37EE" w:rsidP="00ED1484">
            <w:pPr>
              <w:jc w:val="center"/>
              <w:rPr>
                <w:rFonts w:cs="Times New Roman"/>
                <w:b/>
                <w:iCs/>
                <w:noProof/>
                <w:color w:val="auto"/>
              </w:rPr>
            </w:pPr>
          </w:p>
        </w:tc>
      </w:tr>
      <w:tr w:rsidR="009D37EE" w:rsidRPr="0004478F" w14:paraId="00270F12" w14:textId="77777777" w:rsidTr="00ED1484">
        <w:tc>
          <w:tcPr>
            <w:tcW w:w="643" w:type="dxa"/>
          </w:tcPr>
          <w:p w14:paraId="7235859D" w14:textId="77777777" w:rsidR="009D37EE" w:rsidRPr="0004478F" w:rsidRDefault="009D37EE" w:rsidP="00ED1484">
            <w:pPr>
              <w:jc w:val="both"/>
              <w:rPr>
                <w:rFonts w:cs="Times New Roman"/>
                <w:b/>
                <w:iCs/>
                <w:noProof/>
                <w:color w:val="auto"/>
              </w:rPr>
            </w:pPr>
          </w:p>
        </w:tc>
        <w:tc>
          <w:tcPr>
            <w:tcW w:w="3125" w:type="dxa"/>
          </w:tcPr>
          <w:p w14:paraId="0A53CCDA" w14:textId="77777777" w:rsidR="009D37EE" w:rsidRPr="0004478F" w:rsidRDefault="009D37EE" w:rsidP="00ED1484">
            <w:pPr>
              <w:rPr>
                <w:rFonts w:cs="Times New Roman"/>
                <w:b/>
                <w:iCs/>
                <w:noProof/>
                <w:color w:val="auto"/>
              </w:rPr>
            </w:pPr>
          </w:p>
        </w:tc>
        <w:tc>
          <w:tcPr>
            <w:tcW w:w="1212" w:type="dxa"/>
          </w:tcPr>
          <w:p w14:paraId="4BE68190" w14:textId="77777777" w:rsidR="009D37EE" w:rsidRPr="0004478F" w:rsidRDefault="009D37EE" w:rsidP="00ED1484">
            <w:pPr>
              <w:rPr>
                <w:rFonts w:cs="Times New Roman"/>
                <w:b/>
                <w:iCs/>
                <w:noProof/>
                <w:color w:val="auto"/>
              </w:rPr>
            </w:pPr>
          </w:p>
        </w:tc>
        <w:tc>
          <w:tcPr>
            <w:tcW w:w="1323" w:type="dxa"/>
          </w:tcPr>
          <w:p w14:paraId="65055E42" w14:textId="77777777" w:rsidR="009D37EE" w:rsidRPr="0004478F" w:rsidRDefault="009D37EE" w:rsidP="00ED1484">
            <w:pPr>
              <w:rPr>
                <w:rFonts w:cs="Times New Roman"/>
                <w:b/>
                <w:iCs/>
                <w:noProof/>
                <w:color w:val="auto"/>
              </w:rPr>
            </w:pPr>
          </w:p>
        </w:tc>
        <w:tc>
          <w:tcPr>
            <w:tcW w:w="1736" w:type="dxa"/>
          </w:tcPr>
          <w:p w14:paraId="19FDE7DD" w14:textId="77777777" w:rsidR="009D37EE" w:rsidRPr="0004478F" w:rsidRDefault="009D37EE" w:rsidP="00ED1484">
            <w:pPr>
              <w:jc w:val="center"/>
              <w:rPr>
                <w:rFonts w:cs="Times New Roman"/>
                <w:b/>
                <w:noProof/>
                <w:color w:val="auto"/>
              </w:rPr>
            </w:pPr>
          </w:p>
        </w:tc>
        <w:tc>
          <w:tcPr>
            <w:tcW w:w="1672" w:type="dxa"/>
          </w:tcPr>
          <w:p w14:paraId="3CB4D39D" w14:textId="77777777" w:rsidR="009D37EE" w:rsidRPr="0004478F" w:rsidRDefault="009D37EE" w:rsidP="00ED1484">
            <w:pPr>
              <w:jc w:val="center"/>
              <w:rPr>
                <w:rFonts w:cs="Times New Roman"/>
                <w:b/>
                <w:iCs/>
                <w:noProof/>
                <w:color w:val="auto"/>
              </w:rPr>
            </w:pPr>
          </w:p>
        </w:tc>
      </w:tr>
      <w:tr w:rsidR="009D37EE" w:rsidRPr="0004478F" w14:paraId="5DB5299D" w14:textId="77777777" w:rsidTr="00ED1484">
        <w:tc>
          <w:tcPr>
            <w:tcW w:w="643" w:type="dxa"/>
          </w:tcPr>
          <w:p w14:paraId="7579E1A1" w14:textId="77777777" w:rsidR="009D37EE" w:rsidRPr="0004478F" w:rsidRDefault="009D37EE" w:rsidP="00ED1484">
            <w:pPr>
              <w:jc w:val="both"/>
              <w:rPr>
                <w:rFonts w:cs="Times New Roman"/>
                <w:b/>
                <w:iCs/>
                <w:noProof/>
                <w:color w:val="auto"/>
              </w:rPr>
            </w:pPr>
          </w:p>
        </w:tc>
        <w:tc>
          <w:tcPr>
            <w:tcW w:w="3125" w:type="dxa"/>
          </w:tcPr>
          <w:p w14:paraId="5FD1D141" w14:textId="77777777" w:rsidR="009D37EE" w:rsidRPr="0004478F" w:rsidRDefault="009D37EE" w:rsidP="00ED1484">
            <w:pPr>
              <w:rPr>
                <w:rFonts w:cs="Times New Roman"/>
                <w:b/>
                <w:iCs/>
                <w:noProof/>
                <w:color w:val="auto"/>
              </w:rPr>
            </w:pPr>
          </w:p>
        </w:tc>
        <w:tc>
          <w:tcPr>
            <w:tcW w:w="1212" w:type="dxa"/>
          </w:tcPr>
          <w:p w14:paraId="0F5584E8" w14:textId="77777777" w:rsidR="009D37EE" w:rsidRPr="0004478F" w:rsidRDefault="009D37EE" w:rsidP="00ED1484">
            <w:pPr>
              <w:rPr>
                <w:rFonts w:cs="Times New Roman"/>
                <w:b/>
                <w:iCs/>
                <w:noProof/>
                <w:color w:val="auto"/>
              </w:rPr>
            </w:pPr>
          </w:p>
        </w:tc>
        <w:tc>
          <w:tcPr>
            <w:tcW w:w="1323" w:type="dxa"/>
          </w:tcPr>
          <w:p w14:paraId="5ED86709" w14:textId="77777777" w:rsidR="009D37EE" w:rsidRPr="0004478F" w:rsidRDefault="009D37EE" w:rsidP="00ED1484">
            <w:pPr>
              <w:rPr>
                <w:rFonts w:cs="Times New Roman"/>
                <w:b/>
                <w:iCs/>
                <w:noProof/>
                <w:color w:val="auto"/>
              </w:rPr>
            </w:pPr>
          </w:p>
        </w:tc>
        <w:tc>
          <w:tcPr>
            <w:tcW w:w="1736" w:type="dxa"/>
          </w:tcPr>
          <w:p w14:paraId="2EF5AB4C" w14:textId="77777777" w:rsidR="009D37EE" w:rsidRPr="0004478F" w:rsidRDefault="009D37EE" w:rsidP="00ED1484">
            <w:pPr>
              <w:jc w:val="center"/>
              <w:rPr>
                <w:rFonts w:cs="Times New Roman"/>
                <w:b/>
                <w:noProof/>
                <w:color w:val="auto"/>
              </w:rPr>
            </w:pPr>
          </w:p>
        </w:tc>
        <w:tc>
          <w:tcPr>
            <w:tcW w:w="1672" w:type="dxa"/>
          </w:tcPr>
          <w:p w14:paraId="21B95316" w14:textId="77777777" w:rsidR="009D37EE" w:rsidRPr="0004478F" w:rsidRDefault="009D37EE" w:rsidP="00ED1484">
            <w:pPr>
              <w:jc w:val="center"/>
              <w:rPr>
                <w:rFonts w:cs="Times New Roman"/>
                <w:b/>
                <w:iCs/>
                <w:noProof/>
                <w:color w:val="auto"/>
              </w:rPr>
            </w:pPr>
          </w:p>
        </w:tc>
      </w:tr>
      <w:tr w:rsidR="009D37EE" w:rsidRPr="0004478F" w14:paraId="353DBC05" w14:textId="77777777" w:rsidTr="00ED1484">
        <w:tc>
          <w:tcPr>
            <w:tcW w:w="643" w:type="dxa"/>
          </w:tcPr>
          <w:p w14:paraId="0A0A55D6" w14:textId="77777777" w:rsidR="009D37EE" w:rsidRPr="0004478F" w:rsidRDefault="009D37EE" w:rsidP="00ED1484">
            <w:pPr>
              <w:jc w:val="both"/>
              <w:rPr>
                <w:rFonts w:cs="Times New Roman"/>
                <w:b/>
                <w:iCs/>
                <w:noProof/>
                <w:color w:val="auto"/>
              </w:rPr>
            </w:pPr>
          </w:p>
        </w:tc>
        <w:tc>
          <w:tcPr>
            <w:tcW w:w="3125" w:type="dxa"/>
          </w:tcPr>
          <w:p w14:paraId="498BB880" w14:textId="77777777" w:rsidR="009D37EE" w:rsidRPr="0004478F" w:rsidRDefault="009D37EE" w:rsidP="00ED1484">
            <w:pPr>
              <w:rPr>
                <w:rFonts w:cs="Times New Roman"/>
                <w:b/>
                <w:iCs/>
                <w:noProof/>
                <w:color w:val="auto"/>
              </w:rPr>
            </w:pPr>
          </w:p>
        </w:tc>
        <w:tc>
          <w:tcPr>
            <w:tcW w:w="1212" w:type="dxa"/>
          </w:tcPr>
          <w:p w14:paraId="1031E477" w14:textId="77777777" w:rsidR="009D37EE" w:rsidRPr="0004478F" w:rsidRDefault="009D37EE" w:rsidP="00ED1484">
            <w:pPr>
              <w:rPr>
                <w:rFonts w:cs="Times New Roman"/>
                <w:b/>
                <w:iCs/>
                <w:noProof/>
                <w:color w:val="auto"/>
              </w:rPr>
            </w:pPr>
          </w:p>
        </w:tc>
        <w:tc>
          <w:tcPr>
            <w:tcW w:w="1323" w:type="dxa"/>
          </w:tcPr>
          <w:p w14:paraId="6516542A" w14:textId="77777777" w:rsidR="009D37EE" w:rsidRPr="0004478F" w:rsidRDefault="009D37EE" w:rsidP="00ED1484">
            <w:pPr>
              <w:rPr>
                <w:rFonts w:cs="Times New Roman"/>
                <w:b/>
                <w:iCs/>
                <w:noProof/>
                <w:color w:val="auto"/>
              </w:rPr>
            </w:pPr>
          </w:p>
        </w:tc>
        <w:tc>
          <w:tcPr>
            <w:tcW w:w="1736" w:type="dxa"/>
          </w:tcPr>
          <w:p w14:paraId="24A7AC2C" w14:textId="77777777" w:rsidR="009D37EE" w:rsidRPr="0004478F" w:rsidRDefault="009D37EE" w:rsidP="00ED1484">
            <w:pPr>
              <w:jc w:val="center"/>
              <w:rPr>
                <w:rFonts w:cs="Times New Roman"/>
                <w:b/>
                <w:noProof/>
                <w:color w:val="auto"/>
              </w:rPr>
            </w:pPr>
          </w:p>
        </w:tc>
        <w:tc>
          <w:tcPr>
            <w:tcW w:w="1672" w:type="dxa"/>
          </w:tcPr>
          <w:p w14:paraId="4F84D073" w14:textId="77777777" w:rsidR="009D37EE" w:rsidRPr="0004478F" w:rsidRDefault="009D37EE" w:rsidP="00ED1484">
            <w:pPr>
              <w:jc w:val="center"/>
              <w:rPr>
                <w:rFonts w:cs="Times New Roman"/>
                <w:b/>
                <w:iCs/>
                <w:noProof/>
                <w:color w:val="auto"/>
              </w:rPr>
            </w:pPr>
          </w:p>
        </w:tc>
      </w:tr>
      <w:tr w:rsidR="009D37EE" w:rsidRPr="0004478F" w14:paraId="066C5D40" w14:textId="77777777" w:rsidTr="00ED1484">
        <w:tc>
          <w:tcPr>
            <w:tcW w:w="643" w:type="dxa"/>
          </w:tcPr>
          <w:p w14:paraId="1C62E968" w14:textId="77777777" w:rsidR="009D37EE" w:rsidRPr="0004478F" w:rsidRDefault="009D37EE" w:rsidP="00ED1484">
            <w:pPr>
              <w:jc w:val="both"/>
              <w:rPr>
                <w:rFonts w:cs="Times New Roman"/>
                <w:b/>
                <w:iCs/>
                <w:noProof/>
                <w:color w:val="auto"/>
              </w:rPr>
            </w:pPr>
          </w:p>
        </w:tc>
        <w:tc>
          <w:tcPr>
            <w:tcW w:w="3125" w:type="dxa"/>
          </w:tcPr>
          <w:p w14:paraId="19A0E93D" w14:textId="77777777" w:rsidR="009D37EE" w:rsidRPr="0004478F" w:rsidRDefault="009D37EE" w:rsidP="00ED1484">
            <w:pPr>
              <w:rPr>
                <w:rFonts w:cs="Times New Roman"/>
                <w:b/>
                <w:iCs/>
                <w:noProof/>
                <w:color w:val="auto"/>
              </w:rPr>
            </w:pPr>
          </w:p>
        </w:tc>
        <w:tc>
          <w:tcPr>
            <w:tcW w:w="1212" w:type="dxa"/>
          </w:tcPr>
          <w:p w14:paraId="4D209450" w14:textId="77777777" w:rsidR="009D37EE" w:rsidRPr="0004478F" w:rsidRDefault="009D37EE" w:rsidP="00ED1484">
            <w:pPr>
              <w:rPr>
                <w:rFonts w:cs="Times New Roman"/>
                <w:b/>
                <w:iCs/>
                <w:noProof/>
                <w:color w:val="auto"/>
              </w:rPr>
            </w:pPr>
          </w:p>
        </w:tc>
        <w:tc>
          <w:tcPr>
            <w:tcW w:w="1323" w:type="dxa"/>
          </w:tcPr>
          <w:p w14:paraId="75E6A204" w14:textId="77777777" w:rsidR="009D37EE" w:rsidRPr="0004478F" w:rsidRDefault="009D37EE" w:rsidP="00ED1484">
            <w:pPr>
              <w:rPr>
                <w:rFonts w:cs="Times New Roman"/>
                <w:b/>
                <w:iCs/>
                <w:noProof/>
                <w:color w:val="auto"/>
              </w:rPr>
            </w:pPr>
          </w:p>
        </w:tc>
        <w:tc>
          <w:tcPr>
            <w:tcW w:w="1736" w:type="dxa"/>
          </w:tcPr>
          <w:p w14:paraId="2BE2754E" w14:textId="77777777" w:rsidR="009D37EE" w:rsidRPr="0004478F" w:rsidRDefault="009D37EE" w:rsidP="00ED1484">
            <w:pPr>
              <w:jc w:val="center"/>
              <w:rPr>
                <w:rFonts w:cs="Times New Roman"/>
                <w:b/>
                <w:noProof/>
                <w:color w:val="auto"/>
              </w:rPr>
            </w:pPr>
          </w:p>
        </w:tc>
        <w:tc>
          <w:tcPr>
            <w:tcW w:w="1672" w:type="dxa"/>
          </w:tcPr>
          <w:p w14:paraId="29BB02EF" w14:textId="77777777" w:rsidR="009D37EE" w:rsidRPr="0004478F" w:rsidRDefault="009D37EE" w:rsidP="00ED1484">
            <w:pPr>
              <w:jc w:val="center"/>
              <w:rPr>
                <w:rFonts w:cs="Times New Roman"/>
                <w:b/>
                <w:iCs/>
                <w:noProof/>
                <w:color w:val="auto"/>
              </w:rPr>
            </w:pPr>
          </w:p>
        </w:tc>
      </w:tr>
      <w:tr w:rsidR="009D37EE" w:rsidRPr="0004478F" w14:paraId="5BD5061D" w14:textId="77777777" w:rsidTr="00ED1484">
        <w:tc>
          <w:tcPr>
            <w:tcW w:w="643" w:type="dxa"/>
          </w:tcPr>
          <w:p w14:paraId="06420C3D" w14:textId="77777777" w:rsidR="009D37EE" w:rsidRPr="0004478F" w:rsidRDefault="009D37EE" w:rsidP="00ED1484">
            <w:pPr>
              <w:jc w:val="both"/>
              <w:rPr>
                <w:rFonts w:cs="Times New Roman"/>
                <w:b/>
                <w:iCs/>
                <w:noProof/>
                <w:color w:val="auto"/>
              </w:rPr>
            </w:pPr>
          </w:p>
        </w:tc>
        <w:tc>
          <w:tcPr>
            <w:tcW w:w="3125" w:type="dxa"/>
          </w:tcPr>
          <w:p w14:paraId="2EDC252D" w14:textId="77777777" w:rsidR="009D37EE" w:rsidRPr="0004478F" w:rsidRDefault="009D37EE" w:rsidP="00ED1484">
            <w:pPr>
              <w:rPr>
                <w:rFonts w:cs="Times New Roman"/>
                <w:b/>
                <w:iCs/>
                <w:noProof/>
                <w:color w:val="auto"/>
              </w:rPr>
            </w:pPr>
          </w:p>
        </w:tc>
        <w:tc>
          <w:tcPr>
            <w:tcW w:w="1212" w:type="dxa"/>
          </w:tcPr>
          <w:p w14:paraId="4E8AFED9" w14:textId="77777777" w:rsidR="009D37EE" w:rsidRPr="0004478F" w:rsidRDefault="009D37EE" w:rsidP="00ED1484">
            <w:pPr>
              <w:rPr>
                <w:rFonts w:cs="Times New Roman"/>
                <w:b/>
                <w:iCs/>
                <w:noProof/>
                <w:color w:val="auto"/>
              </w:rPr>
            </w:pPr>
          </w:p>
        </w:tc>
        <w:tc>
          <w:tcPr>
            <w:tcW w:w="1323" w:type="dxa"/>
          </w:tcPr>
          <w:p w14:paraId="455F99F5" w14:textId="77777777" w:rsidR="009D37EE" w:rsidRPr="0004478F" w:rsidRDefault="009D37EE" w:rsidP="00ED1484">
            <w:pPr>
              <w:rPr>
                <w:rFonts w:cs="Times New Roman"/>
                <w:b/>
                <w:iCs/>
                <w:noProof/>
                <w:color w:val="auto"/>
              </w:rPr>
            </w:pPr>
          </w:p>
        </w:tc>
        <w:tc>
          <w:tcPr>
            <w:tcW w:w="1736" w:type="dxa"/>
          </w:tcPr>
          <w:p w14:paraId="7FA21EA5" w14:textId="77777777" w:rsidR="009D37EE" w:rsidRPr="0004478F" w:rsidRDefault="009D37EE" w:rsidP="00ED1484">
            <w:pPr>
              <w:jc w:val="center"/>
              <w:rPr>
                <w:rFonts w:cs="Times New Roman"/>
                <w:b/>
                <w:noProof/>
                <w:color w:val="auto"/>
              </w:rPr>
            </w:pPr>
          </w:p>
        </w:tc>
        <w:tc>
          <w:tcPr>
            <w:tcW w:w="1672" w:type="dxa"/>
          </w:tcPr>
          <w:p w14:paraId="097EAD8F" w14:textId="77777777" w:rsidR="009D37EE" w:rsidRPr="0004478F" w:rsidRDefault="009D37EE" w:rsidP="00ED1484">
            <w:pPr>
              <w:jc w:val="center"/>
              <w:rPr>
                <w:rFonts w:cs="Times New Roman"/>
                <w:b/>
                <w:iCs/>
                <w:noProof/>
                <w:color w:val="auto"/>
              </w:rPr>
            </w:pPr>
          </w:p>
        </w:tc>
      </w:tr>
      <w:tr w:rsidR="009D37EE" w:rsidRPr="0004478F" w14:paraId="04BDBB5B" w14:textId="77777777" w:rsidTr="00ED1484">
        <w:tc>
          <w:tcPr>
            <w:tcW w:w="643" w:type="dxa"/>
          </w:tcPr>
          <w:p w14:paraId="16586519" w14:textId="77777777" w:rsidR="009D37EE" w:rsidRPr="0004478F" w:rsidRDefault="009D37EE" w:rsidP="00ED1484">
            <w:pPr>
              <w:jc w:val="both"/>
              <w:rPr>
                <w:rFonts w:cs="Times New Roman"/>
                <w:b/>
                <w:iCs/>
                <w:noProof/>
                <w:color w:val="auto"/>
              </w:rPr>
            </w:pPr>
          </w:p>
        </w:tc>
        <w:tc>
          <w:tcPr>
            <w:tcW w:w="3125" w:type="dxa"/>
          </w:tcPr>
          <w:p w14:paraId="582B2C66" w14:textId="77777777" w:rsidR="009D37EE" w:rsidRPr="0004478F" w:rsidRDefault="009D37EE" w:rsidP="00ED1484">
            <w:pPr>
              <w:rPr>
                <w:rFonts w:cs="Times New Roman"/>
                <w:b/>
                <w:iCs/>
                <w:noProof/>
                <w:color w:val="auto"/>
              </w:rPr>
            </w:pPr>
          </w:p>
        </w:tc>
        <w:tc>
          <w:tcPr>
            <w:tcW w:w="1212" w:type="dxa"/>
          </w:tcPr>
          <w:p w14:paraId="0B53275D" w14:textId="77777777" w:rsidR="009D37EE" w:rsidRPr="0004478F" w:rsidRDefault="009D37EE" w:rsidP="00ED1484">
            <w:pPr>
              <w:rPr>
                <w:rFonts w:cs="Times New Roman"/>
                <w:b/>
                <w:iCs/>
                <w:noProof/>
                <w:color w:val="auto"/>
              </w:rPr>
            </w:pPr>
          </w:p>
        </w:tc>
        <w:tc>
          <w:tcPr>
            <w:tcW w:w="1323" w:type="dxa"/>
          </w:tcPr>
          <w:p w14:paraId="1019DA41" w14:textId="77777777" w:rsidR="009D37EE" w:rsidRPr="0004478F" w:rsidRDefault="009D37EE" w:rsidP="00ED1484">
            <w:pPr>
              <w:rPr>
                <w:rFonts w:cs="Times New Roman"/>
                <w:b/>
                <w:iCs/>
                <w:noProof/>
                <w:color w:val="auto"/>
              </w:rPr>
            </w:pPr>
          </w:p>
        </w:tc>
        <w:tc>
          <w:tcPr>
            <w:tcW w:w="1736" w:type="dxa"/>
          </w:tcPr>
          <w:p w14:paraId="4AD69D52" w14:textId="77777777" w:rsidR="009D37EE" w:rsidRPr="0004478F" w:rsidRDefault="009D37EE" w:rsidP="00ED1484">
            <w:pPr>
              <w:jc w:val="center"/>
              <w:rPr>
                <w:rFonts w:cs="Times New Roman"/>
                <w:b/>
                <w:noProof/>
                <w:color w:val="auto"/>
              </w:rPr>
            </w:pPr>
          </w:p>
        </w:tc>
        <w:tc>
          <w:tcPr>
            <w:tcW w:w="1672" w:type="dxa"/>
          </w:tcPr>
          <w:p w14:paraId="265E24FD" w14:textId="77777777" w:rsidR="009D37EE" w:rsidRPr="0004478F" w:rsidRDefault="009D37EE" w:rsidP="00ED1484">
            <w:pPr>
              <w:jc w:val="center"/>
              <w:rPr>
                <w:rFonts w:cs="Times New Roman"/>
                <w:b/>
                <w:iCs/>
                <w:noProof/>
                <w:color w:val="auto"/>
              </w:rPr>
            </w:pPr>
          </w:p>
        </w:tc>
      </w:tr>
    </w:tbl>
    <w:p w14:paraId="7DC9436F" w14:textId="77777777" w:rsidR="009D37EE" w:rsidRPr="0004478F" w:rsidRDefault="009D37EE" w:rsidP="009D37EE">
      <w:pPr>
        <w:tabs>
          <w:tab w:val="left" w:pos="795"/>
          <w:tab w:val="left" w:pos="6525"/>
        </w:tabs>
        <w:autoSpaceDE w:val="0"/>
        <w:autoSpaceDN w:val="0"/>
        <w:adjustRightInd w:val="0"/>
        <w:spacing w:before="120"/>
        <w:jc w:val="both"/>
        <w:rPr>
          <w:rFonts w:cs="Times New Roman"/>
          <w:color w:val="auto"/>
        </w:rPr>
      </w:pPr>
      <w:r w:rsidRPr="0004478F">
        <w:rPr>
          <w:rFonts w:cs="Times New Roman"/>
          <w:color w:val="auto"/>
        </w:rPr>
        <w:tab/>
      </w:r>
      <w:r w:rsidRPr="0004478F">
        <w:rPr>
          <w:rFonts w:cs="Times New Roman"/>
          <w:color w:val="auto"/>
        </w:rPr>
        <w:tab/>
      </w:r>
      <w:r w:rsidRPr="0004478F">
        <w:rPr>
          <w:rFonts w:cs="Times New Roman"/>
          <w:color w:val="auto"/>
        </w:rPr>
        <w:tab/>
      </w:r>
    </w:p>
    <w:p w14:paraId="2D2CEE10" w14:textId="77777777" w:rsidR="009D37EE" w:rsidRPr="0004478F" w:rsidRDefault="009D37EE" w:rsidP="009D37EE">
      <w:pPr>
        <w:tabs>
          <w:tab w:val="left" w:pos="675"/>
        </w:tabs>
        <w:autoSpaceDE w:val="0"/>
        <w:autoSpaceDN w:val="0"/>
        <w:adjustRightInd w:val="0"/>
        <w:spacing w:before="120"/>
        <w:jc w:val="both"/>
        <w:rPr>
          <w:rFonts w:cs="Times New Roman"/>
          <w:b/>
          <w:bCs/>
          <w:color w:val="auto"/>
        </w:rPr>
      </w:pPr>
      <w:r w:rsidRPr="0004478F">
        <w:rPr>
          <w:rFonts w:cs="Times New Roman"/>
          <w:color w:val="auto"/>
        </w:rPr>
        <w:tab/>
      </w:r>
      <w:r w:rsidRPr="0004478F">
        <w:rPr>
          <w:rFonts w:cs="Times New Roman"/>
          <w:b/>
          <w:bCs/>
          <w:color w:val="auto"/>
        </w:rPr>
        <w:t>Data</w:t>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t>(Reprezentant Legal)</w:t>
      </w:r>
    </w:p>
    <w:p w14:paraId="2FB5B5A7" w14:textId="77777777" w:rsidR="009D37EE" w:rsidRPr="0004478F" w:rsidRDefault="009D37EE" w:rsidP="009D37EE">
      <w:pPr>
        <w:tabs>
          <w:tab w:val="left" w:pos="675"/>
        </w:tabs>
        <w:autoSpaceDE w:val="0"/>
        <w:autoSpaceDN w:val="0"/>
        <w:adjustRightInd w:val="0"/>
        <w:jc w:val="both"/>
        <w:rPr>
          <w:rFonts w:cs="Times New Roman"/>
          <w:b/>
          <w:bCs/>
          <w:color w:val="auto"/>
        </w:rPr>
      </w:pP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t xml:space="preserve">Funcţia ocupată  </w:t>
      </w:r>
    </w:p>
    <w:p w14:paraId="69069956" w14:textId="77777777" w:rsidR="009D37EE" w:rsidRPr="0004478F" w:rsidRDefault="009D37EE" w:rsidP="009D37EE">
      <w:pPr>
        <w:tabs>
          <w:tab w:val="left" w:pos="675"/>
          <w:tab w:val="left" w:pos="4365"/>
        </w:tabs>
        <w:autoSpaceDE w:val="0"/>
        <w:autoSpaceDN w:val="0"/>
        <w:adjustRightInd w:val="0"/>
        <w:spacing w:before="120"/>
        <w:jc w:val="both"/>
        <w:rPr>
          <w:rFonts w:cs="Times New Roman"/>
          <w:color w:val="auto"/>
        </w:rPr>
      </w:pPr>
      <w:r w:rsidRPr="0004478F">
        <w:rPr>
          <w:rFonts w:cs="Times New Roman"/>
          <w:color w:val="auto"/>
        </w:rPr>
        <w:t>zi...../lună......./an................</w:t>
      </w:r>
      <w:r w:rsidRPr="0004478F">
        <w:rPr>
          <w:rFonts w:cs="Times New Roman"/>
          <w:color w:val="auto"/>
        </w:rPr>
        <w:tab/>
      </w:r>
      <w:r w:rsidRPr="0004478F">
        <w:rPr>
          <w:rFonts w:cs="Times New Roman"/>
          <w:color w:val="auto"/>
        </w:rPr>
        <w:tab/>
      </w:r>
      <w:r w:rsidRPr="0004478F">
        <w:rPr>
          <w:rFonts w:cs="Times New Roman"/>
          <w:color w:val="auto"/>
        </w:rPr>
        <w:tab/>
      </w:r>
    </w:p>
    <w:p w14:paraId="3D3577FF" w14:textId="77777777" w:rsidR="009D37EE" w:rsidRPr="0004478F" w:rsidRDefault="009D37EE" w:rsidP="009D37EE">
      <w:pPr>
        <w:tabs>
          <w:tab w:val="left" w:pos="675"/>
          <w:tab w:val="left" w:pos="4365"/>
        </w:tabs>
        <w:autoSpaceDE w:val="0"/>
        <w:autoSpaceDN w:val="0"/>
        <w:adjustRightInd w:val="0"/>
        <w:spacing w:before="120"/>
        <w:jc w:val="both"/>
        <w:rPr>
          <w:rFonts w:cs="Times New Roman"/>
          <w:b/>
          <w:bCs/>
          <w:color w:val="auto"/>
        </w:rPr>
      </w:pP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t xml:space="preserve">Nume și prenume* </w:t>
      </w:r>
      <w:r w:rsidRPr="0004478F">
        <w:rPr>
          <w:rFonts w:cs="Times New Roman"/>
          <w:b/>
          <w:bCs/>
          <w:color w:val="auto"/>
        </w:rPr>
        <w:tab/>
      </w:r>
    </w:p>
    <w:p w14:paraId="47493FDD" w14:textId="77777777" w:rsidR="009D37EE" w:rsidRPr="0004478F" w:rsidRDefault="009D37EE" w:rsidP="009D37EE">
      <w:pPr>
        <w:tabs>
          <w:tab w:val="left" w:pos="675"/>
          <w:tab w:val="left" w:pos="4365"/>
        </w:tabs>
        <w:autoSpaceDE w:val="0"/>
        <w:autoSpaceDN w:val="0"/>
        <w:adjustRightInd w:val="0"/>
        <w:spacing w:before="120" w:after="120"/>
        <w:jc w:val="both"/>
        <w:rPr>
          <w:rFonts w:cs="Times New Roman"/>
          <w:b/>
          <w:bCs/>
          <w:color w:val="auto"/>
        </w:rPr>
      </w:pPr>
      <w:r w:rsidRPr="0004478F">
        <w:rPr>
          <w:rFonts w:cs="Times New Roman"/>
          <w:b/>
          <w:bCs/>
          <w:color w:val="auto"/>
        </w:rPr>
        <w:tab/>
      </w:r>
      <w:r w:rsidRPr="0004478F">
        <w:rPr>
          <w:rFonts w:cs="Times New Roman"/>
          <w:b/>
          <w:bCs/>
          <w:color w:val="auto"/>
        </w:rPr>
        <w:tab/>
      </w:r>
      <w:r w:rsidRPr="0004478F">
        <w:rPr>
          <w:rFonts w:cs="Times New Roman"/>
          <w:b/>
          <w:bCs/>
          <w:color w:val="auto"/>
        </w:rPr>
        <w:tab/>
      </w:r>
      <w:r w:rsidRPr="0004478F">
        <w:rPr>
          <w:rFonts w:cs="Times New Roman"/>
          <w:b/>
          <w:bCs/>
          <w:color w:val="auto"/>
        </w:rPr>
        <w:tab/>
        <w:t>Semnătura</w:t>
      </w:r>
    </w:p>
    <w:p w14:paraId="6023CD09" w14:textId="77777777" w:rsidR="009D37EE" w:rsidRPr="0004478F" w:rsidRDefault="009D37EE" w:rsidP="009D37EE">
      <w:pPr>
        <w:pStyle w:val="FootnoteText"/>
        <w:rPr>
          <w:rFonts w:ascii="Times New Roman" w:hAnsi="Times New Roman"/>
          <w:sz w:val="24"/>
          <w:szCs w:val="24"/>
        </w:rPr>
      </w:pPr>
      <w:r w:rsidRPr="0004478F">
        <w:rPr>
          <w:rFonts w:ascii="Times New Roman" w:hAnsi="Times New Roman"/>
          <w:sz w:val="24"/>
          <w:szCs w:val="24"/>
        </w:rPr>
        <w:t>*) Se va completa cu majuscule şi fără abrevieri</w:t>
      </w:r>
    </w:p>
    <w:p w14:paraId="587DC49C" w14:textId="77777777" w:rsidR="009D37EE" w:rsidRPr="0004478F" w:rsidRDefault="009D37EE" w:rsidP="009D37EE">
      <w:pPr>
        <w:widowControl/>
        <w:spacing w:after="160" w:line="259" w:lineRule="auto"/>
        <w:rPr>
          <w:rFonts w:cs="Times New Roman"/>
          <w:b/>
          <w:bCs/>
          <w:color w:val="auto"/>
        </w:rPr>
      </w:pPr>
      <w:r w:rsidRPr="0004478F">
        <w:rPr>
          <w:rFonts w:cs="Times New Roman"/>
          <w:b/>
          <w:bCs/>
          <w:color w:val="auto"/>
        </w:rPr>
        <w:br w:type="page"/>
      </w:r>
    </w:p>
    <w:p w14:paraId="6BEC758D" w14:textId="77777777" w:rsidR="009D37EE" w:rsidRPr="0004478F" w:rsidRDefault="009D37EE" w:rsidP="009D37EE">
      <w:pPr>
        <w:jc w:val="right"/>
        <w:rPr>
          <w:rFonts w:cs="Times New Roman"/>
          <w:b/>
          <w:noProof/>
          <w:color w:val="auto"/>
        </w:rPr>
      </w:pPr>
      <w:r w:rsidRPr="0004478F">
        <w:rPr>
          <w:rFonts w:cs="Times New Roman"/>
          <w:b/>
          <w:noProof/>
          <w:color w:val="auto"/>
        </w:rPr>
        <w:lastRenderedPageBreak/>
        <w:t>ANEXA 5.5</w:t>
      </w:r>
    </w:p>
    <w:p w14:paraId="69669D1A" w14:textId="77777777" w:rsidR="009D37EE" w:rsidRPr="0004478F" w:rsidRDefault="009D37EE" w:rsidP="009D37EE">
      <w:pPr>
        <w:jc w:val="right"/>
        <w:rPr>
          <w:rFonts w:cs="Times New Roman"/>
          <w:noProof/>
          <w:color w:val="auto"/>
        </w:rPr>
      </w:pPr>
    </w:p>
    <w:p w14:paraId="20A5EA74" w14:textId="77777777" w:rsidR="009D37EE" w:rsidRPr="0004478F" w:rsidRDefault="009D37EE" w:rsidP="00903363">
      <w:pPr>
        <w:jc w:val="center"/>
        <w:rPr>
          <w:rFonts w:cs="Times New Roman"/>
          <w:b/>
        </w:rPr>
      </w:pPr>
      <w:r w:rsidRPr="0004478F">
        <w:rPr>
          <w:rFonts w:cs="Times New Roman"/>
          <w:b/>
        </w:rPr>
        <w:t>MODEL</w:t>
      </w:r>
      <w:r w:rsidR="000B18C9" w:rsidRPr="0004478F">
        <w:rPr>
          <w:rFonts w:cs="Times New Roman"/>
          <w:b/>
        </w:rPr>
        <w:t xml:space="preserve"> MEMORIU</w:t>
      </w:r>
      <w:r w:rsidR="007457C1" w:rsidRPr="0004478F">
        <w:rPr>
          <w:rFonts w:cs="Times New Roman"/>
          <w:b/>
        </w:rPr>
        <w:t xml:space="preserve"> </w:t>
      </w:r>
      <w:r w:rsidRPr="0004478F">
        <w:rPr>
          <w:rFonts w:cs="Times New Roman"/>
          <w:b/>
        </w:rPr>
        <w:t>TEHNIC</w:t>
      </w:r>
    </w:p>
    <w:p w14:paraId="18202F39" w14:textId="77777777" w:rsidR="005771B8" w:rsidRPr="0004478F" w:rsidRDefault="005771B8" w:rsidP="005771B8">
      <w:pPr>
        <w:rPr>
          <w:rFonts w:cs="Times New Roman"/>
          <w:lang w:eastAsia="en-US"/>
        </w:rPr>
      </w:pPr>
    </w:p>
    <w:p w14:paraId="25C05156" w14:textId="77777777" w:rsidR="009D37EE" w:rsidRPr="0004478F" w:rsidRDefault="009D37EE" w:rsidP="009D37EE">
      <w:pPr>
        <w:pStyle w:val="BodyText3"/>
        <w:rPr>
          <w:i/>
          <w:sz w:val="24"/>
          <w:szCs w:val="24"/>
        </w:rPr>
      </w:pPr>
      <w:r w:rsidRPr="0004478F">
        <w:rPr>
          <w:sz w:val="24"/>
          <w:szCs w:val="24"/>
        </w:rPr>
        <w:t>&lt;</w:t>
      </w:r>
      <w:r w:rsidRPr="0004478F">
        <w:rPr>
          <w:i/>
          <w:sz w:val="24"/>
          <w:szCs w:val="24"/>
        </w:rPr>
        <w:t xml:space="preserve">Acest model este recomandat </w:t>
      </w:r>
      <w:r w:rsidRPr="0004478F">
        <w:rPr>
          <w:b/>
          <w:i/>
          <w:sz w:val="24"/>
          <w:szCs w:val="24"/>
        </w:rPr>
        <w:t>pentru p</w:t>
      </w:r>
      <w:r w:rsidRPr="0004478F">
        <w:rPr>
          <w:b/>
          <w:bCs/>
          <w:i/>
          <w:iCs/>
          <w:sz w:val="24"/>
          <w:szCs w:val="24"/>
        </w:rPr>
        <w:t xml:space="preserve">roiectele </w:t>
      </w:r>
      <w:r w:rsidRPr="0004478F">
        <w:rPr>
          <w:b/>
          <w:i/>
          <w:sz w:val="24"/>
          <w:szCs w:val="24"/>
        </w:rPr>
        <w:t>de dotare a unei infrastructuri existente prin achiziționarea de noi instrumente şi echipamente şi lucrări exceptate de la autorizare</w:t>
      </w:r>
      <w:r w:rsidRPr="0004478F">
        <w:rPr>
          <w:i/>
          <w:sz w:val="24"/>
          <w:szCs w:val="24"/>
        </w:rPr>
        <w:t xml:space="preserve"> (după caz), conform prevederilor art. 11, alin. (1) din Legea nr. 50 din 29 iulie 1991 privind autorizarea executării lucrărilor de construcții - republicată, cu modificările ulterioare, art. 18, art. 42 și art.  65 din Ordinul MDRL nr. 839/2009  (Norme metodologice de aplicare a Legii nr. 50/1991).</w:t>
      </w:r>
    </w:p>
    <w:p w14:paraId="5DFD097C" w14:textId="77777777" w:rsidR="009D37EE" w:rsidRPr="0004478F" w:rsidRDefault="009D37EE" w:rsidP="009D37EE">
      <w:pPr>
        <w:pStyle w:val="BodyText3"/>
        <w:rPr>
          <w:i/>
          <w:sz w:val="24"/>
          <w:szCs w:val="24"/>
        </w:rPr>
      </w:pPr>
    </w:p>
    <w:p w14:paraId="4F61D18F" w14:textId="77777777" w:rsidR="009D37EE" w:rsidRPr="0004478F" w:rsidRDefault="009D37EE" w:rsidP="005771B8">
      <w:pPr>
        <w:pStyle w:val="BodyText3"/>
        <w:rPr>
          <w:sz w:val="24"/>
          <w:szCs w:val="24"/>
        </w:rPr>
      </w:pPr>
      <w:r w:rsidRPr="0004478F">
        <w:rPr>
          <w:i/>
          <w:sz w:val="24"/>
          <w:szCs w:val="24"/>
        </w:rPr>
        <w:t>Paragrafele marcate între parantezele unghiulare se vor șterge din documentul final elaborat de solicitant</w:t>
      </w:r>
      <w:r w:rsidR="005771B8" w:rsidRPr="0004478F">
        <w:rPr>
          <w:sz w:val="24"/>
          <w:szCs w:val="24"/>
        </w:rPr>
        <w:t>&gt;</w:t>
      </w:r>
    </w:p>
    <w:p w14:paraId="76B129EC" w14:textId="77777777" w:rsidR="009D37EE" w:rsidRPr="0004478F" w:rsidRDefault="009D37EE" w:rsidP="009D37EE">
      <w:pPr>
        <w:pStyle w:val="Heading6"/>
        <w:jc w:val="both"/>
        <w:rPr>
          <w:rFonts w:ascii="Times New Roman" w:hAnsi="Times New Roman"/>
          <w:color w:val="auto"/>
          <w:sz w:val="24"/>
          <w:szCs w:val="24"/>
        </w:rPr>
      </w:pPr>
    </w:p>
    <w:p w14:paraId="05A22DD0" w14:textId="77777777" w:rsidR="009D37EE" w:rsidRPr="0004478F" w:rsidRDefault="009D37EE" w:rsidP="009D37EE">
      <w:pPr>
        <w:pStyle w:val="Heading6"/>
        <w:tabs>
          <w:tab w:val="left" w:pos="709"/>
        </w:tabs>
        <w:ind w:left="960"/>
        <w:rPr>
          <w:rFonts w:ascii="Times New Roman" w:hAnsi="Times New Roman"/>
          <w:i/>
          <w:color w:val="auto"/>
          <w:sz w:val="24"/>
          <w:szCs w:val="24"/>
        </w:rPr>
      </w:pPr>
      <w:r w:rsidRPr="0004478F">
        <w:rPr>
          <w:rFonts w:ascii="Times New Roman" w:hAnsi="Times New Roman"/>
          <w:i/>
          <w:color w:val="auto"/>
          <w:sz w:val="24"/>
          <w:szCs w:val="24"/>
        </w:rPr>
        <w:t>A. PIESE SCRISE</w:t>
      </w:r>
    </w:p>
    <w:p w14:paraId="39C42768" w14:textId="77777777" w:rsidR="009D37EE" w:rsidRPr="0004478F" w:rsidRDefault="009D37EE" w:rsidP="009D37EE">
      <w:pPr>
        <w:pStyle w:val="ListParagraph"/>
        <w:autoSpaceDE w:val="0"/>
        <w:autoSpaceDN w:val="0"/>
        <w:adjustRightInd w:val="0"/>
        <w:spacing w:before="120" w:after="120"/>
        <w:ind w:left="0"/>
        <w:jc w:val="both"/>
        <w:rPr>
          <w:rFonts w:cs="Times New Roman"/>
          <w:b/>
          <w:color w:val="auto"/>
        </w:rPr>
      </w:pPr>
      <w:r w:rsidRPr="0004478F">
        <w:rPr>
          <w:rFonts w:cs="Times New Roman"/>
          <w:b/>
          <w:color w:val="auto"/>
        </w:rPr>
        <w:t>a) Amplasarea investiției</w:t>
      </w:r>
    </w:p>
    <w:p w14:paraId="35288604" w14:textId="77777777" w:rsidR="009D37EE" w:rsidRPr="0004478F" w:rsidRDefault="009D37EE" w:rsidP="009D37EE">
      <w:pPr>
        <w:autoSpaceDE w:val="0"/>
        <w:autoSpaceDN w:val="0"/>
        <w:adjustRightInd w:val="0"/>
        <w:spacing w:before="120" w:after="120"/>
        <w:ind w:left="360"/>
        <w:jc w:val="both"/>
        <w:rPr>
          <w:rFonts w:cs="Times New Roman"/>
          <w:iCs/>
          <w:color w:val="auto"/>
        </w:rPr>
      </w:pPr>
      <w:r w:rsidRPr="0004478F">
        <w:rPr>
          <w:rFonts w:cs="Times New Roman"/>
          <w:iCs/>
          <w:color w:val="auto"/>
        </w:rPr>
        <w:t>&lt;Se vor prezenta informații/date cu privire la:</w:t>
      </w:r>
    </w:p>
    <w:p w14:paraId="6EAA1AFF" w14:textId="77777777" w:rsidR="009D37EE" w:rsidRPr="0004478F" w:rsidRDefault="009D37EE" w:rsidP="00156B9D">
      <w:pPr>
        <w:pStyle w:val="ListParagraph"/>
        <w:widowControl/>
        <w:numPr>
          <w:ilvl w:val="0"/>
          <w:numId w:val="115"/>
        </w:numPr>
        <w:autoSpaceDE w:val="0"/>
        <w:autoSpaceDN w:val="0"/>
        <w:adjustRightInd w:val="0"/>
        <w:spacing w:before="120" w:after="120"/>
        <w:jc w:val="both"/>
        <w:rPr>
          <w:rFonts w:cs="Times New Roman"/>
          <w:iCs/>
          <w:color w:val="auto"/>
        </w:rPr>
      </w:pPr>
      <w:r w:rsidRPr="0004478F">
        <w:rPr>
          <w:rFonts w:cs="Times New Roman"/>
          <w:iCs/>
          <w:color w:val="auto"/>
        </w:rPr>
        <w:t>modul in care se realizează accesul la clădirea/spațiul unde se vor monta/instala echipamentele sau se vor executa lucrările exceptate de la autorizare;</w:t>
      </w:r>
    </w:p>
    <w:p w14:paraId="0EDA96C9" w14:textId="77777777" w:rsidR="009D37EE" w:rsidRPr="0004478F" w:rsidRDefault="009D37EE" w:rsidP="00156B9D">
      <w:pPr>
        <w:pStyle w:val="ListParagraph"/>
        <w:widowControl/>
        <w:numPr>
          <w:ilvl w:val="0"/>
          <w:numId w:val="115"/>
        </w:numPr>
        <w:autoSpaceDE w:val="0"/>
        <w:autoSpaceDN w:val="0"/>
        <w:adjustRightInd w:val="0"/>
        <w:spacing w:before="120" w:after="120"/>
        <w:jc w:val="both"/>
        <w:rPr>
          <w:rFonts w:cs="Times New Roman"/>
          <w:color w:val="auto"/>
        </w:rPr>
      </w:pPr>
      <w:r w:rsidRPr="0004478F">
        <w:rPr>
          <w:rFonts w:cs="Times New Roman"/>
          <w:iCs/>
          <w:color w:val="auto"/>
        </w:rPr>
        <w:t>clădirea/spațiu unde se vor monta/instala si utiliza utilajele si echipamentele sau se vor executa lucrările exceptate de la autorizare (suprafețe, funcțiuni, act doveditor privind proprietatea sau dreptul de utilizare, s.a.). Se va preciza dacă este necesară modificarea destinației clădirii/spațiului unde se vor monta/instala utilajele si echipamentele&gt;</w:t>
      </w:r>
    </w:p>
    <w:p w14:paraId="72D75118" w14:textId="77777777" w:rsidR="009D37EE" w:rsidRPr="0004478F" w:rsidRDefault="009D37EE" w:rsidP="009D37EE">
      <w:pPr>
        <w:pStyle w:val="ListParagraph"/>
        <w:autoSpaceDE w:val="0"/>
        <w:autoSpaceDN w:val="0"/>
        <w:adjustRightInd w:val="0"/>
        <w:spacing w:before="120" w:after="120"/>
        <w:ind w:left="360"/>
        <w:jc w:val="both"/>
        <w:rPr>
          <w:rFonts w:cs="Times New Roman"/>
          <w:color w:val="auto"/>
        </w:rPr>
      </w:pPr>
    </w:p>
    <w:p w14:paraId="494EE8C6" w14:textId="77777777" w:rsidR="009D37EE" w:rsidRPr="0004478F" w:rsidRDefault="009D37EE" w:rsidP="009D37EE">
      <w:pPr>
        <w:pStyle w:val="ListParagraph"/>
        <w:autoSpaceDE w:val="0"/>
        <w:autoSpaceDN w:val="0"/>
        <w:adjustRightInd w:val="0"/>
        <w:spacing w:before="120" w:after="120"/>
        <w:ind w:left="0"/>
        <w:jc w:val="both"/>
        <w:rPr>
          <w:rFonts w:cs="Times New Roman"/>
          <w:b/>
          <w:color w:val="auto"/>
        </w:rPr>
      </w:pPr>
      <w:r w:rsidRPr="0004478F">
        <w:rPr>
          <w:rFonts w:cs="Times New Roman"/>
          <w:b/>
          <w:color w:val="auto"/>
        </w:rPr>
        <w:t>b) Utilități existente/necesare</w:t>
      </w:r>
    </w:p>
    <w:p w14:paraId="7344D2DC" w14:textId="77777777" w:rsidR="009D37EE" w:rsidRPr="0004478F" w:rsidRDefault="009D37EE" w:rsidP="009D37EE">
      <w:pPr>
        <w:autoSpaceDE w:val="0"/>
        <w:autoSpaceDN w:val="0"/>
        <w:adjustRightInd w:val="0"/>
        <w:spacing w:before="120" w:after="120"/>
        <w:ind w:left="360"/>
        <w:jc w:val="both"/>
        <w:rPr>
          <w:rFonts w:cs="Times New Roman"/>
          <w:iCs/>
          <w:color w:val="auto"/>
        </w:rPr>
      </w:pPr>
      <w:r w:rsidRPr="0004478F">
        <w:rPr>
          <w:rFonts w:cs="Times New Roman"/>
          <w:iCs/>
          <w:color w:val="auto"/>
        </w:rPr>
        <w:t>&lt;Se vor prezenta informații/date cu privire la:</w:t>
      </w:r>
    </w:p>
    <w:p w14:paraId="325A4772" w14:textId="77777777" w:rsidR="009D37EE" w:rsidRPr="0004478F" w:rsidRDefault="009D37EE" w:rsidP="00156B9D">
      <w:pPr>
        <w:pStyle w:val="ListParagraph"/>
        <w:widowControl/>
        <w:numPr>
          <w:ilvl w:val="0"/>
          <w:numId w:val="115"/>
        </w:numPr>
        <w:autoSpaceDE w:val="0"/>
        <w:autoSpaceDN w:val="0"/>
        <w:adjustRightInd w:val="0"/>
        <w:spacing w:before="120" w:after="120"/>
        <w:jc w:val="both"/>
        <w:rPr>
          <w:rFonts w:cs="Times New Roman"/>
          <w:iCs/>
          <w:color w:val="auto"/>
        </w:rPr>
      </w:pPr>
      <w:r w:rsidRPr="0004478F">
        <w:rPr>
          <w:rFonts w:cs="Times New Roman"/>
          <w:iCs/>
          <w:color w:val="auto"/>
        </w:rPr>
        <w:t>echiparea clădirii/spațiului cu utilități existente.</w:t>
      </w:r>
    </w:p>
    <w:p w14:paraId="4C73AE44" w14:textId="77777777" w:rsidR="009D37EE" w:rsidRPr="0004478F" w:rsidRDefault="009D37EE" w:rsidP="00156B9D">
      <w:pPr>
        <w:pStyle w:val="ListParagraph"/>
        <w:widowControl/>
        <w:numPr>
          <w:ilvl w:val="0"/>
          <w:numId w:val="115"/>
        </w:numPr>
        <w:autoSpaceDE w:val="0"/>
        <w:autoSpaceDN w:val="0"/>
        <w:adjustRightInd w:val="0"/>
        <w:spacing w:before="120" w:after="120"/>
        <w:jc w:val="both"/>
        <w:rPr>
          <w:rFonts w:cs="Times New Roman"/>
          <w:iCs/>
          <w:color w:val="auto"/>
        </w:rPr>
      </w:pPr>
      <w:r w:rsidRPr="0004478F">
        <w:rPr>
          <w:rFonts w:cs="Times New Roman"/>
          <w:iCs/>
          <w:color w:val="auto"/>
        </w:rPr>
        <w:t>informații/date cu privire la necesarul de utilități pentru utilajele și echipamentele care vor fi montate si puse in funcțiune. De asemenea, se vor prezenta, dacă este cazul, modificările/intervențiile și/sau operațiunile necesare conectării utilajelor și echipamentelor la rețelele/instalațiile de utilități (apă, canal, energie electrică, s.a.).</w:t>
      </w:r>
    </w:p>
    <w:p w14:paraId="0CF135FB" w14:textId="77777777" w:rsidR="009D37EE" w:rsidRPr="0004478F" w:rsidRDefault="009D37EE" w:rsidP="009D37EE">
      <w:pPr>
        <w:autoSpaceDE w:val="0"/>
        <w:autoSpaceDN w:val="0"/>
        <w:adjustRightInd w:val="0"/>
        <w:spacing w:after="120"/>
        <w:ind w:left="1440" w:hanging="732"/>
        <w:rPr>
          <w:rFonts w:cs="Times New Roman"/>
          <w:color w:val="auto"/>
        </w:rPr>
      </w:pPr>
      <w:r w:rsidRPr="0004478F">
        <w:rPr>
          <w:rFonts w:cs="Times New Roman"/>
          <w:b/>
          <w:color w:val="auto"/>
        </w:rPr>
        <w:t>Notă:</w:t>
      </w:r>
      <w:r w:rsidRPr="0004478F">
        <w:rPr>
          <w:rFonts w:cs="Times New Roman"/>
          <w:b/>
          <w:color w:val="auto"/>
        </w:rPr>
        <w:tab/>
      </w:r>
      <w:r w:rsidRPr="0004478F">
        <w:rPr>
          <w:rFonts w:cs="Times New Roman"/>
          <w:color w:val="auto"/>
        </w:rPr>
        <w:t>Realizarea instalaţiilor aferente construcţiilor civile, industriale, agricole sau de orice natură, aşa cum sunt menţionate la art. 3 alin. (1) din Lege, se poate efectua numai în baza şi cu respectarea prevederilor unei autorizații de construire&gt;.</w:t>
      </w:r>
    </w:p>
    <w:p w14:paraId="1CB09868" w14:textId="77777777" w:rsidR="009D37EE" w:rsidRPr="0004478F" w:rsidRDefault="009D37EE" w:rsidP="009D37EE">
      <w:pPr>
        <w:pStyle w:val="ListParagraph"/>
        <w:autoSpaceDE w:val="0"/>
        <w:autoSpaceDN w:val="0"/>
        <w:adjustRightInd w:val="0"/>
        <w:spacing w:after="120"/>
        <w:ind w:left="0"/>
        <w:rPr>
          <w:rFonts w:cs="Times New Roman"/>
          <w:b/>
          <w:color w:val="auto"/>
        </w:rPr>
      </w:pPr>
      <w:r w:rsidRPr="0004478F">
        <w:rPr>
          <w:rFonts w:cs="Times New Roman"/>
          <w:b/>
          <w:color w:val="auto"/>
        </w:rPr>
        <w:t>c) Autorizaţii, avize şi acorduri obţinute/necesare</w:t>
      </w:r>
    </w:p>
    <w:p w14:paraId="3DD3866D" w14:textId="77777777" w:rsidR="009D37EE" w:rsidRPr="0004478F" w:rsidRDefault="009D37EE" w:rsidP="009D37EE">
      <w:pPr>
        <w:autoSpaceDE w:val="0"/>
        <w:autoSpaceDN w:val="0"/>
        <w:adjustRightInd w:val="0"/>
        <w:spacing w:before="120" w:after="120"/>
        <w:ind w:left="360"/>
        <w:jc w:val="both"/>
        <w:rPr>
          <w:rFonts w:cs="Times New Roman"/>
          <w:iCs/>
          <w:color w:val="auto"/>
        </w:rPr>
      </w:pPr>
      <w:r w:rsidRPr="0004478F">
        <w:rPr>
          <w:rFonts w:cs="Times New Roman"/>
          <w:iCs/>
          <w:color w:val="auto"/>
        </w:rPr>
        <w:t>&lt;Se va prezenta/ analiza dacă prin realizarea investiției propuse sunt respectate reglementările în vigoare cu privire la mediu, securitate la incendiu, s.a.&gt;</w:t>
      </w:r>
    </w:p>
    <w:p w14:paraId="76D8E9B9" w14:textId="77777777" w:rsidR="009D37EE" w:rsidRPr="0004478F" w:rsidRDefault="009D37EE" w:rsidP="009D37EE">
      <w:pPr>
        <w:pStyle w:val="ListParagraph"/>
        <w:autoSpaceDE w:val="0"/>
        <w:autoSpaceDN w:val="0"/>
        <w:adjustRightInd w:val="0"/>
        <w:spacing w:after="120"/>
        <w:ind w:left="0"/>
        <w:rPr>
          <w:rFonts w:cs="Times New Roman"/>
          <w:b/>
          <w:color w:val="auto"/>
        </w:rPr>
      </w:pPr>
      <w:r w:rsidRPr="0004478F">
        <w:rPr>
          <w:rFonts w:cs="Times New Roman"/>
          <w:b/>
          <w:color w:val="auto"/>
        </w:rPr>
        <w:t>d) Soluţia tehnică propusă</w:t>
      </w:r>
    </w:p>
    <w:p w14:paraId="7A8B4E26" w14:textId="77777777" w:rsidR="009D37EE" w:rsidRPr="0004478F" w:rsidRDefault="009D37EE" w:rsidP="009D37EE">
      <w:pPr>
        <w:autoSpaceDE w:val="0"/>
        <w:autoSpaceDN w:val="0"/>
        <w:adjustRightInd w:val="0"/>
        <w:spacing w:after="120"/>
        <w:ind w:left="360"/>
        <w:jc w:val="both"/>
        <w:rPr>
          <w:rFonts w:cs="Times New Roman"/>
          <w:iCs/>
          <w:color w:val="auto"/>
        </w:rPr>
      </w:pPr>
      <w:r w:rsidRPr="0004478F">
        <w:rPr>
          <w:rFonts w:cs="Times New Roman"/>
          <w:iCs/>
          <w:color w:val="auto"/>
        </w:rPr>
        <w:t>&lt;Se vor prezenta informații/date cu privire la:</w:t>
      </w:r>
    </w:p>
    <w:p w14:paraId="4D41F008" w14:textId="77777777" w:rsidR="009D37EE" w:rsidRPr="0004478F" w:rsidRDefault="009D37EE" w:rsidP="00156B9D">
      <w:pPr>
        <w:pStyle w:val="ListParagraph"/>
        <w:widowControl/>
        <w:numPr>
          <w:ilvl w:val="0"/>
          <w:numId w:val="115"/>
        </w:numPr>
        <w:autoSpaceDE w:val="0"/>
        <w:autoSpaceDN w:val="0"/>
        <w:adjustRightInd w:val="0"/>
        <w:spacing w:after="120"/>
        <w:jc w:val="both"/>
        <w:rPr>
          <w:rFonts w:cs="Times New Roman"/>
          <w:iCs/>
          <w:color w:val="auto"/>
        </w:rPr>
      </w:pPr>
      <w:r w:rsidRPr="0004478F">
        <w:rPr>
          <w:rFonts w:cs="Times New Roman"/>
          <w:iCs/>
          <w:color w:val="auto"/>
        </w:rPr>
        <w:t>gradul de noutate a utilajelor și a echipamentelor propuse a fi achiziţionate în cadrul proiectului, în context naţional, comparativ cu nivelul internaţional.</w:t>
      </w:r>
    </w:p>
    <w:p w14:paraId="75A22FDB" w14:textId="77777777" w:rsidR="009D37EE" w:rsidRPr="0004478F" w:rsidRDefault="009D37EE" w:rsidP="00156B9D">
      <w:pPr>
        <w:pStyle w:val="ListParagraph"/>
        <w:widowControl/>
        <w:numPr>
          <w:ilvl w:val="0"/>
          <w:numId w:val="115"/>
        </w:numPr>
        <w:autoSpaceDE w:val="0"/>
        <w:autoSpaceDN w:val="0"/>
        <w:adjustRightInd w:val="0"/>
        <w:spacing w:after="120"/>
        <w:jc w:val="both"/>
        <w:rPr>
          <w:rFonts w:cs="Times New Roman"/>
          <w:color w:val="auto"/>
        </w:rPr>
      </w:pPr>
      <w:r w:rsidRPr="0004478F">
        <w:rPr>
          <w:rFonts w:cs="Times New Roman"/>
          <w:color w:val="auto"/>
        </w:rPr>
        <w:t>Se vor prezenta detalii cu privire la rolul si funcțiunea fiecărui utilaj si echipament propus pentru dotarea departamentului CD.</w:t>
      </w:r>
    </w:p>
    <w:p w14:paraId="6A12D34D" w14:textId="77777777" w:rsidR="009D37EE" w:rsidRPr="0004478F" w:rsidRDefault="009D37EE" w:rsidP="00156B9D">
      <w:pPr>
        <w:pStyle w:val="ListParagraph"/>
        <w:widowControl/>
        <w:numPr>
          <w:ilvl w:val="0"/>
          <w:numId w:val="115"/>
        </w:numPr>
        <w:autoSpaceDE w:val="0"/>
        <w:autoSpaceDN w:val="0"/>
        <w:adjustRightInd w:val="0"/>
        <w:spacing w:after="120"/>
        <w:jc w:val="both"/>
        <w:rPr>
          <w:rFonts w:cs="Times New Roman"/>
          <w:color w:val="auto"/>
        </w:rPr>
      </w:pPr>
      <w:r w:rsidRPr="0004478F">
        <w:rPr>
          <w:rFonts w:cs="Times New Roman"/>
          <w:color w:val="auto"/>
        </w:rPr>
        <w:t>Se vor detalia tipul de lucrări exceptate de la autorizare, dacă este cazul și sunt propuse de solicitant prin proiect.&gt;</w:t>
      </w:r>
    </w:p>
    <w:p w14:paraId="6F411CCB" w14:textId="77777777" w:rsidR="009D37EE" w:rsidRPr="0004478F" w:rsidRDefault="009D37EE" w:rsidP="009D37EE">
      <w:pPr>
        <w:pStyle w:val="ListParagraph"/>
        <w:autoSpaceDE w:val="0"/>
        <w:autoSpaceDN w:val="0"/>
        <w:adjustRightInd w:val="0"/>
        <w:spacing w:after="120"/>
        <w:jc w:val="both"/>
        <w:rPr>
          <w:rFonts w:cs="Times New Roman"/>
          <w:color w:val="auto"/>
        </w:rPr>
      </w:pPr>
    </w:p>
    <w:p w14:paraId="2FFA8033" w14:textId="77777777" w:rsidR="009D37EE" w:rsidRPr="0004478F" w:rsidRDefault="009D37EE" w:rsidP="009D37EE">
      <w:pPr>
        <w:pStyle w:val="ListParagraph"/>
        <w:autoSpaceDE w:val="0"/>
        <w:autoSpaceDN w:val="0"/>
        <w:adjustRightInd w:val="0"/>
        <w:spacing w:after="120"/>
        <w:jc w:val="both"/>
        <w:rPr>
          <w:rFonts w:cs="Times New Roman"/>
          <w:color w:val="auto"/>
        </w:rPr>
      </w:pPr>
    </w:p>
    <w:p w14:paraId="3814E019" w14:textId="77777777" w:rsidR="009D37EE" w:rsidRPr="0004478F" w:rsidRDefault="009D37EE" w:rsidP="009D37EE">
      <w:pPr>
        <w:pStyle w:val="Heading6"/>
        <w:tabs>
          <w:tab w:val="left" w:pos="709"/>
        </w:tabs>
        <w:ind w:left="960"/>
        <w:jc w:val="both"/>
        <w:rPr>
          <w:rFonts w:ascii="Times New Roman" w:hAnsi="Times New Roman"/>
          <w:i/>
          <w:color w:val="auto"/>
          <w:sz w:val="24"/>
          <w:szCs w:val="24"/>
        </w:rPr>
      </w:pPr>
      <w:r w:rsidRPr="0004478F">
        <w:rPr>
          <w:rFonts w:ascii="Times New Roman" w:hAnsi="Times New Roman"/>
          <w:i/>
          <w:color w:val="auto"/>
          <w:sz w:val="24"/>
          <w:szCs w:val="24"/>
        </w:rPr>
        <w:lastRenderedPageBreak/>
        <w:t>B. PIESE DESENATE</w:t>
      </w:r>
    </w:p>
    <w:p w14:paraId="13E5E212" w14:textId="77777777" w:rsidR="009D37EE" w:rsidRPr="0004478F" w:rsidRDefault="009D37EE" w:rsidP="009D37EE">
      <w:pPr>
        <w:pStyle w:val="ListParagraph"/>
        <w:autoSpaceDE w:val="0"/>
        <w:autoSpaceDN w:val="0"/>
        <w:adjustRightInd w:val="0"/>
        <w:spacing w:after="120"/>
        <w:jc w:val="both"/>
        <w:rPr>
          <w:rFonts w:cs="Times New Roman"/>
          <w:color w:val="auto"/>
        </w:rPr>
      </w:pPr>
    </w:p>
    <w:p w14:paraId="751E8ED9" w14:textId="77777777" w:rsidR="009D37EE" w:rsidRPr="0004478F" w:rsidRDefault="009D37EE" w:rsidP="00156B9D">
      <w:pPr>
        <w:pStyle w:val="ListParagraph"/>
        <w:widowControl/>
        <w:numPr>
          <w:ilvl w:val="0"/>
          <w:numId w:val="115"/>
        </w:numPr>
        <w:autoSpaceDE w:val="0"/>
        <w:autoSpaceDN w:val="0"/>
        <w:adjustRightInd w:val="0"/>
        <w:spacing w:after="120"/>
        <w:jc w:val="both"/>
        <w:rPr>
          <w:rFonts w:cs="Times New Roman"/>
          <w:color w:val="auto"/>
        </w:rPr>
      </w:pPr>
      <w:r w:rsidRPr="0004478F">
        <w:rPr>
          <w:rFonts w:cs="Times New Roman"/>
          <w:color w:val="auto"/>
        </w:rPr>
        <w:t>&lt;Se vor prezenta planşe de utilaje şi echipamente tehnologice. Se vor cuprinde, în funcție de situația aplicabilă, în principal, planşele principale de tehnologie şi montaj, secţiuni, vederi, detalii, inclusiv cote, dimensiuni, toleranţe, detalii montaj, şi anume:</w:t>
      </w:r>
    </w:p>
    <w:p w14:paraId="305B1185" w14:textId="77777777" w:rsidR="009D37EE" w:rsidRPr="0004478F" w:rsidRDefault="009D37EE" w:rsidP="00156B9D">
      <w:pPr>
        <w:pStyle w:val="ListParagraph"/>
        <w:widowControl/>
        <w:numPr>
          <w:ilvl w:val="1"/>
          <w:numId w:val="115"/>
        </w:numPr>
        <w:autoSpaceDE w:val="0"/>
        <w:autoSpaceDN w:val="0"/>
        <w:adjustRightInd w:val="0"/>
        <w:spacing w:after="120"/>
        <w:jc w:val="both"/>
        <w:rPr>
          <w:rFonts w:cs="Times New Roman"/>
          <w:iCs/>
          <w:color w:val="auto"/>
        </w:rPr>
      </w:pPr>
      <w:r w:rsidRPr="0004478F">
        <w:rPr>
          <w:rFonts w:cs="Times New Roman"/>
          <w:iCs/>
          <w:color w:val="auto"/>
        </w:rPr>
        <w:t>planşe de ansamblu;</w:t>
      </w:r>
    </w:p>
    <w:p w14:paraId="30BBEA5E" w14:textId="77777777" w:rsidR="009D37EE" w:rsidRPr="0004478F" w:rsidRDefault="009D37EE" w:rsidP="00156B9D">
      <w:pPr>
        <w:pStyle w:val="ListParagraph"/>
        <w:widowControl/>
        <w:numPr>
          <w:ilvl w:val="1"/>
          <w:numId w:val="115"/>
        </w:numPr>
        <w:autoSpaceDE w:val="0"/>
        <w:autoSpaceDN w:val="0"/>
        <w:adjustRightInd w:val="0"/>
        <w:spacing w:after="120"/>
        <w:jc w:val="both"/>
        <w:rPr>
          <w:rFonts w:cs="Times New Roman"/>
          <w:iCs/>
          <w:color w:val="auto"/>
        </w:rPr>
      </w:pPr>
      <w:r w:rsidRPr="0004478F">
        <w:rPr>
          <w:rFonts w:cs="Times New Roman"/>
          <w:iCs/>
          <w:color w:val="auto"/>
        </w:rPr>
        <w:t>scheme ale fluxului tehnologic;</w:t>
      </w:r>
    </w:p>
    <w:p w14:paraId="341AE3D4" w14:textId="77777777" w:rsidR="009D37EE" w:rsidRPr="0004478F" w:rsidRDefault="009D37EE" w:rsidP="00156B9D">
      <w:pPr>
        <w:pStyle w:val="ListParagraph"/>
        <w:widowControl/>
        <w:numPr>
          <w:ilvl w:val="1"/>
          <w:numId w:val="115"/>
        </w:numPr>
        <w:autoSpaceDE w:val="0"/>
        <w:autoSpaceDN w:val="0"/>
        <w:adjustRightInd w:val="0"/>
        <w:spacing w:after="120"/>
        <w:jc w:val="both"/>
        <w:rPr>
          <w:rFonts w:cs="Times New Roman"/>
          <w:iCs/>
          <w:color w:val="auto"/>
        </w:rPr>
      </w:pPr>
      <w:r w:rsidRPr="0004478F">
        <w:rPr>
          <w:rFonts w:cs="Times New Roman"/>
          <w:iCs/>
          <w:color w:val="auto"/>
        </w:rPr>
        <w:t>scheme cinematice, cu indicarea principalilor parametri;</w:t>
      </w:r>
    </w:p>
    <w:p w14:paraId="06A30107" w14:textId="77777777" w:rsidR="009D37EE" w:rsidRPr="0004478F" w:rsidRDefault="009D37EE" w:rsidP="00156B9D">
      <w:pPr>
        <w:pStyle w:val="ListParagraph"/>
        <w:widowControl/>
        <w:numPr>
          <w:ilvl w:val="1"/>
          <w:numId w:val="115"/>
        </w:numPr>
        <w:autoSpaceDE w:val="0"/>
        <w:autoSpaceDN w:val="0"/>
        <w:adjustRightInd w:val="0"/>
        <w:spacing w:after="120"/>
        <w:jc w:val="both"/>
        <w:rPr>
          <w:rFonts w:cs="Times New Roman"/>
          <w:iCs/>
          <w:color w:val="auto"/>
        </w:rPr>
      </w:pPr>
      <w:r w:rsidRPr="0004478F">
        <w:rPr>
          <w:rFonts w:cs="Times New Roman"/>
          <w:iCs/>
          <w:color w:val="auto"/>
        </w:rPr>
        <w:t>scheme ale instalaţiilor hidraulice, pneumatice, electrice, de automatizare, comunicaţii, reţele de combustibil, apă, iluminat şi altele asemenea, precum şi ale instalaţiilor tehnologice;</w:t>
      </w:r>
    </w:p>
    <w:p w14:paraId="366B282F" w14:textId="77777777" w:rsidR="009D37EE" w:rsidRPr="0004478F" w:rsidRDefault="009D37EE" w:rsidP="00156B9D">
      <w:pPr>
        <w:pStyle w:val="ListParagraph"/>
        <w:widowControl/>
        <w:numPr>
          <w:ilvl w:val="1"/>
          <w:numId w:val="115"/>
        </w:numPr>
        <w:autoSpaceDE w:val="0"/>
        <w:autoSpaceDN w:val="0"/>
        <w:adjustRightInd w:val="0"/>
        <w:spacing w:before="120" w:after="120"/>
        <w:jc w:val="both"/>
        <w:rPr>
          <w:rFonts w:cs="Times New Roman"/>
          <w:iCs/>
          <w:color w:val="auto"/>
        </w:rPr>
      </w:pPr>
      <w:r w:rsidRPr="0004478F">
        <w:rPr>
          <w:rFonts w:cs="Times New Roman"/>
          <w:iCs/>
          <w:color w:val="auto"/>
        </w:rPr>
        <w:t>planşe de montaj, cu indicarea geometriilor, dimensiunilor de amplasare, prestaţiilor, sarcinilor şi a altor informaţii de aceeaşi natură, inclusiv a schemelor tehnologice de montaj;</w:t>
      </w:r>
    </w:p>
    <w:p w14:paraId="47F16738" w14:textId="77777777" w:rsidR="009D37EE" w:rsidRPr="0004478F" w:rsidRDefault="009D37EE" w:rsidP="00156B9D">
      <w:pPr>
        <w:pStyle w:val="ListParagraph"/>
        <w:widowControl/>
        <w:numPr>
          <w:ilvl w:val="1"/>
          <w:numId w:val="115"/>
        </w:numPr>
        <w:autoSpaceDE w:val="0"/>
        <w:autoSpaceDN w:val="0"/>
        <w:adjustRightInd w:val="0"/>
        <w:spacing w:before="120" w:after="120"/>
        <w:jc w:val="both"/>
        <w:rPr>
          <w:rFonts w:cs="Times New Roman"/>
          <w:iCs/>
          <w:color w:val="auto"/>
        </w:rPr>
      </w:pPr>
      <w:r w:rsidRPr="0004478F">
        <w:rPr>
          <w:rFonts w:cs="Times New Roman"/>
          <w:iCs/>
          <w:color w:val="auto"/>
        </w:rPr>
        <w:t>diagrame, nomograme, calcule inginereşti, tehnologice şi de montaj, inclusiv materialul grafic necesar punerii în funcţiune şi exploatării;</w:t>
      </w:r>
    </w:p>
    <w:p w14:paraId="1311A883" w14:textId="77777777" w:rsidR="009D37EE" w:rsidRPr="0004478F" w:rsidRDefault="009D37EE" w:rsidP="00156B9D">
      <w:pPr>
        <w:pStyle w:val="ListParagraph"/>
        <w:widowControl/>
        <w:numPr>
          <w:ilvl w:val="1"/>
          <w:numId w:val="115"/>
        </w:numPr>
        <w:autoSpaceDE w:val="0"/>
        <w:autoSpaceDN w:val="0"/>
        <w:adjustRightInd w:val="0"/>
        <w:spacing w:before="120" w:after="120"/>
        <w:jc w:val="both"/>
        <w:rPr>
          <w:rFonts w:cs="Times New Roman"/>
          <w:iCs/>
          <w:color w:val="auto"/>
        </w:rPr>
      </w:pPr>
      <w:r w:rsidRPr="0004478F">
        <w:rPr>
          <w:rFonts w:cs="Times New Roman"/>
          <w:color w:val="auto"/>
        </w:rPr>
        <w:t>liste</w:t>
      </w:r>
      <w:r w:rsidRPr="0004478F">
        <w:rPr>
          <w:rFonts w:cs="Times New Roman"/>
          <w:iCs/>
          <w:color w:val="auto"/>
        </w:rPr>
        <w:t xml:space="preserve"> cu utilaje şi echipamente din componenţa planşelor tehnologice, inclusiv fişe cuprinzând parametrii, performanţele şi caracteristicile acestora.</w:t>
      </w:r>
    </w:p>
    <w:p w14:paraId="277A62E9" w14:textId="77777777" w:rsidR="009D37EE" w:rsidRPr="0004478F" w:rsidRDefault="009D37EE" w:rsidP="00156B9D">
      <w:pPr>
        <w:pStyle w:val="ListParagraph"/>
        <w:widowControl/>
        <w:numPr>
          <w:ilvl w:val="0"/>
          <w:numId w:val="115"/>
        </w:numPr>
        <w:autoSpaceDE w:val="0"/>
        <w:autoSpaceDN w:val="0"/>
        <w:adjustRightInd w:val="0"/>
        <w:spacing w:after="120"/>
        <w:jc w:val="both"/>
        <w:rPr>
          <w:rFonts w:cs="Times New Roman"/>
          <w:color w:val="auto"/>
        </w:rPr>
      </w:pPr>
      <w:r w:rsidRPr="0004478F">
        <w:rPr>
          <w:rFonts w:cs="Times New Roman"/>
          <w:color w:val="auto"/>
        </w:rPr>
        <w:t>Se va analiza dacă montarea/instalarea utilajelor si echipamentelor nu presupune modificări constructive ale clădirii/spațiului&gt;.</w:t>
      </w:r>
    </w:p>
    <w:p w14:paraId="1D315CC3" w14:textId="77777777" w:rsidR="009D37EE" w:rsidRPr="0004478F" w:rsidRDefault="009D37EE" w:rsidP="009D37EE">
      <w:pPr>
        <w:pStyle w:val="ListParagraph"/>
        <w:autoSpaceDE w:val="0"/>
        <w:autoSpaceDN w:val="0"/>
        <w:adjustRightInd w:val="0"/>
        <w:spacing w:after="120"/>
        <w:jc w:val="both"/>
        <w:rPr>
          <w:rFonts w:cs="Times New Roman"/>
          <w:color w:val="auto"/>
        </w:rPr>
      </w:pPr>
    </w:p>
    <w:p w14:paraId="09C06FB2" w14:textId="77777777" w:rsidR="009D37EE" w:rsidRPr="0004478F" w:rsidRDefault="009D37EE" w:rsidP="009D37EE">
      <w:pPr>
        <w:pStyle w:val="Heading6"/>
        <w:tabs>
          <w:tab w:val="left" w:pos="709"/>
        </w:tabs>
        <w:ind w:left="960"/>
        <w:jc w:val="both"/>
        <w:rPr>
          <w:rFonts w:ascii="Times New Roman" w:hAnsi="Times New Roman"/>
          <w:i/>
          <w:color w:val="auto"/>
          <w:sz w:val="24"/>
          <w:szCs w:val="24"/>
        </w:rPr>
      </w:pPr>
      <w:r w:rsidRPr="0004478F">
        <w:rPr>
          <w:rFonts w:ascii="Times New Roman" w:hAnsi="Times New Roman"/>
          <w:i/>
          <w:color w:val="auto"/>
          <w:sz w:val="24"/>
          <w:szCs w:val="24"/>
        </w:rPr>
        <w:t xml:space="preserve">C. Graficul estimat al proiectului </w:t>
      </w:r>
    </w:p>
    <w:p w14:paraId="3689C4C0" w14:textId="77777777" w:rsidR="00563CF4" w:rsidRPr="0004478F" w:rsidRDefault="00563CF4" w:rsidP="00563CF4">
      <w:pPr>
        <w:rPr>
          <w:rFonts w:cs="Times New Roman"/>
          <w:lang w:eastAsia="en-US"/>
        </w:rPr>
      </w:pPr>
    </w:p>
    <w:p w14:paraId="5E4DBF5B" w14:textId="77777777" w:rsidR="00563CF4" w:rsidRPr="0004478F" w:rsidRDefault="00563CF4" w:rsidP="00563CF4">
      <w:pPr>
        <w:rPr>
          <w:rFonts w:cs="Times New Roman"/>
          <w:lang w:eastAsia="en-US"/>
        </w:rPr>
      </w:pP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p>
    <w:p w14:paraId="67B2FC71" w14:textId="77777777" w:rsidR="00563CF4" w:rsidRPr="0004478F" w:rsidRDefault="00563CF4" w:rsidP="00563CF4">
      <w:pPr>
        <w:rPr>
          <w:rFonts w:cs="Times New Roman"/>
          <w:lang w:eastAsia="en-US"/>
        </w:rPr>
      </w:pPr>
    </w:p>
    <w:p w14:paraId="588B7AF4" w14:textId="77777777" w:rsidR="00563CF4" w:rsidRPr="0004478F" w:rsidRDefault="00563CF4" w:rsidP="00563CF4">
      <w:pPr>
        <w:rPr>
          <w:rFonts w:cs="Times New Roman"/>
          <w:lang w:eastAsia="en-US"/>
        </w:rPr>
      </w:pPr>
    </w:p>
    <w:p w14:paraId="79F8BECD" w14:textId="77777777" w:rsidR="00563CF4" w:rsidRPr="0004478F" w:rsidRDefault="00563CF4" w:rsidP="00563CF4">
      <w:pPr>
        <w:rPr>
          <w:rFonts w:cs="Times New Roman"/>
          <w:lang w:eastAsia="en-US"/>
        </w:rPr>
      </w:pPr>
    </w:p>
    <w:p w14:paraId="56BCA858" w14:textId="77777777" w:rsidR="00563CF4" w:rsidRPr="0004478F" w:rsidRDefault="00563CF4" w:rsidP="00563CF4">
      <w:pPr>
        <w:rPr>
          <w:rFonts w:cs="Times New Roman"/>
          <w:lang w:eastAsia="en-US"/>
        </w:rPr>
      </w:pPr>
    </w:p>
    <w:p w14:paraId="1E932B23" w14:textId="77777777" w:rsidR="00563CF4" w:rsidRPr="0004478F" w:rsidRDefault="00563CF4" w:rsidP="00563CF4">
      <w:pPr>
        <w:rPr>
          <w:rFonts w:cs="Times New Roman"/>
          <w:lang w:eastAsia="en-US"/>
        </w:rPr>
      </w:pPr>
    </w:p>
    <w:p w14:paraId="0EEA982A" w14:textId="77777777" w:rsidR="00563CF4" w:rsidRPr="0004478F" w:rsidRDefault="00563CF4" w:rsidP="00563CF4">
      <w:pPr>
        <w:rPr>
          <w:rFonts w:cs="Times New Roman"/>
          <w:lang w:eastAsia="en-US"/>
        </w:rPr>
      </w:pPr>
    </w:p>
    <w:p w14:paraId="58DC2A72" w14:textId="77777777" w:rsidR="00563CF4" w:rsidRPr="0004478F" w:rsidRDefault="00563CF4" w:rsidP="00563CF4">
      <w:pPr>
        <w:rPr>
          <w:rFonts w:cs="Times New Roman"/>
          <w:lang w:eastAsia="en-US"/>
        </w:rPr>
      </w:pPr>
    </w:p>
    <w:p w14:paraId="1155312E" w14:textId="77777777" w:rsidR="00563CF4" w:rsidRPr="0004478F" w:rsidRDefault="00563CF4" w:rsidP="00563CF4">
      <w:pPr>
        <w:rPr>
          <w:rFonts w:cs="Times New Roman"/>
          <w:lang w:eastAsia="en-US"/>
        </w:rPr>
      </w:pPr>
    </w:p>
    <w:p w14:paraId="0C4C7C6B" w14:textId="77777777" w:rsidR="00563CF4" w:rsidRPr="0004478F" w:rsidRDefault="00563CF4" w:rsidP="00563CF4">
      <w:pPr>
        <w:rPr>
          <w:rFonts w:cs="Times New Roman"/>
          <w:lang w:eastAsia="en-US"/>
        </w:rPr>
      </w:pPr>
    </w:p>
    <w:p w14:paraId="6D4DCC04" w14:textId="77777777" w:rsidR="00563CF4" w:rsidRPr="0004478F" w:rsidRDefault="00563CF4" w:rsidP="00563CF4">
      <w:pPr>
        <w:rPr>
          <w:rFonts w:cs="Times New Roman"/>
          <w:lang w:eastAsia="en-US"/>
        </w:rPr>
      </w:pPr>
    </w:p>
    <w:p w14:paraId="5C98A9AA" w14:textId="77777777" w:rsidR="00563CF4" w:rsidRPr="0004478F" w:rsidRDefault="00563CF4" w:rsidP="00563CF4">
      <w:pPr>
        <w:rPr>
          <w:rFonts w:cs="Times New Roman"/>
          <w:lang w:eastAsia="en-US"/>
        </w:rPr>
      </w:pPr>
    </w:p>
    <w:p w14:paraId="67B1D478" w14:textId="77777777" w:rsidR="00563CF4" w:rsidRPr="0004478F" w:rsidRDefault="00563CF4" w:rsidP="00563CF4">
      <w:pPr>
        <w:rPr>
          <w:rFonts w:cs="Times New Roman"/>
          <w:lang w:eastAsia="en-US"/>
        </w:rPr>
      </w:pPr>
    </w:p>
    <w:p w14:paraId="2C30E725" w14:textId="77777777" w:rsidR="00563CF4" w:rsidRPr="0004478F" w:rsidRDefault="00563CF4" w:rsidP="00563CF4">
      <w:pPr>
        <w:rPr>
          <w:rFonts w:cs="Times New Roman"/>
          <w:lang w:eastAsia="en-US"/>
        </w:rPr>
      </w:pPr>
    </w:p>
    <w:p w14:paraId="6B205154" w14:textId="77777777" w:rsidR="00563CF4" w:rsidRPr="0004478F" w:rsidRDefault="00563CF4" w:rsidP="00563CF4">
      <w:pPr>
        <w:rPr>
          <w:rFonts w:cs="Times New Roman"/>
          <w:lang w:eastAsia="en-US"/>
        </w:rPr>
      </w:pPr>
    </w:p>
    <w:p w14:paraId="51DCEA04" w14:textId="77777777" w:rsidR="00563CF4" w:rsidRPr="0004478F" w:rsidRDefault="00563CF4" w:rsidP="00563CF4">
      <w:pPr>
        <w:rPr>
          <w:rFonts w:cs="Times New Roman"/>
          <w:lang w:eastAsia="en-US"/>
        </w:rPr>
      </w:pPr>
    </w:p>
    <w:p w14:paraId="230A87E0" w14:textId="77777777" w:rsidR="00563CF4" w:rsidRPr="0004478F" w:rsidRDefault="00563CF4" w:rsidP="00563CF4">
      <w:pPr>
        <w:rPr>
          <w:rFonts w:cs="Times New Roman"/>
          <w:lang w:eastAsia="en-US"/>
        </w:rPr>
      </w:pPr>
    </w:p>
    <w:p w14:paraId="660B6FD8" w14:textId="77777777" w:rsidR="00563CF4" w:rsidRPr="0004478F" w:rsidRDefault="00563CF4" w:rsidP="00563CF4">
      <w:pPr>
        <w:rPr>
          <w:rFonts w:cs="Times New Roman"/>
          <w:lang w:eastAsia="en-US"/>
        </w:rPr>
      </w:pPr>
    </w:p>
    <w:p w14:paraId="5FCE98A5" w14:textId="77777777" w:rsidR="00563CF4" w:rsidRPr="0004478F" w:rsidRDefault="00563CF4" w:rsidP="00563CF4">
      <w:pPr>
        <w:rPr>
          <w:rFonts w:cs="Times New Roman"/>
          <w:lang w:eastAsia="en-US"/>
        </w:rPr>
      </w:pPr>
    </w:p>
    <w:p w14:paraId="13C2D05B" w14:textId="77777777" w:rsidR="00563CF4" w:rsidRPr="0004478F" w:rsidRDefault="00563CF4" w:rsidP="00563CF4">
      <w:pPr>
        <w:rPr>
          <w:rFonts w:cs="Times New Roman"/>
          <w:lang w:eastAsia="en-US"/>
        </w:rPr>
      </w:pPr>
    </w:p>
    <w:p w14:paraId="33BFE171" w14:textId="77777777" w:rsidR="00C1379F" w:rsidRPr="0004478F" w:rsidRDefault="00C1379F" w:rsidP="00563CF4">
      <w:pPr>
        <w:rPr>
          <w:rFonts w:cs="Times New Roman"/>
          <w:lang w:eastAsia="en-US"/>
        </w:rPr>
      </w:pPr>
    </w:p>
    <w:p w14:paraId="6338703C" w14:textId="77777777" w:rsidR="00C1379F" w:rsidRPr="0004478F" w:rsidRDefault="00C1379F" w:rsidP="00563CF4">
      <w:pPr>
        <w:rPr>
          <w:rFonts w:cs="Times New Roman"/>
          <w:lang w:eastAsia="en-US"/>
        </w:rPr>
      </w:pPr>
    </w:p>
    <w:p w14:paraId="073692E1" w14:textId="77777777" w:rsidR="00C1379F" w:rsidRPr="0004478F" w:rsidRDefault="00C1379F" w:rsidP="00563CF4">
      <w:pPr>
        <w:rPr>
          <w:rFonts w:cs="Times New Roman"/>
          <w:lang w:eastAsia="en-US"/>
        </w:rPr>
      </w:pPr>
    </w:p>
    <w:p w14:paraId="53AD767D" w14:textId="77777777" w:rsidR="00C1379F" w:rsidRPr="0004478F" w:rsidRDefault="00C1379F" w:rsidP="00563CF4">
      <w:pPr>
        <w:rPr>
          <w:rFonts w:cs="Times New Roman"/>
          <w:lang w:eastAsia="en-US"/>
        </w:rPr>
      </w:pPr>
    </w:p>
    <w:p w14:paraId="40A76E74" w14:textId="77777777" w:rsidR="00C1379F" w:rsidRPr="0004478F" w:rsidRDefault="00C1379F" w:rsidP="00563CF4">
      <w:pPr>
        <w:rPr>
          <w:rFonts w:cs="Times New Roman"/>
          <w:lang w:eastAsia="en-US"/>
        </w:rPr>
      </w:pPr>
    </w:p>
    <w:p w14:paraId="72453832" w14:textId="77777777" w:rsidR="00C1379F" w:rsidRPr="0004478F" w:rsidRDefault="00C1379F" w:rsidP="00563CF4">
      <w:pPr>
        <w:rPr>
          <w:rFonts w:cs="Times New Roman"/>
          <w:lang w:eastAsia="en-US"/>
        </w:rPr>
      </w:pPr>
    </w:p>
    <w:p w14:paraId="6489D11F" w14:textId="77777777" w:rsidR="00C1379F" w:rsidRPr="0004478F" w:rsidRDefault="00C1379F" w:rsidP="00563CF4">
      <w:pPr>
        <w:rPr>
          <w:rFonts w:cs="Times New Roman"/>
          <w:lang w:eastAsia="en-US"/>
        </w:rPr>
      </w:pPr>
    </w:p>
    <w:p w14:paraId="16286EF3" w14:textId="77777777" w:rsidR="00C1379F" w:rsidRPr="0004478F" w:rsidRDefault="00C1379F" w:rsidP="00563CF4">
      <w:pPr>
        <w:rPr>
          <w:rFonts w:cs="Times New Roman"/>
          <w:lang w:eastAsia="en-US"/>
        </w:rPr>
      </w:pPr>
    </w:p>
    <w:p w14:paraId="28352E34" w14:textId="77777777" w:rsidR="00C1379F" w:rsidRPr="0004478F" w:rsidRDefault="00C1379F" w:rsidP="00563CF4">
      <w:pPr>
        <w:rPr>
          <w:rFonts w:cs="Times New Roman"/>
          <w:lang w:eastAsia="en-US"/>
        </w:rPr>
      </w:pPr>
    </w:p>
    <w:p w14:paraId="1B3A5723" w14:textId="77777777" w:rsidR="00C1379F" w:rsidRPr="0004478F" w:rsidRDefault="00C1379F" w:rsidP="00563CF4">
      <w:pPr>
        <w:rPr>
          <w:rFonts w:cs="Times New Roman"/>
          <w:lang w:eastAsia="en-US"/>
        </w:rPr>
      </w:pPr>
    </w:p>
    <w:p w14:paraId="282D8FD1" w14:textId="77777777" w:rsidR="00C1379F" w:rsidRPr="0004478F" w:rsidRDefault="00C1379F" w:rsidP="00563CF4">
      <w:pPr>
        <w:rPr>
          <w:rFonts w:cs="Times New Roman"/>
          <w:lang w:eastAsia="en-US"/>
        </w:rPr>
      </w:pPr>
    </w:p>
    <w:p w14:paraId="76F2FDF1" w14:textId="77777777" w:rsidR="00C1379F" w:rsidRPr="0004478F" w:rsidRDefault="00C1379F" w:rsidP="00563CF4">
      <w:pPr>
        <w:rPr>
          <w:rFonts w:cs="Times New Roman"/>
          <w:lang w:eastAsia="en-US"/>
        </w:rPr>
      </w:pPr>
    </w:p>
    <w:p w14:paraId="63050F85" w14:textId="77777777" w:rsidR="00563CF4" w:rsidRPr="0004478F" w:rsidRDefault="00563CF4" w:rsidP="00563CF4">
      <w:pPr>
        <w:rPr>
          <w:rFonts w:cs="Times New Roman"/>
          <w:lang w:eastAsia="en-US"/>
        </w:rPr>
      </w:pPr>
    </w:p>
    <w:p w14:paraId="54313CA7" w14:textId="77777777" w:rsidR="00563CF4" w:rsidRPr="0004478F" w:rsidRDefault="00563CF4" w:rsidP="00563CF4">
      <w:pPr>
        <w:rPr>
          <w:rFonts w:cs="Times New Roman"/>
          <w:lang w:eastAsia="en-US"/>
        </w:rPr>
      </w:pPr>
    </w:p>
    <w:p w14:paraId="7FF0BC9D" w14:textId="77777777" w:rsidR="00563CF4" w:rsidRPr="0004478F" w:rsidRDefault="00563CF4" w:rsidP="00563CF4">
      <w:pPr>
        <w:rPr>
          <w:rFonts w:cs="Times New Roman"/>
          <w:b/>
          <w:lang w:eastAsia="en-US"/>
        </w:rPr>
      </w:pP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lang w:eastAsia="en-US"/>
        </w:rPr>
        <w:tab/>
      </w:r>
      <w:r w:rsidRPr="0004478F">
        <w:rPr>
          <w:rFonts w:cs="Times New Roman"/>
          <w:b/>
          <w:lang w:eastAsia="en-US"/>
        </w:rPr>
        <w:t>Anexa 5.6</w:t>
      </w:r>
    </w:p>
    <w:p w14:paraId="5180CD18" w14:textId="77777777" w:rsidR="00C1379F" w:rsidRPr="0004478F" w:rsidRDefault="00C1379F" w:rsidP="00563CF4">
      <w:pPr>
        <w:rPr>
          <w:rFonts w:cs="Times New Roman"/>
          <w:b/>
          <w:lang w:eastAsia="en-US"/>
        </w:rPr>
      </w:pPr>
    </w:p>
    <w:p w14:paraId="5548E78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PROIECTANT</w:t>
      </w:r>
    </w:p>
    <w:p w14:paraId="68E6659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w:t>
      </w:r>
    </w:p>
    <w:p w14:paraId="69D4BD0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(denumirea persoanei juridice şi datele de identificare)</w:t>
      </w:r>
    </w:p>
    <w:p w14:paraId="2165A27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Nr. ...../............</w:t>
      </w:r>
    </w:p>
    <w:p w14:paraId="5315B984" w14:textId="77777777" w:rsidR="00563CF4" w:rsidRPr="0004478F" w:rsidRDefault="00563CF4" w:rsidP="00C1379F">
      <w:pPr>
        <w:autoSpaceDE w:val="0"/>
        <w:autoSpaceDN w:val="0"/>
        <w:adjustRightInd w:val="0"/>
        <w:jc w:val="both"/>
        <w:rPr>
          <w:rFonts w:cs="Times New Roman"/>
          <w:lang w:val="en-US"/>
        </w:rPr>
      </w:pPr>
    </w:p>
    <w:p w14:paraId="037AEF73" w14:textId="77777777" w:rsidR="00563CF4" w:rsidRPr="0004478F" w:rsidRDefault="00563CF4" w:rsidP="00C1379F">
      <w:pPr>
        <w:autoSpaceDE w:val="0"/>
        <w:autoSpaceDN w:val="0"/>
        <w:adjustRightInd w:val="0"/>
        <w:jc w:val="both"/>
        <w:rPr>
          <w:rFonts w:cs="Times New Roman"/>
          <w:b/>
          <w:bCs/>
          <w:lang w:val="en-US"/>
        </w:rPr>
      </w:pPr>
      <w:r w:rsidRPr="0004478F">
        <w:rPr>
          <w:rFonts w:cs="Times New Roman"/>
          <w:b/>
          <w:bCs/>
          <w:lang w:val="en-US"/>
        </w:rPr>
        <w:t>STUDIU DE FEZABILITATE</w:t>
      </w:r>
    </w:p>
    <w:p w14:paraId="1E40B0DF"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 xml:space="preserve">                               - conţinut-cadru*1) -</w:t>
      </w:r>
    </w:p>
    <w:p w14:paraId="32CE274A" w14:textId="77777777" w:rsidR="00563CF4" w:rsidRPr="0004478F" w:rsidRDefault="00563CF4" w:rsidP="00C1379F">
      <w:pPr>
        <w:autoSpaceDE w:val="0"/>
        <w:autoSpaceDN w:val="0"/>
        <w:adjustRightInd w:val="0"/>
        <w:jc w:val="both"/>
        <w:rPr>
          <w:rFonts w:cs="Times New Roman"/>
          <w:lang w:val="en-US"/>
        </w:rPr>
      </w:pPr>
    </w:p>
    <w:p w14:paraId="29C6184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 Conţinutul-cadru al studiului de fezabilitate poate fi adaptat, în funcţie de specificul şi complexitatea obiectivului de investiţii propus.</w:t>
      </w:r>
    </w:p>
    <w:p w14:paraId="2F9E1FD4" w14:textId="77777777" w:rsidR="00563CF4" w:rsidRPr="0004478F" w:rsidRDefault="00563CF4" w:rsidP="00C1379F">
      <w:pPr>
        <w:autoSpaceDE w:val="0"/>
        <w:autoSpaceDN w:val="0"/>
        <w:adjustRightInd w:val="0"/>
        <w:jc w:val="both"/>
        <w:rPr>
          <w:rFonts w:cs="Times New Roman"/>
          <w:lang w:val="en-US"/>
        </w:rPr>
      </w:pPr>
    </w:p>
    <w:p w14:paraId="6037DF28" w14:textId="77777777" w:rsidR="00563CF4" w:rsidRPr="0004478F" w:rsidRDefault="00563CF4" w:rsidP="00C1379F">
      <w:pPr>
        <w:autoSpaceDE w:val="0"/>
        <w:autoSpaceDN w:val="0"/>
        <w:adjustRightInd w:val="0"/>
        <w:jc w:val="both"/>
        <w:rPr>
          <w:rFonts w:cs="Times New Roman"/>
          <w:b/>
          <w:bCs/>
          <w:lang w:val="en-US"/>
        </w:rPr>
      </w:pPr>
      <w:r w:rsidRPr="0004478F">
        <w:rPr>
          <w:rFonts w:cs="Times New Roman"/>
          <w:b/>
          <w:bCs/>
          <w:lang w:val="en-US"/>
        </w:rPr>
        <w:t>A. PIESE SCRISE</w:t>
      </w:r>
    </w:p>
    <w:p w14:paraId="5A78E4E3" w14:textId="77777777" w:rsidR="00563CF4" w:rsidRPr="0004478F" w:rsidRDefault="00563CF4" w:rsidP="00C1379F">
      <w:pPr>
        <w:autoSpaceDE w:val="0"/>
        <w:autoSpaceDN w:val="0"/>
        <w:adjustRightInd w:val="0"/>
        <w:jc w:val="both"/>
        <w:rPr>
          <w:rFonts w:cs="Times New Roman"/>
          <w:b/>
          <w:bCs/>
          <w:lang w:val="en-US"/>
        </w:rPr>
      </w:pPr>
    </w:p>
    <w:p w14:paraId="6AF1ACC2"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 xml:space="preserve">    1. Informaţii generale privind obiectivul de investiţii</w:t>
      </w:r>
    </w:p>
    <w:p w14:paraId="547D759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1.1. Denumirea obiectivului de investiţii</w:t>
      </w:r>
    </w:p>
    <w:p w14:paraId="6C14863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1.2. Ordonator principal de credite/investitor</w:t>
      </w:r>
    </w:p>
    <w:p w14:paraId="6A6D781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1.3. Ordonator de credite (secundar/terţiar)</w:t>
      </w:r>
    </w:p>
    <w:p w14:paraId="04A6013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1.4. Beneficiarul investiţiei</w:t>
      </w:r>
    </w:p>
    <w:p w14:paraId="6F89B7E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1.5. Elaboratorul studiului de fezabilitate</w:t>
      </w:r>
    </w:p>
    <w:p w14:paraId="11601A38" w14:textId="77777777" w:rsidR="00563CF4" w:rsidRPr="0004478F" w:rsidRDefault="00563CF4" w:rsidP="00C1379F">
      <w:pPr>
        <w:autoSpaceDE w:val="0"/>
        <w:autoSpaceDN w:val="0"/>
        <w:adjustRightInd w:val="0"/>
        <w:jc w:val="both"/>
        <w:rPr>
          <w:rFonts w:cs="Times New Roman"/>
          <w:lang w:val="en-US"/>
        </w:rPr>
      </w:pPr>
    </w:p>
    <w:p w14:paraId="2EDA83FA"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2. Situaţia existentă şi necesitatea realizării obiectivului/proiectului de investiţii</w:t>
      </w:r>
    </w:p>
    <w:p w14:paraId="1005D90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2.1. 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14:paraId="4B64894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2.2. Prezentarea contextului: politici, strategii, legislaţie, acorduri relevante, structuri instituţionale şi financiare</w:t>
      </w:r>
    </w:p>
    <w:p w14:paraId="6AF38CE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2.3. Analiza situaţiei existente şi identificarea deficienţelor</w:t>
      </w:r>
    </w:p>
    <w:p w14:paraId="1C70B25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2.4. Analiza cererii de bunuri şi servicii, inclusiv prognoze pe termen mediu şi lung privind evoluţia cererii, în scopul justificării necesităţii obiectivului de investiţii</w:t>
      </w:r>
    </w:p>
    <w:p w14:paraId="2A7761C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2.5. Obiective preconizate a fi atinse prin realizarea investiţiei publice</w:t>
      </w:r>
    </w:p>
    <w:p w14:paraId="40EF7194" w14:textId="77777777" w:rsidR="00563CF4" w:rsidRPr="0004478F" w:rsidRDefault="00563CF4" w:rsidP="00C1379F">
      <w:pPr>
        <w:autoSpaceDE w:val="0"/>
        <w:autoSpaceDN w:val="0"/>
        <w:adjustRightInd w:val="0"/>
        <w:jc w:val="both"/>
        <w:rPr>
          <w:rFonts w:cs="Times New Roman"/>
          <w:lang w:val="en-US"/>
        </w:rPr>
      </w:pPr>
    </w:p>
    <w:p w14:paraId="3CE50386"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3. Identificarea, propunerea şi prezentarea a minimum două scenarii/opţiuni tehnico-economice pentru realizarea obiectivului de investiţii*2)</w:t>
      </w:r>
    </w:p>
    <w:p w14:paraId="38C4ED7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Pentru fiecare scenariu/opţiune tehnico-economic(ă) se vor prezenta:</w:t>
      </w:r>
    </w:p>
    <w:p w14:paraId="75D6DA8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3.1. Particularităţi ale amplasamentului:</w:t>
      </w:r>
    </w:p>
    <w:p w14:paraId="4E894C6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14:paraId="0444AE1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relaţii cu zone învecinate, accesuri existente şi/sau căi de acces posibile;</w:t>
      </w:r>
    </w:p>
    <w:p w14:paraId="59D845D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orientări propuse faţă de punctele cardinale şi faţă de punctele de interes naturale sau construite;</w:t>
      </w:r>
    </w:p>
    <w:p w14:paraId="58FBD82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surse de poluare existente în zonă;</w:t>
      </w:r>
    </w:p>
    <w:p w14:paraId="50A0B0A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date climatice şi particularităţi de relief;</w:t>
      </w:r>
    </w:p>
    <w:p w14:paraId="3FA5D80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f) existenţa unor:</w:t>
      </w:r>
    </w:p>
    <w:p w14:paraId="585C4FF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reţele edilitare în amplasament care ar necesita relocare/protejare, în măsura în care pot fi identificate;</w:t>
      </w:r>
    </w:p>
    <w:p w14:paraId="68749A0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posibile interferenţe cu monumente istorice/de arhitectură sau situri arheologice pe amplasament sau în zona imediat învecinată; existenţa condiţionărilor specifice în cazul existenţei unor zone protejate sau de protecţie;</w:t>
      </w:r>
    </w:p>
    <w:p w14:paraId="5C45326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terenuri care aparţin unor instituţii care fac parte din sistemul de apărare, ordine publică şi siguranţă naţională;</w:t>
      </w:r>
    </w:p>
    <w:p w14:paraId="65ABF7B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g) caracteristici geofizice ale terenului din amplasament - extras din studiul geotehnic elaborat conform normativelor în vigoare, cuprinzând:</w:t>
      </w:r>
    </w:p>
    <w:p w14:paraId="114B980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lastRenderedPageBreak/>
        <w:t xml:space="preserve">    (i) date privind zonarea seismică;</w:t>
      </w:r>
    </w:p>
    <w:p w14:paraId="1C13146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(ii) date preliminare asupra naturii terenului de fundare, inclusiv presiunea convenţională şi nivelul maxim al apelor freatice;</w:t>
      </w:r>
    </w:p>
    <w:p w14:paraId="2301F26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(iii) date geologice generale;</w:t>
      </w:r>
    </w:p>
    <w:p w14:paraId="1CBC59F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(iv) 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14:paraId="00D433B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(v) încadrarea în zone de risc (cutremur, alunecări de teren, inundaţii) în conformitate cu reglementările tehnice în vigoare;</w:t>
      </w:r>
    </w:p>
    <w:p w14:paraId="67CFFAC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(vi) caracteristici din punct de vedere hidrologic stabilite în baza studiilor existente, a documentărilor, cu indicarea surselor de informare enunţate bibliografic.</w:t>
      </w:r>
    </w:p>
    <w:p w14:paraId="30D43FD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3.2. Descrierea din punct de vedere tehnic, constructiv, funcţional-arhitectural şi tehnologic:</w:t>
      </w:r>
    </w:p>
    <w:p w14:paraId="59A306F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caracteristici tehnice şi parametri specifici obiectivului de investiţii;</w:t>
      </w:r>
    </w:p>
    <w:p w14:paraId="5E4EC0A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varianta constructivă de realizare a investiţiei, cu justificarea alegerii acesteia;</w:t>
      </w:r>
    </w:p>
    <w:p w14:paraId="0E41330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echiparea şi dotarea specifică funcţiunii propuse.</w:t>
      </w:r>
    </w:p>
    <w:p w14:paraId="764FC9D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3.3. Costurile estimative ale investiţiei:</w:t>
      </w:r>
    </w:p>
    <w:p w14:paraId="6DFF3AA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14:paraId="737B35E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costurile estimative de operare pe durata normată de viaţă/de amortizare a investiţiei publice.</w:t>
      </w:r>
    </w:p>
    <w:p w14:paraId="58CF88C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3.4. Studii de specialitate, în funcţie de categoria şi clasa de importanţă a construcţiilor, după caz:</w:t>
      </w:r>
    </w:p>
    <w:p w14:paraId="2CC00EF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topografic;</w:t>
      </w:r>
    </w:p>
    <w:p w14:paraId="5F0BFD0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geotehnic şi/sau studii de analiză şi de stabilitate a terenului;</w:t>
      </w:r>
    </w:p>
    <w:p w14:paraId="69F74F8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hidrologic, hidrogeologic;</w:t>
      </w:r>
    </w:p>
    <w:p w14:paraId="4FB2172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privind posibilitatea utilizării unor sisteme alternative de eficienţă ridicată pentru creşterea performanţei energetice;</w:t>
      </w:r>
    </w:p>
    <w:p w14:paraId="7E2E0BD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de trafic şi studiu de circulaţie;</w:t>
      </w:r>
    </w:p>
    <w:p w14:paraId="4789933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raport de diagnostic arheologic preliminar în vederea exproprierii, pentru obiectivele de investiţii ale căror amplasamente urmează a fi expropriate pentru cauză de utilitate publică;</w:t>
      </w:r>
    </w:p>
    <w:p w14:paraId="03E2A4D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peisagistic în cazul obiectivelor de investiţii care se referă la amenajări spaţii verzi şi peisajere;</w:t>
      </w:r>
    </w:p>
    <w:p w14:paraId="28DA947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studiu privind valoarea resursei culturale;</w:t>
      </w:r>
    </w:p>
    <w:p w14:paraId="647F44B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studii de specialitate necesare în funcţie de specificul investiţiei.</w:t>
      </w:r>
    </w:p>
    <w:p w14:paraId="017C215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3.5. Grafice orientative de realizare a investiţiei</w:t>
      </w:r>
    </w:p>
    <w:p w14:paraId="12188A1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w:t>
      </w:r>
    </w:p>
    <w:p w14:paraId="5276224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 În cazul în care anterior prezentului studiu a fost elaborat un studiu de prefezabilitate, se vor prezenta minimum două scenarii/opţiuni tehnico-economice dintre cele selectate ca fezabile la faza studiu de prefezabilitate.</w:t>
      </w:r>
    </w:p>
    <w:p w14:paraId="190E7459" w14:textId="77777777" w:rsidR="00563CF4" w:rsidRPr="0004478F" w:rsidRDefault="00563CF4" w:rsidP="00C1379F">
      <w:pPr>
        <w:autoSpaceDE w:val="0"/>
        <w:autoSpaceDN w:val="0"/>
        <w:adjustRightInd w:val="0"/>
        <w:jc w:val="both"/>
        <w:rPr>
          <w:rFonts w:cs="Times New Roman"/>
          <w:lang w:val="en-US"/>
        </w:rPr>
      </w:pPr>
    </w:p>
    <w:p w14:paraId="5A923513"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4. Analiza fiecărui/fiecărei scenariu/opţiuni tehnico-economic(e) propus(e)</w:t>
      </w:r>
    </w:p>
    <w:p w14:paraId="360B035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4.1. Prezentarea cadrului de analiză, inclusiv specificarea perioadei de referinţă şi prezentarea scenariului de referinţă</w:t>
      </w:r>
    </w:p>
    <w:p w14:paraId="5F8B76C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4.2. Analiza vulnerabilităţilor cauzate de factori de risc, antropici şi naturali, inclusiv de schimbări climatice, ce pot afecta investiţia</w:t>
      </w:r>
    </w:p>
    <w:p w14:paraId="04593C5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4.3. Situaţia utilităţilor şi analiza de consum:</w:t>
      </w:r>
    </w:p>
    <w:p w14:paraId="6E6B987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necesarul de utilităţi şi de relocare/protejare, după caz;</w:t>
      </w:r>
    </w:p>
    <w:p w14:paraId="30C5BB9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soluţii pentru asigurarea utilităţilor necesare.</w:t>
      </w:r>
    </w:p>
    <w:p w14:paraId="2CB9808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4.4. Sustenabilitatea realizării obiectivului de investiţii:</w:t>
      </w:r>
    </w:p>
    <w:p w14:paraId="638435C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impactul social şi cultural, egalitatea de şanse;</w:t>
      </w:r>
    </w:p>
    <w:p w14:paraId="6210B7E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estimări privind forţa de muncă ocupată prin realizarea investiţiei: în faza de realizare, în faza de operare;</w:t>
      </w:r>
    </w:p>
    <w:p w14:paraId="366B651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impactul asupra factorilor de mediu, inclusiv impactul asupra biodiversităţii şi a siturilor protejate, după caz;</w:t>
      </w:r>
    </w:p>
    <w:p w14:paraId="511122B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impactul obiectivului de investiţie raportat la contextul natural şi antropic în care acesta se integrează, după caz.</w:t>
      </w:r>
    </w:p>
    <w:p w14:paraId="196D31F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4.5. Analiza cererii de bunuri şi servicii, care justifică dimensionarea obiectivului de investiţii</w:t>
      </w:r>
    </w:p>
    <w:p w14:paraId="0D2219F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lastRenderedPageBreak/>
        <w:t xml:space="preserve">    4.6. Analiza financiară, inclusiv calcularea indicatorilor de performanţă financiară: fluxul cumulat, valoarea actualizată netă, rata internă de rentabilitate; sustenabilitatea financiară</w:t>
      </w:r>
    </w:p>
    <w:p w14:paraId="704AAE4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4.7. Analiza economică*3), inclusiv calcularea indicatorilor de performanţă economică: valoarea actualizată netă, rata internă de rentabilitate şi raportul cost-beneficiu sau, după caz, analiza cost-eficacitate</w:t>
      </w:r>
    </w:p>
    <w:p w14:paraId="7C0DF28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4.8. Analiza de senzitivitate*3)</w:t>
      </w:r>
    </w:p>
    <w:p w14:paraId="3E1DF93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4.9. Analiza de riscuri, măsuri de prevenire/diminuare a riscurilor</w:t>
      </w:r>
    </w:p>
    <w:p w14:paraId="1EED7FA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w:t>
      </w:r>
    </w:p>
    <w:p w14:paraId="1847F68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 Prin excepţie de la prevederile pct. 4.7 şi 4.8, în cazul obiectivelor de investiţii a căror valoare totală estimată nu depăşeşte pragul pentru care documentaţia tehnico-economică se aprobă prin hotărâre a Guvernului, potrivit prevederilor </w:t>
      </w:r>
      <w:r w:rsidRPr="0004478F">
        <w:rPr>
          <w:rFonts w:cs="Times New Roman"/>
          <w:color w:val="008000"/>
          <w:u w:val="single"/>
          <w:lang w:val="en-US"/>
        </w:rPr>
        <w:t>Legii nr. 500/2002</w:t>
      </w:r>
      <w:r w:rsidRPr="0004478F">
        <w:rPr>
          <w:rFonts w:cs="Times New Roman"/>
          <w:lang w:val="en-US"/>
        </w:rPr>
        <w:t xml:space="preserve"> privind finanţele publice, cu modificările şi completările ulterioare, se elaborează analiza cost-eficacitate.</w:t>
      </w:r>
    </w:p>
    <w:p w14:paraId="1BC8607F" w14:textId="77777777" w:rsidR="00563CF4" w:rsidRPr="0004478F" w:rsidRDefault="00563CF4" w:rsidP="00C1379F">
      <w:pPr>
        <w:autoSpaceDE w:val="0"/>
        <w:autoSpaceDN w:val="0"/>
        <w:adjustRightInd w:val="0"/>
        <w:jc w:val="both"/>
        <w:rPr>
          <w:rFonts w:cs="Times New Roman"/>
          <w:lang w:val="en-US"/>
        </w:rPr>
      </w:pPr>
    </w:p>
    <w:p w14:paraId="712AB35D"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5. Scenariul/Opţiunea tehnico-economic(ă) optim(ă), recomandat(ă)</w:t>
      </w:r>
    </w:p>
    <w:p w14:paraId="0E2FDEB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5.1. Comparaţia scenariilor/opţiunilor propuse, din punct de vedere tehnic, economic, financiar, al sustenabilităţii şi riscurilor</w:t>
      </w:r>
    </w:p>
    <w:p w14:paraId="5D7FC38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5.2. Selectarea şi justificarea scenariului/opţiunii optim(e) recomandat(e)</w:t>
      </w:r>
    </w:p>
    <w:p w14:paraId="097E1DD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5.3. Descrierea scenariului/opţiunii optim(e) recomandat(e) privind:</w:t>
      </w:r>
    </w:p>
    <w:p w14:paraId="464A9EB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obţinerea şi amenajarea terenului;</w:t>
      </w:r>
    </w:p>
    <w:p w14:paraId="37B87AE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asigurarea utilităţilor necesare funcţionării obiectivului;</w:t>
      </w:r>
    </w:p>
    <w:p w14:paraId="3B4F92E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14:paraId="76C3C7D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probe tehnologice şi teste.</w:t>
      </w:r>
    </w:p>
    <w:p w14:paraId="4FD5683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5.4. Principalii indicatori tehnico-economici aferenţi obiectivului de investiţii:</w:t>
      </w:r>
    </w:p>
    <w:p w14:paraId="490C680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indicatori maximali, respectiv valoarea totală a obiectului de investiţii, exprimată în lei, cu TVA şi, respectiv, fără TVA, din care construcţii-montaj (C+M), în conformitate cu devizul general;</w:t>
      </w:r>
    </w:p>
    <w:p w14:paraId="7C0021D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2C1F4FF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indicatori financiari, socio-economici, de impact, de rezultat/operare, stabiliţi în funcţie de specificul şi ţinta fiecărui obiectiv de investiţii;</w:t>
      </w:r>
    </w:p>
    <w:p w14:paraId="484C3B6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durata estimată de execuţie a obiectivului de investiţii, exprimată în luni.</w:t>
      </w:r>
    </w:p>
    <w:p w14:paraId="2F8FDBD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5.5. Prezentarea modului în care se asigură conformarea cu reglementările specifice funcţiunii preconizate din punctul de vedere al asigurării tuturor cerinţelor fundamentale aplicabile construcţiei, conform gradului de detaliere al propunerilor tehnice</w:t>
      </w:r>
    </w:p>
    <w:p w14:paraId="3CF1F03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5.6.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28996CC3" w14:textId="77777777" w:rsidR="00563CF4" w:rsidRPr="0004478F" w:rsidRDefault="00563CF4" w:rsidP="00C1379F">
      <w:pPr>
        <w:autoSpaceDE w:val="0"/>
        <w:autoSpaceDN w:val="0"/>
        <w:adjustRightInd w:val="0"/>
        <w:jc w:val="both"/>
        <w:rPr>
          <w:rFonts w:cs="Times New Roman"/>
          <w:lang w:val="en-US"/>
        </w:rPr>
      </w:pPr>
    </w:p>
    <w:p w14:paraId="20EE3535"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6. Urbanism, acorduri şi avize conforme</w:t>
      </w:r>
    </w:p>
    <w:p w14:paraId="6D7BE6D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6.1. Certificatul de urbanism emis în vederea obţinerii autorizaţiei de construire</w:t>
      </w:r>
    </w:p>
    <w:p w14:paraId="455426A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6.2. Extras de carte funciară, cu excepţia cazurilor speciale, expres prevăzute de lege</w:t>
      </w:r>
    </w:p>
    <w:p w14:paraId="485C302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6.3. Actul administrativ al autorităţii competente pentru protecţia mediului, măsuri de diminuare a impactului, măsuri de compensare, modalitatea de integrare a prevederilor acordului de mediu în documentaţia tehnico-economică</w:t>
      </w:r>
    </w:p>
    <w:p w14:paraId="13AF632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6.4. Avize conforme privind asigurarea utilităţilor</w:t>
      </w:r>
    </w:p>
    <w:p w14:paraId="4A7C21C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6.5. Studiu topografic, vizat de către Oficiul de Cadastru şi Publicitate Imobiliară</w:t>
      </w:r>
    </w:p>
    <w:p w14:paraId="172932E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6.6. Avize, acorduri şi studii specifice, după caz, în funcţie de specificul obiectivului de investiţii şi care pot condiţiona soluţiile tehnice</w:t>
      </w:r>
    </w:p>
    <w:p w14:paraId="22938132" w14:textId="77777777" w:rsidR="00563CF4" w:rsidRPr="0004478F" w:rsidRDefault="00563CF4" w:rsidP="00C1379F">
      <w:pPr>
        <w:autoSpaceDE w:val="0"/>
        <w:autoSpaceDN w:val="0"/>
        <w:adjustRightInd w:val="0"/>
        <w:jc w:val="both"/>
        <w:rPr>
          <w:rFonts w:cs="Times New Roman"/>
          <w:lang w:val="en-US"/>
        </w:rPr>
      </w:pPr>
    </w:p>
    <w:p w14:paraId="0FD01F80"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7. Implementarea investiţiei</w:t>
      </w:r>
    </w:p>
    <w:p w14:paraId="3E553E2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7.1. Informaţii despre entitatea responsabilă cu implementarea investiţiei</w:t>
      </w:r>
    </w:p>
    <w:p w14:paraId="673E310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7.2. Strategia de implementare, cuprinzând: durata de implementare a obiectivului de investiţii (în luni calendaristice), durata de execuţie, graficul de implementare a investiţiei, eşalonarea investiţiei pe ani, resurse </w:t>
      </w:r>
      <w:r w:rsidRPr="0004478F">
        <w:rPr>
          <w:rFonts w:cs="Times New Roman"/>
          <w:lang w:val="en-US"/>
        </w:rPr>
        <w:lastRenderedPageBreak/>
        <w:t>necesare</w:t>
      </w:r>
    </w:p>
    <w:p w14:paraId="57EC226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7.3. Strategia de exploatare/operare şi întreţinere: etape, metode şi resurse necesare</w:t>
      </w:r>
    </w:p>
    <w:p w14:paraId="18F1889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7.4. Recomandări privind asigurarea capacităţii manageriale şi instituţionale</w:t>
      </w:r>
    </w:p>
    <w:p w14:paraId="0512C0C9" w14:textId="77777777" w:rsidR="00563CF4" w:rsidRPr="0004478F" w:rsidRDefault="00563CF4" w:rsidP="00C1379F">
      <w:pPr>
        <w:autoSpaceDE w:val="0"/>
        <w:autoSpaceDN w:val="0"/>
        <w:adjustRightInd w:val="0"/>
        <w:jc w:val="both"/>
        <w:rPr>
          <w:rFonts w:cs="Times New Roman"/>
          <w:lang w:val="en-US"/>
        </w:rPr>
      </w:pPr>
    </w:p>
    <w:p w14:paraId="3B7A9904" w14:textId="77777777" w:rsidR="00563CF4" w:rsidRPr="0004478F" w:rsidRDefault="00563CF4" w:rsidP="00C1379F">
      <w:pPr>
        <w:autoSpaceDE w:val="0"/>
        <w:autoSpaceDN w:val="0"/>
        <w:adjustRightInd w:val="0"/>
        <w:jc w:val="both"/>
        <w:rPr>
          <w:rFonts w:cs="Times New Roman"/>
          <w:b/>
          <w:bCs/>
          <w:lang w:val="en-US"/>
        </w:rPr>
      </w:pPr>
      <w:r w:rsidRPr="0004478F">
        <w:rPr>
          <w:rFonts w:cs="Times New Roman"/>
          <w:b/>
          <w:bCs/>
          <w:lang w:val="en-US"/>
        </w:rPr>
        <w:t>8. Concluzii şi recomandări</w:t>
      </w:r>
    </w:p>
    <w:p w14:paraId="694CF88E" w14:textId="77777777" w:rsidR="00563CF4" w:rsidRPr="0004478F" w:rsidRDefault="00563CF4" w:rsidP="00C1379F">
      <w:pPr>
        <w:autoSpaceDE w:val="0"/>
        <w:autoSpaceDN w:val="0"/>
        <w:adjustRightInd w:val="0"/>
        <w:jc w:val="both"/>
        <w:rPr>
          <w:rFonts w:cs="Times New Roman"/>
          <w:b/>
          <w:bCs/>
          <w:lang w:val="en-US"/>
        </w:rPr>
      </w:pPr>
    </w:p>
    <w:p w14:paraId="48E85213"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 xml:space="preserve">    B. PIESE DESENATE</w:t>
      </w:r>
    </w:p>
    <w:p w14:paraId="13A191B9" w14:textId="77777777" w:rsidR="00563CF4" w:rsidRPr="0004478F" w:rsidRDefault="00563CF4" w:rsidP="00C1379F">
      <w:pPr>
        <w:autoSpaceDE w:val="0"/>
        <w:autoSpaceDN w:val="0"/>
        <w:adjustRightInd w:val="0"/>
        <w:jc w:val="both"/>
        <w:rPr>
          <w:rFonts w:cs="Times New Roman"/>
          <w:lang w:val="en-US"/>
        </w:rPr>
      </w:pPr>
    </w:p>
    <w:p w14:paraId="3860327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În funcţie de categoria şi clasa de importanţă a obiectivului de investiţii, piesele desenate se vor prezenta la scări relevante în raport cu caracteristicile acestuia, cuprinzând:</w:t>
      </w:r>
    </w:p>
    <w:p w14:paraId="5D7D957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 plan de amplasare în zonă;</w:t>
      </w:r>
    </w:p>
    <w:p w14:paraId="35DAD41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 plan de situaţie;</w:t>
      </w:r>
    </w:p>
    <w:p w14:paraId="2707272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 planuri generale, faţade şi secţiuni caracteristice de arhitectură cotate, scheme de principiu pentru rezistenţă şi instalaţii, volumetrii, scheme funcţionale, izometrice sau planuri specifice, după caz;</w:t>
      </w:r>
    </w:p>
    <w:p w14:paraId="587526B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 planuri generale, profile longitudinale şi transversale caracteristice, cotate, planuri specifice, după caz.</w:t>
      </w:r>
    </w:p>
    <w:p w14:paraId="215AC20D" w14:textId="77777777" w:rsidR="00563CF4" w:rsidRPr="0004478F" w:rsidRDefault="00563CF4" w:rsidP="00C1379F">
      <w:pPr>
        <w:autoSpaceDE w:val="0"/>
        <w:autoSpaceDN w:val="0"/>
        <w:adjustRightInd w:val="0"/>
        <w:jc w:val="both"/>
        <w:rPr>
          <w:rFonts w:cs="Times New Roman"/>
          <w:lang w:val="en-US"/>
        </w:rPr>
      </w:pPr>
    </w:p>
    <w:p w14:paraId="31D32D7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Data:                                 Proiectant*4),</w:t>
      </w:r>
    </w:p>
    <w:p w14:paraId="0D83DF5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w:t>
      </w:r>
    </w:p>
    <w:p w14:paraId="171AB29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(numele, funcţia şi semnătura persoanei autorizate)</w:t>
      </w:r>
    </w:p>
    <w:p w14:paraId="7641287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L.S.</w:t>
      </w:r>
    </w:p>
    <w:p w14:paraId="3CBB05A6" w14:textId="77777777" w:rsidR="00563CF4" w:rsidRPr="0004478F" w:rsidRDefault="00563CF4" w:rsidP="00C1379F">
      <w:pPr>
        <w:autoSpaceDE w:val="0"/>
        <w:autoSpaceDN w:val="0"/>
        <w:adjustRightInd w:val="0"/>
        <w:jc w:val="both"/>
        <w:rPr>
          <w:rFonts w:cs="Times New Roman"/>
          <w:lang w:val="en-US"/>
        </w:rPr>
      </w:pPr>
    </w:p>
    <w:p w14:paraId="6DD47AA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w:t>
      </w:r>
    </w:p>
    <w:p w14:paraId="0B72789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*4) Studiul de fezabilitate va avea prevăzută, ca pagină de capăt, pagina de semnături, prin care elaboratorul acestuia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41881E21" w14:textId="77777777" w:rsidR="00563CF4" w:rsidRPr="0004478F" w:rsidRDefault="00563CF4" w:rsidP="00C1379F">
      <w:pPr>
        <w:autoSpaceDE w:val="0"/>
        <w:autoSpaceDN w:val="0"/>
        <w:adjustRightInd w:val="0"/>
        <w:jc w:val="both"/>
        <w:rPr>
          <w:rFonts w:cs="Times New Roman"/>
          <w:lang w:val="en-US"/>
        </w:rPr>
      </w:pPr>
    </w:p>
    <w:p w14:paraId="1DF8AE75" w14:textId="77777777" w:rsidR="00563CF4" w:rsidRPr="0004478F" w:rsidRDefault="00563CF4" w:rsidP="00C1379F">
      <w:pPr>
        <w:jc w:val="both"/>
        <w:rPr>
          <w:rFonts w:cs="Times New Roman"/>
        </w:rPr>
      </w:pPr>
    </w:p>
    <w:p w14:paraId="68498981" w14:textId="77777777" w:rsidR="00563CF4" w:rsidRPr="0004478F" w:rsidRDefault="00563CF4" w:rsidP="00C1379F">
      <w:pPr>
        <w:jc w:val="both"/>
        <w:rPr>
          <w:rFonts w:cs="Times New Roman"/>
          <w:lang w:eastAsia="en-US"/>
        </w:rPr>
      </w:pPr>
    </w:p>
    <w:p w14:paraId="682D133F" w14:textId="77777777" w:rsidR="009D37EE" w:rsidRPr="0004478F" w:rsidRDefault="009D37EE" w:rsidP="00C1379F">
      <w:pPr>
        <w:widowControl/>
        <w:spacing w:after="160" w:line="259" w:lineRule="auto"/>
        <w:jc w:val="both"/>
        <w:rPr>
          <w:rFonts w:cs="Times New Roman"/>
          <w:b/>
          <w:color w:val="auto"/>
        </w:rPr>
      </w:pPr>
      <w:r w:rsidRPr="0004478F">
        <w:rPr>
          <w:rFonts w:cs="Times New Roman"/>
          <w:b/>
          <w:color w:val="auto"/>
        </w:rPr>
        <w:br w:type="page"/>
      </w:r>
      <w:r w:rsidR="00563CF4" w:rsidRPr="0004478F">
        <w:rPr>
          <w:rFonts w:cs="Times New Roman"/>
          <w:b/>
          <w:color w:val="auto"/>
        </w:rPr>
        <w:lastRenderedPageBreak/>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r>
      <w:r w:rsidR="00563CF4" w:rsidRPr="0004478F">
        <w:rPr>
          <w:rFonts w:cs="Times New Roman"/>
          <w:b/>
          <w:color w:val="auto"/>
        </w:rPr>
        <w:tab/>
        <w:t>Anexa 5.7</w:t>
      </w:r>
    </w:p>
    <w:p w14:paraId="24483B9E" w14:textId="77777777" w:rsidR="00563CF4" w:rsidRPr="0004478F" w:rsidRDefault="00563CF4" w:rsidP="00563CF4">
      <w:pPr>
        <w:autoSpaceDE w:val="0"/>
        <w:autoSpaceDN w:val="0"/>
        <w:adjustRightInd w:val="0"/>
        <w:rPr>
          <w:rFonts w:cs="Times New Roman"/>
          <w:lang w:val="en-US"/>
        </w:rPr>
      </w:pPr>
      <w:r w:rsidRPr="0004478F">
        <w:rPr>
          <w:rFonts w:cs="Times New Roman"/>
          <w:lang w:val="en-US"/>
        </w:rPr>
        <w:t xml:space="preserve">    PROIECTANT,</w:t>
      </w:r>
    </w:p>
    <w:p w14:paraId="0223ED2D" w14:textId="77777777" w:rsidR="00563CF4" w:rsidRPr="0004478F" w:rsidRDefault="00563CF4" w:rsidP="00563CF4">
      <w:pPr>
        <w:autoSpaceDE w:val="0"/>
        <w:autoSpaceDN w:val="0"/>
        <w:adjustRightInd w:val="0"/>
        <w:rPr>
          <w:rFonts w:cs="Times New Roman"/>
          <w:lang w:val="en-US"/>
        </w:rPr>
      </w:pPr>
      <w:r w:rsidRPr="0004478F">
        <w:rPr>
          <w:rFonts w:cs="Times New Roman"/>
          <w:lang w:val="en-US"/>
        </w:rPr>
        <w:t xml:space="preserve">    ........................................................</w:t>
      </w:r>
    </w:p>
    <w:p w14:paraId="374E837B" w14:textId="77777777" w:rsidR="00563CF4" w:rsidRPr="0004478F" w:rsidRDefault="00563CF4" w:rsidP="00563CF4">
      <w:pPr>
        <w:autoSpaceDE w:val="0"/>
        <w:autoSpaceDN w:val="0"/>
        <w:adjustRightInd w:val="0"/>
        <w:rPr>
          <w:rFonts w:cs="Times New Roman"/>
          <w:lang w:val="en-US"/>
        </w:rPr>
      </w:pPr>
      <w:r w:rsidRPr="0004478F">
        <w:rPr>
          <w:rFonts w:cs="Times New Roman"/>
          <w:lang w:val="en-US"/>
        </w:rPr>
        <w:t xml:space="preserve">    (denumirea persoanei juridice şi datele de identificare)</w:t>
      </w:r>
    </w:p>
    <w:p w14:paraId="5A16DF00" w14:textId="77777777" w:rsidR="00563CF4" w:rsidRPr="0004478F" w:rsidRDefault="00563CF4" w:rsidP="00563CF4">
      <w:pPr>
        <w:autoSpaceDE w:val="0"/>
        <w:autoSpaceDN w:val="0"/>
        <w:adjustRightInd w:val="0"/>
        <w:rPr>
          <w:rFonts w:cs="Times New Roman"/>
          <w:lang w:val="en-US"/>
        </w:rPr>
      </w:pPr>
      <w:r w:rsidRPr="0004478F">
        <w:rPr>
          <w:rFonts w:cs="Times New Roman"/>
          <w:lang w:val="en-US"/>
        </w:rPr>
        <w:t xml:space="preserve">    Nr. ...../...../...../.....</w:t>
      </w:r>
    </w:p>
    <w:p w14:paraId="3A75E143" w14:textId="77777777" w:rsidR="00563CF4" w:rsidRPr="0004478F" w:rsidRDefault="00563CF4" w:rsidP="00563CF4">
      <w:pPr>
        <w:autoSpaceDE w:val="0"/>
        <w:autoSpaceDN w:val="0"/>
        <w:adjustRightInd w:val="0"/>
        <w:rPr>
          <w:rFonts w:cs="Times New Roman"/>
          <w:lang w:val="en-US"/>
        </w:rPr>
      </w:pPr>
    </w:p>
    <w:p w14:paraId="574F8E25" w14:textId="77777777" w:rsidR="00563CF4" w:rsidRPr="0004478F" w:rsidRDefault="00563CF4" w:rsidP="00563CF4">
      <w:pPr>
        <w:autoSpaceDE w:val="0"/>
        <w:autoSpaceDN w:val="0"/>
        <w:adjustRightInd w:val="0"/>
        <w:rPr>
          <w:rFonts w:cs="Times New Roman"/>
          <w:b/>
          <w:bCs/>
          <w:lang w:val="en-US"/>
        </w:rPr>
      </w:pPr>
      <w:r w:rsidRPr="0004478F">
        <w:rPr>
          <w:rFonts w:cs="Times New Roman"/>
          <w:b/>
          <w:bCs/>
          <w:lang w:val="en-US"/>
        </w:rPr>
        <w:t>DOCUMENTAŢIE DE AVIZARE</w:t>
      </w:r>
    </w:p>
    <w:p w14:paraId="220D143C" w14:textId="77777777" w:rsidR="00563CF4" w:rsidRPr="0004478F" w:rsidRDefault="00563CF4" w:rsidP="00563CF4">
      <w:pPr>
        <w:autoSpaceDE w:val="0"/>
        <w:autoSpaceDN w:val="0"/>
        <w:adjustRightInd w:val="0"/>
        <w:rPr>
          <w:rFonts w:cs="Times New Roman"/>
          <w:lang w:val="en-US"/>
        </w:rPr>
      </w:pPr>
      <w:r w:rsidRPr="0004478F">
        <w:rPr>
          <w:rFonts w:cs="Times New Roman"/>
          <w:b/>
          <w:bCs/>
          <w:lang w:val="en-US"/>
        </w:rPr>
        <w:t xml:space="preserve">                               a lucrărilor de intervenţii</w:t>
      </w:r>
    </w:p>
    <w:p w14:paraId="6ACDFFC3" w14:textId="77777777" w:rsidR="00563CF4" w:rsidRPr="0004478F" w:rsidRDefault="00563CF4" w:rsidP="00563CF4">
      <w:pPr>
        <w:autoSpaceDE w:val="0"/>
        <w:autoSpaceDN w:val="0"/>
        <w:adjustRightInd w:val="0"/>
        <w:rPr>
          <w:rFonts w:cs="Times New Roman"/>
          <w:lang w:val="en-US"/>
        </w:rPr>
      </w:pPr>
      <w:r w:rsidRPr="0004478F">
        <w:rPr>
          <w:rFonts w:cs="Times New Roman"/>
          <w:lang w:val="en-US"/>
        </w:rPr>
        <w:t xml:space="preserve">                                    - conţinut-cadru*1) -</w:t>
      </w:r>
    </w:p>
    <w:p w14:paraId="7BD9BDFE" w14:textId="77777777" w:rsidR="00563CF4" w:rsidRPr="0004478F" w:rsidRDefault="00563CF4" w:rsidP="00C1379F">
      <w:pPr>
        <w:autoSpaceDE w:val="0"/>
        <w:autoSpaceDN w:val="0"/>
        <w:adjustRightInd w:val="0"/>
        <w:jc w:val="both"/>
        <w:rPr>
          <w:rFonts w:cs="Times New Roman"/>
          <w:lang w:val="en-US"/>
        </w:rPr>
      </w:pPr>
    </w:p>
    <w:p w14:paraId="6B5AB7A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 Conţinutul-cadru al documentaţiei de avizare a lucrărilor de intervenţii poate fi adaptat, în funcţie de specificul şi complexitatea obiectivului de investiţii propus.</w:t>
      </w:r>
    </w:p>
    <w:p w14:paraId="1245522D" w14:textId="77777777" w:rsidR="00563CF4" w:rsidRPr="0004478F" w:rsidRDefault="00563CF4" w:rsidP="00C1379F">
      <w:pPr>
        <w:autoSpaceDE w:val="0"/>
        <w:autoSpaceDN w:val="0"/>
        <w:adjustRightInd w:val="0"/>
        <w:jc w:val="both"/>
        <w:rPr>
          <w:rFonts w:cs="Times New Roman"/>
          <w:lang w:val="en-US"/>
        </w:rPr>
      </w:pPr>
    </w:p>
    <w:p w14:paraId="086E323C" w14:textId="77777777" w:rsidR="00563CF4" w:rsidRPr="0004478F" w:rsidRDefault="00563CF4" w:rsidP="00C1379F">
      <w:pPr>
        <w:autoSpaceDE w:val="0"/>
        <w:autoSpaceDN w:val="0"/>
        <w:adjustRightInd w:val="0"/>
        <w:jc w:val="both"/>
        <w:rPr>
          <w:rFonts w:cs="Times New Roman"/>
          <w:b/>
          <w:bCs/>
          <w:lang w:val="en-US"/>
        </w:rPr>
      </w:pPr>
      <w:r w:rsidRPr="0004478F">
        <w:rPr>
          <w:rFonts w:cs="Times New Roman"/>
          <w:b/>
          <w:bCs/>
          <w:lang w:val="en-US"/>
        </w:rPr>
        <w:t>A. PIESE SCRISE</w:t>
      </w:r>
    </w:p>
    <w:p w14:paraId="0689EFE2" w14:textId="77777777" w:rsidR="00563CF4" w:rsidRPr="0004478F" w:rsidRDefault="00563CF4" w:rsidP="00C1379F">
      <w:pPr>
        <w:autoSpaceDE w:val="0"/>
        <w:autoSpaceDN w:val="0"/>
        <w:adjustRightInd w:val="0"/>
        <w:jc w:val="both"/>
        <w:rPr>
          <w:rFonts w:cs="Times New Roman"/>
          <w:b/>
          <w:bCs/>
          <w:lang w:val="en-US"/>
        </w:rPr>
      </w:pPr>
    </w:p>
    <w:p w14:paraId="74C45A89"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 xml:space="preserve">    1. Informaţii generale privind obiectivul de investiţii</w:t>
      </w:r>
    </w:p>
    <w:p w14:paraId="2BD224C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1.1. Denumirea obiectivului de investiţii</w:t>
      </w:r>
    </w:p>
    <w:p w14:paraId="37D95BB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1.2. Ordonator principal de credite/investitor</w:t>
      </w:r>
    </w:p>
    <w:p w14:paraId="28A0D75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1.3. Ordonator de credite (secundar/terţiar)</w:t>
      </w:r>
    </w:p>
    <w:p w14:paraId="3D713C1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1.4. Beneficiarul investiţiei</w:t>
      </w:r>
    </w:p>
    <w:p w14:paraId="3C1ABC8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1.5. Elaboratorul documentaţiei de avizare a lucrărilor de intervenţie</w:t>
      </w:r>
    </w:p>
    <w:p w14:paraId="68C08600" w14:textId="77777777" w:rsidR="00563CF4" w:rsidRPr="0004478F" w:rsidRDefault="00563CF4" w:rsidP="00C1379F">
      <w:pPr>
        <w:autoSpaceDE w:val="0"/>
        <w:autoSpaceDN w:val="0"/>
        <w:adjustRightInd w:val="0"/>
        <w:jc w:val="both"/>
        <w:rPr>
          <w:rFonts w:cs="Times New Roman"/>
          <w:lang w:val="en-US"/>
        </w:rPr>
      </w:pPr>
    </w:p>
    <w:p w14:paraId="3CE195DA"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2. Situaţia existentă şi necesitatea realizării lucrărilor de intervenţii</w:t>
      </w:r>
    </w:p>
    <w:p w14:paraId="353E9C9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2.1. Prezentarea contextului: politici, strategii, legislaţie, acorduri relevante, structuri instituţionale şi financiare</w:t>
      </w:r>
    </w:p>
    <w:p w14:paraId="3E0A493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2.2. Analiza situaţiei existente şi identificarea necesităţilor şi a deficienţelor</w:t>
      </w:r>
    </w:p>
    <w:p w14:paraId="2BA870B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2.3. Obiective preconizate a fi atinse prin realizarea investiţiei publice</w:t>
      </w:r>
    </w:p>
    <w:p w14:paraId="77F90839" w14:textId="77777777" w:rsidR="00563CF4" w:rsidRPr="0004478F" w:rsidRDefault="00563CF4" w:rsidP="00C1379F">
      <w:pPr>
        <w:autoSpaceDE w:val="0"/>
        <w:autoSpaceDN w:val="0"/>
        <w:adjustRightInd w:val="0"/>
        <w:jc w:val="both"/>
        <w:rPr>
          <w:rFonts w:cs="Times New Roman"/>
          <w:lang w:val="en-US"/>
        </w:rPr>
      </w:pPr>
    </w:p>
    <w:p w14:paraId="27BD7A8E"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3. Descrierea construcţiei existente</w:t>
      </w:r>
    </w:p>
    <w:p w14:paraId="2B13593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3.1. Particularităţi ale amplasamentului:</w:t>
      </w:r>
    </w:p>
    <w:p w14:paraId="2051DB8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descrierea amplasamentului (localizare - intravilan/extravilan, suprafaţa terenului, dimensiuni în plan);</w:t>
      </w:r>
    </w:p>
    <w:p w14:paraId="7F5FE0B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relaţiile cu zone învecinate, accesuri existente şi/sau căi de acces posibile;</w:t>
      </w:r>
    </w:p>
    <w:p w14:paraId="1C3CFDC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datele seismice şi climatice;</w:t>
      </w:r>
    </w:p>
    <w:p w14:paraId="6ADFF2A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studii de teren:</w:t>
      </w:r>
    </w:p>
    <w:p w14:paraId="2C6E236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(i) studiu geotehnic pentru soluţia de consolidare a infrastructurii conform reglementărilor tehnice în vigoare;</w:t>
      </w:r>
    </w:p>
    <w:p w14:paraId="1850FBC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(ii) studii de specialitate necesare, precum studii topografice, geologice, de stabilitate ale terenului, hidrologice, hidrogeotehnice, după caz;</w:t>
      </w:r>
    </w:p>
    <w:p w14:paraId="75D73D6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situaţia utilităţilor tehnico-edilitare existente;</w:t>
      </w:r>
    </w:p>
    <w:p w14:paraId="5D5BA94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f) analiza vulnerabilităţilor cauzate de factori de risc, antropici şi naturali, inclusiv de schimbări climatice ce pot afecta investiţia;</w:t>
      </w:r>
    </w:p>
    <w:p w14:paraId="207900C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g) informaţii privind posibile interferenţe cu monumente istorice/de arhitectură sau situri arheologice pe amplasament sau în zona imediat învecinată; existenţa condiţionărilor specifice în cazul existenţei unor zone protejate.</w:t>
      </w:r>
    </w:p>
    <w:p w14:paraId="5D20784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3.2. Regimul juridic:</w:t>
      </w:r>
    </w:p>
    <w:p w14:paraId="41B4659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natura proprietăţii sau titlul asupra construcţiei existente, inclusiv servituţi, drept de preempţiune;</w:t>
      </w:r>
    </w:p>
    <w:p w14:paraId="40AAF5A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destinaţia construcţiei existente;</w:t>
      </w:r>
    </w:p>
    <w:p w14:paraId="799DE0C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includerea construcţiei existente în listele monumentelor istorice, situri arheologice, arii naturale protejate, precum şi zonele de protecţie ale acestora şi în zone construite protejate, după caz;</w:t>
      </w:r>
    </w:p>
    <w:p w14:paraId="38C604F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informaţii/obligaţii/constrângeri extrase din documentaţiile de urbanism, după caz.</w:t>
      </w:r>
    </w:p>
    <w:p w14:paraId="1FB9788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3.3. Caracteristici tehnice şi parametri specifici:</w:t>
      </w:r>
    </w:p>
    <w:p w14:paraId="2951DC7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categoria şi clasa de importanţă;</w:t>
      </w:r>
    </w:p>
    <w:p w14:paraId="448379A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cod în Lista monumentelor istorice, după caz;</w:t>
      </w:r>
    </w:p>
    <w:p w14:paraId="02DECCE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an/ani/perioade de construire pentru fiecare corp de construcţie;</w:t>
      </w:r>
    </w:p>
    <w:p w14:paraId="38671CC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lastRenderedPageBreak/>
        <w:t xml:space="preserve">    d) suprafaţa construită;</w:t>
      </w:r>
    </w:p>
    <w:p w14:paraId="66C7988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suprafaţa construită desfăşurată;</w:t>
      </w:r>
    </w:p>
    <w:p w14:paraId="123306D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f) valoarea de inventar a construcţiei;</w:t>
      </w:r>
    </w:p>
    <w:p w14:paraId="4A99A4B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g) alţi parametri, în funcţie de specificul şi natura construcţiei existente.</w:t>
      </w:r>
    </w:p>
    <w:p w14:paraId="0350048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3.4. 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14:paraId="2FCB5E6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3.5. Starea tehnică, inclusiv sistemul structural şi analiza diagnostic, din punctul de vedere al asigurării cerinţelor fundamentale aplicabile, potrivit legii.</w:t>
      </w:r>
    </w:p>
    <w:p w14:paraId="27F2673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3.6. Actul doveditor al forţei majore, după caz.</w:t>
      </w:r>
    </w:p>
    <w:p w14:paraId="196DD3B7" w14:textId="77777777" w:rsidR="00563CF4" w:rsidRPr="0004478F" w:rsidRDefault="00563CF4" w:rsidP="00C1379F">
      <w:pPr>
        <w:autoSpaceDE w:val="0"/>
        <w:autoSpaceDN w:val="0"/>
        <w:adjustRightInd w:val="0"/>
        <w:jc w:val="both"/>
        <w:rPr>
          <w:rFonts w:cs="Times New Roman"/>
          <w:lang w:val="en-US"/>
        </w:rPr>
      </w:pPr>
    </w:p>
    <w:p w14:paraId="255FD233"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4. Concluziile expertizei tehnice şi, după caz, ale auditului energetic, concluziile studiilor de diagnosticare*2):</w:t>
      </w:r>
    </w:p>
    <w:p w14:paraId="680FA34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clasa de risc seismic;</w:t>
      </w:r>
    </w:p>
    <w:p w14:paraId="3AF7AFD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prezentarea a minimum două soluţii de intervenţie;</w:t>
      </w:r>
    </w:p>
    <w:p w14:paraId="4B2184C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soluţiile tehnice şi măsurile propuse de către expertul tehnic şi, după caz, auditorul energetic spre a fi dezvoltate în cadrul documentaţiei de avizare a lucrărilor de intervenţii;</w:t>
      </w:r>
    </w:p>
    <w:p w14:paraId="5FF0811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recomandarea intervenţiilor necesare pentru asigurarea funcţionării conform cerinţelor şi conform exigenţelor de calitate.</w:t>
      </w:r>
    </w:p>
    <w:p w14:paraId="289445C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w:t>
      </w:r>
    </w:p>
    <w:p w14:paraId="5B461D5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p w14:paraId="2BE06CF8" w14:textId="77777777" w:rsidR="00563CF4" w:rsidRPr="0004478F" w:rsidRDefault="00563CF4" w:rsidP="00C1379F">
      <w:pPr>
        <w:autoSpaceDE w:val="0"/>
        <w:autoSpaceDN w:val="0"/>
        <w:adjustRightInd w:val="0"/>
        <w:jc w:val="both"/>
        <w:rPr>
          <w:rFonts w:cs="Times New Roman"/>
          <w:lang w:val="en-US"/>
        </w:rPr>
      </w:pPr>
    </w:p>
    <w:p w14:paraId="5BC1422E"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5. Identificarea scenariilor/opţiunilor tehnico-economice (minimum două) şi analiza detaliată a acestora</w:t>
      </w:r>
    </w:p>
    <w:p w14:paraId="2014C19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5.1. Soluţia tehnică, din punct de vedere tehnologic, constructiv, tehnic, funcţional-arhitectural şi economic, cuprinzând:</w:t>
      </w:r>
    </w:p>
    <w:p w14:paraId="57549B3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descrierea principalelor lucrări de intervenţie pentru:</w:t>
      </w:r>
    </w:p>
    <w:p w14:paraId="63D4995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consolidarea elementelor, subansamblurilor sau a ansamblului structural;</w:t>
      </w:r>
    </w:p>
    <w:p w14:paraId="6E0BE6E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protejarea, repararea elementelor nestructurale şi/sau restaurarea elementelor arhitecturale şi a componentelor artistice, după caz;</w:t>
      </w:r>
    </w:p>
    <w:p w14:paraId="59A5807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intervenţii de protejare/conservare a elementelor naturale şi antropice existente valoroase, după caz;</w:t>
      </w:r>
    </w:p>
    <w:p w14:paraId="3D3DFB3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demolarea parţială a unor elemente structurale/nestructurale, cu/fără modificarea configuraţiei şi/sau a funcţiunii existente a construcţiei;</w:t>
      </w:r>
    </w:p>
    <w:p w14:paraId="0DDB70B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introducerea unor elemente structurale/nestructurale suplimentare;</w:t>
      </w:r>
    </w:p>
    <w:p w14:paraId="367F8FA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introducerea de dispozitive antiseismice pentru reducerea răspunsului seismic al construcţiei existente;</w:t>
      </w:r>
    </w:p>
    <w:p w14:paraId="56B76AA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5582CF0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analiza vulnerabilităţilor cauzate de factori de risc, antropici şi naturali, inclusiv de schimbări climatice ce pot afecta investiţia;</w:t>
      </w:r>
    </w:p>
    <w:p w14:paraId="164DE56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informaţii privind posibile interferenţe cu monumente istorice/de arhitectură sau situri arheologice pe amplasament sau în zona imediat învecinată; existenţa condiţionărilor specifice în cazul existenţei unor zone protejate;</w:t>
      </w:r>
    </w:p>
    <w:p w14:paraId="4566D61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caracteristicile tehnice şi parametrii specifici investiţiei rezultate în urma realizării lucrărilor de intervenţie.</w:t>
      </w:r>
    </w:p>
    <w:p w14:paraId="1531291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5.2. Necesarul de utilităţi rezultate, inclusiv estimări privind depăşirea consumurilor iniţiale de utilităţi şi modul de asigurare a consumurilor suplimentare</w:t>
      </w:r>
    </w:p>
    <w:p w14:paraId="1A0262A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5.3. Durata de realizare şi etapele principale corelate cu datele prevăzute în graficul orientativ de realizare </w:t>
      </w:r>
      <w:r w:rsidRPr="0004478F">
        <w:rPr>
          <w:rFonts w:cs="Times New Roman"/>
          <w:lang w:val="en-US"/>
        </w:rPr>
        <w:lastRenderedPageBreak/>
        <w:t>a investiţiei, detaliat pe etape principale</w:t>
      </w:r>
    </w:p>
    <w:p w14:paraId="688F477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5.4. Costurile estimative ale investiţiei:</w:t>
      </w:r>
    </w:p>
    <w:p w14:paraId="5BB616F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costurile estimate pentru realizarea investiţiei, cu luarea în considerare a costurilor unor investiţii similare;</w:t>
      </w:r>
    </w:p>
    <w:p w14:paraId="739C076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costurile estimative de operare pe durata normată de viaţă/amortizare a investiţiei.</w:t>
      </w:r>
    </w:p>
    <w:p w14:paraId="43D4D60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5.5. Sustenabilitatea realizării investiţiei:</w:t>
      </w:r>
    </w:p>
    <w:p w14:paraId="5724B69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impactul social şi cultural;</w:t>
      </w:r>
    </w:p>
    <w:p w14:paraId="367EBBF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estimări privind forţa de muncă ocupată prin realizarea investiţiei: în faza de realizare, în faza de operare;</w:t>
      </w:r>
    </w:p>
    <w:p w14:paraId="36FCDFA6"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impactul asupra factorilor de mediu, inclusiv impactul asupra biodiversităţii şi a siturilor protejate, după caz.</w:t>
      </w:r>
    </w:p>
    <w:p w14:paraId="1E1CA7A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5.6. Analiza financiară şi economică aferentă realizării lucrărilor de intervenţie:</w:t>
      </w:r>
    </w:p>
    <w:p w14:paraId="4C580B3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prezentarea cadrului de analiză, inclusiv specificarea perioadei de referinţă şi prezentarea scenariului de referinţă;</w:t>
      </w:r>
    </w:p>
    <w:p w14:paraId="68B3A94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analiza cererii de bunuri şi servicii care justifică necesitatea şi dimensionarea investiţiei, inclusiv prognoze pe termen mediu şi lung;</w:t>
      </w:r>
    </w:p>
    <w:p w14:paraId="4F72EB21"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analiza financiară; sustenabilitatea financiară;</w:t>
      </w:r>
    </w:p>
    <w:p w14:paraId="06B32A0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analiza economică; analiza cost-eficacitate;</w:t>
      </w:r>
    </w:p>
    <w:p w14:paraId="225F3A1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analiza de riscuri, măsuri de prevenire/diminuare a riscurilor.</w:t>
      </w:r>
    </w:p>
    <w:p w14:paraId="3A452488" w14:textId="77777777" w:rsidR="00563CF4" w:rsidRPr="0004478F" w:rsidRDefault="00563CF4" w:rsidP="00C1379F">
      <w:pPr>
        <w:autoSpaceDE w:val="0"/>
        <w:autoSpaceDN w:val="0"/>
        <w:adjustRightInd w:val="0"/>
        <w:jc w:val="both"/>
        <w:rPr>
          <w:rFonts w:cs="Times New Roman"/>
          <w:lang w:val="en-US"/>
        </w:rPr>
      </w:pPr>
    </w:p>
    <w:p w14:paraId="09973F84"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6. Scenariul/Opţiunea tehnico-economic(ă) optim(ă), recomandat(ă)</w:t>
      </w:r>
    </w:p>
    <w:p w14:paraId="0A6C50B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6.1. Comparaţia scenariilor/opţiunilor propus(e), din punct de vedere tehnic, economic, financiar, al sustenabilităţii şi riscurilor</w:t>
      </w:r>
    </w:p>
    <w:p w14:paraId="78616B4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6.2. Selectarea şi justificarea scenariului/opţiunii optim(e), recomandat(e)</w:t>
      </w:r>
    </w:p>
    <w:p w14:paraId="4C5E354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6.3. Principalii indicatori tehnico-economici aferenţi investiţiei:</w:t>
      </w:r>
    </w:p>
    <w:p w14:paraId="552DAEC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indicatori maximali, respectiv valoarea totală a obiectivului de investiţii, exprimată în lei, cu TVA şi, respectiv, fără TVA, din care construcţii-montaj (C+M), în conformitate cu devizul general;</w:t>
      </w:r>
    </w:p>
    <w:p w14:paraId="549773B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513F28B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indicatori financiari, socio-economici, de impact, de rezultat/operare, stabiliţi în funcţie de specificul şi ţinta fiecărui obiectiv de investiţii;</w:t>
      </w:r>
    </w:p>
    <w:p w14:paraId="7F0AE52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durata estimată de execuţie a obiectivului de investiţii, exprimată în luni.</w:t>
      </w:r>
    </w:p>
    <w:p w14:paraId="6004F03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6.4. Prezentarea modului în care se asigură conformarea cu reglementările specifice funcţiunii preconizate din punctul de vedere al asigurării tuturor cerinţelor fundamentale aplicabile construcţiei, conform gradului de detaliere al propunerilor tehnice</w:t>
      </w:r>
    </w:p>
    <w:p w14:paraId="3881387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6.5. 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14:paraId="5060F591" w14:textId="77777777" w:rsidR="00563CF4" w:rsidRPr="0004478F" w:rsidRDefault="00563CF4" w:rsidP="00C1379F">
      <w:pPr>
        <w:autoSpaceDE w:val="0"/>
        <w:autoSpaceDN w:val="0"/>
        <w:adjustRightInd w:val="0"/>
        <w:jc w:val="both"/>
        <w:rPr>
          <w:rFonts w:cs="Times New Roman"/>
          <w:lang w:val="en-US"/>
        </w:rPr>
      </w:pPr>
    </w:p>
    <w:p w14:paraId="32B99391"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t>7. Urbanism, acorduri şi avize conforme</w:t>
      </w:r>
    </w:p>
    <w:p w14:paraId="145EFDF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7.1. Certificatul de urbanism emis în vederea obţinerii autorizaţiei de construire</w:t>
      </w:r>
    </w:p>
    <w:p w14:paraId="1B42A45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7.2. Studiu topografic, vizat de către Oficiul de Cadastru şi Publicitate Imobiliară</w:t>
      </w:r>
    </w:p>
    <w:p w14:paraId="66A821E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7.3. Extras de carte funciară, cu excepţia cazurilor speciale, expres prevăzute de lege</w:t>
      </w:r>
    </w:p>
    <w:p w14:paraId="5B299BD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7.4. Avize privind asigurarea utilităţilor, în cazul suplimentării capacităţii existente</w:t>
      </w:r>
    </w:p>
    <w:p w14:paraId="664D84A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7.5. Actul administrativ al autorităţii competente pentru protecţia mediului, măsuri de diminuare a impactului, măsuri de compensare, modalitatea de integrare a prevederilor acordului de mediu, de principiu, în documentaţia tehnico-economică</w:t>
      </w:r>
    </w:p>
    <w:p w14:paraId="46E65E1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7.6. Avize, acorduri şi studii specifice, după caz, care pot condiţiona soluţiile tehnice, precum:</w:t>
      </w:r>
    </w:p>
    <w:p w14:paraId="0EB59D3D"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studiu privind posibilitatea utilizării unor sisteme alternative de eficienţă ridicată pentru creşterea performanţei energetice;</w:t>
      </w:r>
    </w:p>
    <w:p w14:paraId="685DD5B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studiu de trafic şi studiu de circulaţie, după caz;</w:t>
      </w:r>
    </w:p>
    <w:p w14:paraId="72DBF1C4"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raport de diagnostic arheologic, în cazul intervenţiilor în situri arheologice;</w:t>
      </w:r>
    </w:p>
    <w:p w14:paraId="7AD6DFD0"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studiu istoric, în cazul monumentelor istorice;</w:t>
      </w:r>
    </w:p>
    <w:p w14:paraId="2055394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e) studii de specialitate necesare în funcţie de specificul investiţiei.</w:t>
      </w:r>
    </w:p>
    <w:p w14:paraId="008254D9" w14:textId="77777777" w:rsidR="00563CF4" w:rsidRPr="0004478F" w:rsidRDefault="00563CF4" w:rsidP="00C1379F">
      <w:pPr>
        <w:autoSpaceDE w:val="0"/>
        <w:autoSpaceDN w:val="0"/>
        <w:adjustRightInd w:val="0"/>
        <w:jc w:val="both"/>
        <w:rPr>
          <w:rFonts w:cs="Times New Roman"/>
          <w:lang w:val="en-US"/>
        </w:rPr>
      </w:pPr>
    </w:p>
    <w:p w14:paraId="22FDC154" w14:textId="77777777" w:rsidR="00563CF4" w:rsidRPr="0004478F" w:rsidRDefault="00563CF4" w:rsidP="00C1379F">
      <w:pPr>
        <w:autoSpaceDE w:val="0"/>
        <w:autoSpaceDN w:val="0"/>
        <w:adjustRightInd w:val="0"/>
        <w:jc w:val="both"/>
        <w:rPr>
          <w:rFonts w:cs="Times New Roman"/>
          <w:lang w:val="en-US"/>
        </w:rPr>
      </w:pPr>
      <w:r w:rsidRPr="0004478F">
        <w:rPr>
          <w:rFonts w:cs="Times New Roman"/>
          <w:b/>
          <w:bCs/>
          <w:lang w:val="en-US"/>
        </w:rPr>
        <w:lastRenderedPageBreak/>
        <w:t>B. PIESE DESENATE</w:t>
      </w:r>
    </w:p>
    <w:p w14:paraId="7BEE8BB4" w14:textId="77777777" w:rsidR="00563CF4" w:rsidRPr="0004478F" w:rsidRDefault="00563CF4" w:rsidP="00C1379F">
      <w:pPr>
        <w:autoSpaceDE w:val="0"/>
        <w:autoSpaceDN w:val="0"/>
        <w:adjustRightInd w:val="0"/>
        <w:jc w:val="both"/>
        <w:rPr>
          <w:rFonts w:cs="Times New Roman"/>
          <w:lang w:val="en-US"/>
        </w:rPr>
      </w:pPr>
    </w:p>
    <w:p w14:paraId="09727C15"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În funcţie de categoria şi clasa de importanţă a obiectivului de investiţii, piesele desenate se vor prezenta la scări relevante în raport cu caracteristicile acestuia, cuprinzând:</w:t>
      </w:r>
    </w:p>
    <w:p w14:paraId="080EDAE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1. Construcţia existentă:</w:t>
      </w:r>
    </w:p>
    <w:p w14:paraId="3CF1201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plan de amplasare în zonă;</w:t>
      </w:r>
    </w:p>
    <w:p w14:paraId="09681CF2"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plan de situaţie;</w:t>
      </w:r>
    </w:p>
    <w:p w14:paraId="7A2B318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releveu de arhitectură şi, după caz, structura şi instalaţii - planuri, secţiuni, faţade, cotate;</w:t>
      </w:r>
    </w:p>
    <w:p w14:paraId="6618CC8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planşe specifice de analiză şi sinteză, în cazul intervenţiilor pe monumente istorice şi în zonele de protecţie aferente.</w:t>
      </w:r>
    </w:p>
    <w:p w14:paraId="606C57CC"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2. Scenariul/Opţiunea tehnico-economic(ă) optim(ă), recomandat(ă):</w:t>
      </w:r>
    </w:p>
    <w:p w14:paraId="377122B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a) plan de amplasare în zonă;</w:t>
      </w:r>
    </w:p>
    <w:p w14:paraId="0A4ED9F9"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b) plan de situaţie;</w:t>
      </w:r>
    </w:p>
    <w:p w14:paraId="0E0CDE1B"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c) planuri generale, faţade şi secţiuni caracteristice de arhitectură, cotate, scheme de principiu pentru rezistenţă şi instalaţii, volumetrii, scheme funcţionale, izometrice sau planuri specifice, după caz;</w:t>
      </w:r>
    </w:p>
    <w:p w14:paraId="1EB1719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 planuri generale, profile longitudinale şi transversale caracteristice, cotate, planuri specifice, după caz.</w:t>
      </w:r>
    </w:p>
    <w:p w14:paraId="185EDDFC" w14:textId="77777777" w:rsidR="00563CF4" w:rsidRPr="0004478F" w:rsidRDefault="00563CF4" w:rsidP="00C1379F">
      <w:pPr>
        <w:autoSpaceDE w:val="0"/>
        <w:autoSpaceDN w:val="0"/>
        <w:adjustRightInd w:val="0"/>
        <w:jc w:val="both"/>
        <w:rPr>
          <w:rFonts w:cs="Times New Roman"/>
          <w:lang w:val="en-US"/>
        </w:rPr>
      </w:pPr>
    </w:p>
    <w:p w14:paraId="0A76CE43"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Data:                                 Proiectant*3),</w:t>
      </w:r>
    </w:p>
    <w:p w14:paraId="0AD39F48"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          ...................................................</w:t>
      </w:r>
    </w:p>
    <w:p w14:paraId="739256CF"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(numele, funcţia şi semnătura persoanei autorizate)</w:t>
      </w:r>
    </w:p>
    <w:p w14:paraId="5019323E"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L.S.</w:t>
      </w:r>
    </w:p>
    <w:p w14:paraId="71A955DA"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w:t>
      </w:r>
    </w:p>
    <w:p w14:paraId="084F8A87" w14:textId="77777777" w:rsidR="00563CF4" w:rsidRPr="0004478F" w:rsidRDefault="00563CF4" w:rsidP="00C1379F">
      <w:pPr>
        <w:autoSpaceDE w:val="0"/>
        <w:autoSpaceDN w:val="0"/>
        <w:adjustRightInd w:val="0"/>
        <w:jc w:val="both"/>
        <w:rPr>
          <w:rFonts w:cs="Times New Roman"/>
          <w:lang w:val="en-US"/>
        </w:rPr>
      </w:pPr>
      <w:r w:rsidRPr="0004478F">
        <w:rPr>
          <w:rFonts w:cs="Times New Roman"/>
          <w:lang w:val="en-US"/>
        </w:rPr>
        <w:t xml:space="preserve">    *3) 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în clar ale proiectanţilor pe specialităţi, ale persoanei responsabile de proiect - şef de proiect/director de proiect, inclusiv semnăturile acestora şi ştampila.</w:t>
      </w:r>
    </w:p>
    <w:p w14:paraId="6E821A1B" w14:textId="77777777" w:rsidR="00563CF4" w:rsidRPr="0004478F" w:rsidRDefault="00563CF4" w:rsidP="00C1379F">
      <w:pPr>
        <w:jc w:val="both"/>
        <w:rPr>
          <w:rFonts w:cs="Times New Roman"/>
        </w:rPr>
      </w:pPr>
    </w:p>
    <w:p w14:paraId="10307F70" w14:textId="77777777" w:rsidR="00563CF4" w:rsidRPr="0004478F" w:rsidRDefault="00563CF4" w:rsidP="00C1379F">
      <w:pPr>
        <w:widowControl/>
        <w:spacing w:after="160" w:line="259" w:lineRule="auto"/>
        <w:jc w:val="both"/>
        <w:rPr>
          <w:rFonts w:cs="Times New Roman"/>
          <w:b/>
          <w:color w:val="auto"/>
        </w:rPr>
      </w:pPr>
    </w:p>
    <w:p w14:paraId="2F95A875" w14:textId="77777777" w:rsidR="00563CF4" w:rsidRPr="0004478F" w:rsidRDefault="00563CF4" w:rsidP="00C1379F">
      <w:pPr>
        <w:widowControl/>
        <w:spacing w:after="160" w:line="259" w:lineRule="auto"/>
        <w:jc w:val="both"/>
        <w:rPr>
          <w:rFonts w:cs="Times New Roman"/>
          <w:b/>
          <w:color w:val="auto"/>
        </w:rPr>
      </w:pPr>
    </w:p>
    <w:p w14:paraId="1B6C4FE5" w14:textId="77777777" w:rsidR="00563CF4" w:rsidRPr="0004478F" w:rsidRDefault="00563CF4" w:rsidP="00C1379F">
      <w:pPr>
        <w:widowControl/>
        <w:spacing w:after="160" w:line="259" w:lineRule="auto"/>
        <w:jc w:val="both"/>
        <w:rPr>
          <w:rFonts w:cs="Times New Roman"/>
          <w:b/>
          <w:color w:val="auto"/>
        </w:rPr>
      </w:pPr>
    </w:p>
    <w:p w14:paraId="2541D14B" w14:textId="3B9AEBFB" w:rsidR="00563CF4" w:rsidRPr="0004478F" w:rsidRDefault="00563CF4" w:rsidP="00C1379F">
      <w:pPr>
        <w:widowControl/>
        <w:spacing w:after="160" w:line="259" w:lineRule="auto"/>
        <w:jc w:val="both"/>
        <w:rPr>
          <w:rFonts w:cs="Times New Roman"/>
          <w:b/>
          <w:color w:val="auto"/>
        </w:rPr>
      </w:pPr>
    </w:p>
    <w:p w14:paraId="415BD187" w14:textId="7A81FD9C" w:rsidR="002F7D18" w:rsidRPr="0004478F" w:rsidRDefault="002F7D18" w:rsidP="00C1379F">
      <w:pPr>
        <w:widowControl/>
        <w:spacing w:after="160" w:line="259" w:lineRule="auto"/>
        <w:jc w:val="both"/>
        <w:rPr>
          <w:rFonts w:cs="Times New Roman"/>
          <w:b/>
          <w:color w:val="auto"/>
        </w:rPr>
      </w:pPr>
    </w:p>
    <w:p w14:paraId="67EB3425" w14:textId="453C4DA0" w:rsidR="002F7D18" w:rsidRPr="0004478F" w:rsidRDefault="002F7D18" w:rsidP="00C1379F">
      <w:pPr>
        <w:widowControl/>
        <w:spacing w:after="160" w:line="259" w:lineRule="auto"/>
        <w:jc w:val="both"/>
        <w:rPr>
          <w:rFonts w:cs="Times New Roman"/>
          <w:b/>
          <w:color w:val="auto"/>
        </w:rPr>
      </w:pPr>
    </w:p>
    <w:p w14:paraId="357AD954" w14:textId="44F03C10" w:rsidR="002F7D18" w:rsidRPr="0004478F" w:rsidRDefault="002F7D18" w:rsidP="00C1379F">
      <w:pPr>
        <w:widowControl/>
        <w:spacing w:after="160" w:line="259" w:lineRule="auto"/>
        <w:jc w:val="both"/>
        <w:rPr>
          <w:rFonts w:cs="Times New Roman"/>
          <w:b/>
          <w:color w:val="auto"/>
        </w:rPr>
      </w:pPr>
    </w:p>
    <w:p w14:paraId="4F3D15C4" w14:textId="77777777" w:rsidR="002F7D18" w:rsidRPr="0004478F" w:rsidRDefault="002F7D18" w:rsidP="00C1379F">
      <w:pPr>
        <w:widowControl/>
        <w:spacing w:after="160" w:line="259" w:lineRule="auto"/>
        <w:jc w:val="both"/>
        <w:rPr>
          <w:rFonts w:cs="Times New Roman"/>
          <w:b/>
          <w:color w:val="auto"/>
        </w:rPr>
      </w:pPr>
    </w:p>
    <w:p w14:paraId="79182DE0" w14:textId="4F7AD207" w:rsidR="00D077A6" w:rsidRDefault="00D077A6" w:rsidP="00C1379F">
      <w:pPr>
        <w:widowControl/>
        <w:spacing w:after="160" w:line="259" w:lineRule="auto"/>
        <w:jc w:val="both"/>
        <w:rPr>
          <w:rFonts w:cs="Times New Roman"/>
          <w:b/>
          <w:color w:val="auto"/>
        </w:rPr>
      </w:pPr>
    </w:p>
    <w:p w14:paraId="35D82585" w14:textId="1F01D5CA" w:rsidR="00BE2FC5" w:rsidRDefault="00BE2FC5" w:rsidP="00C1379F">
      <w:pPr>
        <w:widowControl/>
        <w:spacing w:after="160" w:line="259" w:lineRule="auto"/>
        <w:jc w:val="both"/>
        <w:rPr>
          <w:rFonts w:cs="Times New Roman"/>
          <w:b/>
          <w:color w:val="auto"/>
        </w:rPr>
      </w:pPr>
    </w:p>
    <w:p w14:paraId="24736BEB" w14:textId="49371AA9" w:rsidR="00BE2FC5" w:rsidRDefault="00BE2FC5" w:rsidP="00C1379F">
      <w:pPr>
        <w:widowControl/>
        <w:spacing w:after="160" w:line="259" w:lineRule="auto"/>
        <w:jc w:val="both"/>
        <w:rPr>
          <w:rFonts w:cs="Times New Roman"/>
          <w:b/>
          <w:color w:val="auto"/>
        </w:rPr>
      </w:pPr>
    </w:p>
    <w:p w14:paraId="6206B184" w14:textId="19497321" w:rsidR="00BE2FC5" w:rsidRDefault="00BE2FC5" w:rsidP="00C1379F">
      <w:pPr>
        <w:widowControl/>
        <w:spacing w:after="160" w:line="259" w:lineRule="auto"/>
        <w:jc w:val="both"/>
        <w:rPr>
          <w:rFonts w:cs="Times New Roman"/>
          <w:b/>
          <w:color w:val="auto"/>
        </w:rPr>
      </w:pPr>
    </w:p>
    <w:p w14:paraId="31D276BB" w14:textId="4938136B" w:rsidR="00BE2FC5" w:rsidRDefault="00BE2FC5" w:rsidP="00C1379F">
      <w:pPr>
        <w:widowControl/>
        <w:spacing w:after="160" w:line="259" w:lineRule="auto"/>
        <w:jc w:val="both"/>
        <w:rPr>
          <w:rFonts w:cs="Times New Roman"/>
          <w:b/>
          <w:color w:val="auto"/>
        </w:rPr>
      </w:pPr>
    </w:p>
    <w:p w14:paraId="074DC67E" w14:textId="0D4CC4F2" w:rsidR="00BE2FC5" w:rsidRDefault="00BE2FC5" w:rsidP="00C1379F">
      <w:pPr>
        <w:widowControl/>
        <w:spacing w:after="160" w:line="259" w:lineRule="auto"/>
        <w:jc w:val="both"/>
        <w:rPr>
          <w:rFonts w:cs="Times New Roman"/>
          <w:b/>
          <w:color w:val="auto"/>
        </w:rPr>
      </w:pPr>
    </w:p>
    <w:p w14:paraId="552C29D1" w14:textId="77777777" w:rsidR="00BE2FC5" w:rsidRPr="0004478F" w:rsidRDefault="00BE2FC5" w:rsidP="00C1379F">
      <w:pPr>
        <w:widowControl/>
        <w:spacing w:after="160" w:line="259" w:lineRule="auto"/>
        <w:jc w:val="both"/>
        <w:rPr>
          <w:rFonts w:cs="Times New Roman"/>
          <w:b/>
          <w:color w:val="auto"/>
        </w:rPr>
      </w:pPr>
    </w:p>
    <w:p w14:paraId="2FA4DC7E" w14:textId="77777777" w:rsidR="00D077A6" w:rsidRPr="0004478F" w:rsidRDefault="00D077A6" w:rsidP="00C1379F">
      <w:pPr>
        <w:widowControl/>
        <w:spacing w:after="160" w:line="259" w:lineRule="auto"/>
        <w:jc w:val="both"/>
        <w:rPr>
          <w:rFonts w:cs="Times New Roman"/>
          <w:b/>
          <w:color w:val="auto"/>
        </w:rPr>
      </w:pPr>
    </w:p>
    <w:p w14:paraId="62AB99D3" w14:textId="77777777" w:rsidR="00D077A6" w:rsidRPr="0004478F" w:rsidRDefault="00D077A6" w:rsidP="00C1379F">
      <w:pPr>
        <w:widowControl/>
        <w:spacing w:after="160" w:line="259" w:lineRule="auto"/>
        <w:jc w:val="both"/>
        <w:rPr>
          <w:rFonts w:cs="Times New Roman"/>
          <w:b/>
          <w:color w:val="auto"/>
        </w:rPr>
      </w:pPr>
    </w:p>
    <w:p w14:paraId="08B94C4C" w14:textId="47B0AC57" w:rsidR="002F7D18" w:rsidRPr="0004478F" w:rsidRDefault="002F7D18" w:rsidP="00C1379F">
      <w:pPr>
        <w:widowControl/>
        <w:spacing w:after="160" w:line="259" w:lineRule="auto"/>
        <w:jc w:val="both"/>
        <w:rPr>
          <w:rFonts w:cs="Times New Roman"/>
          <w:b/>
          <w:color w:val="auto"/>
        </w:rPr>
      </w:pPr>
    </w:p>
    <w:p w14:paraId="5A712CFC" w14:textId="0A179BC1" w:rsidR="002F7D18" w:rsidRPr="0004478F" w:rsidRDefault="002F7D18" w:rsidP="002F7D18">
      <w:pPr>
        <w:jc w:val="right"/>
        <w:rPr>
          <w:rFonts w:cs="Times New Roman"/>
          <w:b/>
          <w:iCs/>
          <w:noProof/>
        </w:rPr>
      </w:pPr>
      <w:r w:rsidRPr="0004478F">
        <w:rPr>
          <w:rFonts w:cs="Times New Roman"/>
          <w:b/>
          <w:iCs/>
          <w:noProof/>
        </w:rPr>
        <w:t>Anexa 6</w:t>
      </w:r>
    </w:p>
    <w:p w14:paraId="42D7B8C8" w14:textId="77777777" w:rsidR="002F7D18" w:rsidRPr="0004478F" w:rsidRDefault="002F7D18" w:rsidP="002F7D18">
      <w:pPr>
        <w:rPr>
          <w:rFonts w:cs="Times New Roman"/>
          <w:b/>
          <w:bCs/>
          <w:color w:val="auto"/>
        </w:rPr>
      </w:pPr>
    </w:p>
    <w:p w14:paraId="68D8A672" w14:textId="77777777" w:rsidR="002F7D18" w:rsidRPr="0004478F" w:rsidRDefault="002F7D18" w:rsidP="002F7D18">
      <w:pPr>
        <w:pStyle w:val="FootnoteText"/>
        <w:jc w:val="center"/>
        <w:rPr>
          <w:rFonts w:ascii="Times New Roman" w:hAnsi="Times New Roman"/>
          <w:sz w:val="24"/>
          <w:szCs w:val="24"/>
        </w:rPr>
      </w:pPr>
      <w:r w:rsidRPr="0004478F">
        <w:rPr>
          <w:rFonts w:ascii="Times New Roman" w:hAnsi="Times New Roman"/>
          <w:sz w:val="24"/>
          <w:szCs w:val="24"/>
        </w:rPr>
        <w:t>DECLARAȚIE</w:t>
      </w:r>
    </w:p>
    <w:p w14:paraId="5A7662CA" w14:textId="77777777" w:rsidR="002F7D18" w:rsidRPr="0004478F" w:rsidRDefault="002F7D18" w:rsidP="002F7D18">
      <w:pPr>
        <w:pStyle w:val="FootnoteText"/>
        <w:jc w:val="center"/>
        <w:rPr>
          <w:rFonts w:ascii="Times New Roman" w:hAnsi="Times New Roman"/>
          <w:sz w:val="24"/>
          <w:szCs w:val="24"/>
        </w:rPr>
      </w:pPr>
      <w:r w:rsidRPr="0004478F">
        <w:rPr>
          <w:rFonts w:ascii="Times New Roman" w:hAnsi="Times New Roman"/>
          <w:sz w:val="24"/>
          <w:szCs w:val="24"/>
        </w:rPr>
        <w:t>privind elaborarea  documentației tehnico-economice</w:t>
      </w:r>
    </w:p>
    <w:p w14:paraId="0AB8D77F" w14:textId="77777777" w:rsidR="002F7D18" w:rsidRPr="0004478F" w:rsidRDefault="002F7D18" w:rsidP="002F7D18">
      <w:pPr>
        <w:jc w:val="right"/>
        <w:rPr>
          <w:rStyle w:val="FontStyle31"/>
          <w:rFonts w:ascii="Times New Roman" w:hAnsi="Times New Roman" w:cs="Times New Roman"/>
          <w:sz w:val="24"/>
        </w:rPr>
      </w:pPr>
    </w:p>
    <w:p w14:paraId="702FDD21" w14:textId="77777777" w:rsidR="002F7D18" w:rsidRPr="0004478F" w:rsidRDefault="002F7D18" w:rsidP="002F7D18">
      <w:pPr>
        <w:pStyle w:val="Bodytext20"/>
        <w:shd w:val="clear" w:color="auto" w:fill="auto"/>
        <w:tabs>
          <w:tab w:val="left" w:pos="373"/>
        </w:tabs>
        <w:spacing w:before="0" w:after="0" w:line="283" w:lineRule="exact"/>
        <w:ind w:left="360" w:firstLine="0"/>
        <w:rPr>
          <w:sz w:val="24"/>
          <w:szCs w:val="24"/>
          <w:lang w:val="ro-RO"/>
        </w:rPr>
      </w:pPr>
      <w:r w:rsidRPr="0004478F">
        <w:rPr>
          <w:rFonts w:eastAsia="MS Mincho"/>
          <w:sz w:val="24"/>
          <w:szCs w:val="24"/>
        </w:rPr>
        <w:t>Subsemnatul/Subsemnata (numele şi prenumele reprezentantului legal al instituţiei solicitante)______________, posesor al CI seria _______, nr. _________, eliberată de _______, CNP _____________/ paşaport nr. ___________, eliberat de ____________, în calitate de _____________</w:t>
      </w:r>
      <w:r w:rsidRPr="0004478F">
        <w:rPr>
          <w:rFonts w:eastAsia="MS Mincho"/>
          <w:sz w:val="24"/>
          <w:szCs w:val="24"/>
          <w:u w:val="single"/>
        </w:rPr>
        <w:t xml:space="preserve">(funcţia reprezentantului legal al instituţiei solicitante) </w:t>
      </w:r>
      <w:r w:rsidRPr="0004478F">
        <w:rPr>
          <w:rFonts w:eastAsia="MS Mincho"/>
          <w:sz w:val="24"/>
          <w:szCs w:val="24"/>
        </w:rPr>
        <w:t xml:space="preserve">al_____________(denumirea instituţiei solicitante), având CUI_____________, cunoscând că falsul în declaraţii/înscrisuri  este pedepsit de Codul Penal, cu prilejul depunerii Cererii de Finanţare cu titlul </w:t>
      </w:r>
      <w:r w:rsidRPr="0004478F">
        <w:rPr>
          <w:rFonts w:eastAsia="MS Mincho"/>
          <w:i/>
          <w:iCs/>
          <w:sz w:val="24"/>
          <w:szCs w:val="24"/>
        </w:rPr>
        <w:t>&lt;titlul cererii de finanţare&gt;,având numărul de înregistrare electronică</w:t>
      </w:r>
      <w:r w:rsidRPr="0004478F">
        <w:rPr>
          <w:rFonts w:eastAsia="MS Mincho"/>
          <w:sz w:val="24"/>
          <w:szCs w:val="24"/>
        </w:rPr>
        <w:t>_____________</w:t>
      </w:r>
      <w:r w:rsidRPr="0004478F">
        <w:rPr>
          <w:rFonts w:eastAsia="MS Mincho"/>
          <w:i/>
          <w:iCs/>
          <w:sz w:val="24"/>
          <w:szCs w:val="24"/>
        </w:rPr>
        <w:t xml:space="preserve">, </w:t>
      </w:r>
      <w:r w:rsidRPr="0004478F">
        <w:rPr>
          <w:rFonts w:eastAsia="MS Mincho"/>
          <w:sz w:val="24"/>
          <w:szCs w:val="24"/>
        </w:rPr>
        <w:t xml:space="preserve">în cadrul Programului Operaţional Competitivitate,  Axa _____________, cod apel_____________, declar pe propria răspundere că durata de realizare a activității </w:t>
      </w:r>
      <w:r w:rsidRPr="0004478F">
        <w:rPr>
          <w:sz w:val="24"/>
          <w:szCs w:val="24"/>
          <w:lang w:val="ro-RO"/>
        </w:rPr>
        <w:t>elaborarea/ achiziția de servicii pentru realizarea Studiului de fezabilitate/ DALI/ Memoriului tehnic, pentru care am dreptul să solicit rambursarea cheltuielor eligibile conform prevederilor art.21 din OUG nr.40/2015</w:t>
      </w:r>
      <w:r w:rsidRPr="0004478F">
        <w:rPr>
          <w:sz w:val="24"/>
          <w:szCs w:val="24"/>
        </w:rPr>
        <w:t xml:space="preserve"> </w:t>
      </w:r>
      <w:r w:rsidRPr="0004478F">
        <w:rPr>
          <w:sz w:val="24"/>
          <w:szCs w:val="24"/>
          <w:lang w:val="ro-RO"/>
        </w:rPr>
        <w:t>privind gestionarea financiară a fondurilor europene pentru perioada de programare 2014 – 2020, a fost de............</w:t>
      </w:r>
    </w:p>
    <w:p w14:paraId="77432B74" w14:textId="77777777" w:rsidR="002F7D18" w:rsidRPr="0004478F" w:rsidRDefault="002F7D18" w:rsidP="002F7D18">
      <w:pPr>
        <w:pStyle w:val="Bodytext20"/>
        <w:shd w:val="clear" w:color="auto" w:fill="auto"/>
        <w:tabs>
          <w:tab w:val="left" w:pos="373"/>
        </w:tabs>
        <w:spacing w:before="0" w:after="0" w:line="283" w:lineRule="exact"/>
        <w:ind w:left="360" w:firstLine="0"/>
        <w:rPr>
          <w:rFonts w:eastAsia="MS Mincho"/>
          <w:sz w:val="24"/>
          <w:szCs w:val="24"/>
        </w:rPr>
      </w:pPr>
    </w:p>
    <w:p w14:paraId="66E6F3B4" w14:textId="77777777" w:rsidR="002F7D18" w:rsidRPr="0004478F" w:rsidRDefault="002F7D18" w:rsidP="002F7D18">
      <w:pPr>
        <w:pStyle w:val="Bodytext20"/>
        <w:shd w:val="clear" w:color="auto" w:fill="auto"/>
        <w:tabs>
          <w:tab w:val="left" w:pos="373"/>
        </w:tabs>
        <w:spacing w:before="0" w:after="0" w:line="283" w:lineRule="exact"/>
        <w:ind w:left="360" w:firstLine="0"/>
        <w:rPr>
          <w:sz w:val="24"/>
          <w:szCs w:val="24"/>
          <w:lang w:val="ro-RO"/>
        </w:rPr>
      </w:pPr>
      <w:r w:rsidRPr="0004478F">
        <w:rPr>
          <w:rFonts w:eastAsia="MS Mincho"/>
          <w:sz w:val="24"/>
          <w:szCs w:val="24"/>
        </w:rPr>
        <w:t xml:space="preserve">Menționez că aceste cheltuieli au fost plătite după </w:t>
      </w:r>
      <w:r w:rsidRPr="0004478F">
        <w:rPr>
          <w:sz w:val="24"/>
          <w:szCs w:val="24"/>
        </w:rPr>
        <w:t>data de 1 ianuarie 2014</w:t>
      </w:r>
    </w:p>
    <w:p w14:paraId="45203641" w14:textId="77777777" w:rsidR="002F7D18" w:rsidRPr="0004478F" w:rsidRDefault="002F7D18" w:rsidP="002F7D18">
      <w:pPr>
        <w:widowControl/>
        <w:autoSpaceDE w:val="0"/>
        <w:autoSpaceDN w:val="0"/>
        <w:adjustRightInd w:val="0"/>
        <w:spacing w:line="276" w:lineRule="auto"/>
        <w:jc w:val="both"/>
        <w:rPr>
          <w:rFonts w:eastAsia="MS Mincho" w:cs="Times New Roman"/>
          <w:color w:val="auto"/>
          <w:lang w:eastAsia="en-US"/>
        </w:rPr>
      </w:pPr>
    </w:p>
    <w:p w14:paraId="7FCE2ABC" w14:textId="77777777" w:rsidR="002F7D18" w:rsidRPr="0004478F" w:rsidRDefault="002F7D18" w:rsidP="002F7D18">
      <w:pPr>
        <w:jc w:val="right"/>
        <w:rPr>
          <w:rStyle w:val="FontStyle31"/>
          <w:rFonts w:ascii="Times New Roman" w:hAnsi="Times New Roman" w:cs="Times New Roman"/>
          <w:sz w:val="24"/>
        </w:rPr>
      </w:pPr>
    </w:p>
    <w:tbl>
      <w:tblPr>
        <w:tblW w:w="0" w:type="auto"/>
        <w:tblLook w:val="04A0" w:firstRow="1" w:lastRow="0" w:firstColumn="1" w:lastColumn="0" w:noHBand="0" w:noVBand="1"/>
      </w:tblPr>
      <w:tblGrid>
        <w:gridCol w:w="4621"/>
        <w:gridCol w:w="4622"/>
      </w:tblGrid>
      <w:tr w:rsidR="002F7D18" w:rsidRPr="0004478F" w14:paraId="279C670C" w14:textId="77777777" w:rsidTr="00206892">
        <w:trPr>
          <w:trHeight w:val="2095"/>
        </w:trPr>
        <w:tc>
          <w:tcPr>
            <w:tcW w:w="4621" w:type="dxa"/>
            <w:shd w:val="clear" w:color="auto" w:fill="auto"/>
          </w:tcPr>
          <w:p w14:paraId="234A674F" w14:textId="77777777" w:rsidR="002F7D18" w:rsidRPr="0004478F" w:rsidRDefault="002F7D18" w:rsidP="00206892">
            <w:pPr>
              <w:widowControl/>
              <w:autoSpaceDE w:val="0"/>
              <w:autoSpaceDN w:val="0"/>
              <w:adjustRightInd w:val="0"/>
              <w:spacing w:after="200" w:line="276" w:lineRule="auto"/>
              <w:jc w:val="both"/>
              <w:rPr>
                <w:rFonts w:eastAsia="Calibri" w:cs="Times New Roman"/>
                <w:i/>
                <w:iCs/>
                <w:color w:val="auto"/>
              </w:rPr>
            </w:pPr>
          </w:p>
          <w:p w14:paraId="786A02A9" w14:textId="77777777" w:rsidR="002F7D18" w:rsidRPr="0004478F" w:rsidRDefault="002F7D18" w:rsidP="00206892">
            <w:pPr>
              <w:widowControl/>
              <w:autoSpaceDE w:val="0"/>
              <w:autoSpaceDN w:val="0"/>
              <w:adjustRightInd w:val="0"/>
              <w:spacing w:after="200" w:line="276" w:lineRule="auto"/>
              <w:jc w:val="both"/>
              <w:rPr>
                <w:rFonts w:eastAsia="Calibri" w:cs="Times New Roman"/>
                <w:lang w:eastAsia="en-US"/>
              </w:rPr>
            </w:pPr>
          </w:p>
        </w:tc>
        <w:tc>
          <w:tcPr>
            <w:tcW w:w="4622" w:type="dxa"/>
            <w:shd w:val="clear" w:color="auto" w:fill="auto"/>
          </w:tcPr>
          <w:p w14:paraId="15F4F9BE" w14:textId="77777777" w:rsidR="002F7D18" w:rsidRPr="0004478F" w:rsidRDefault="002F7D18" w:rsidP="00206892">
            <w:pPr>
              <w:widowControl/>
              <w:spacing w:after="200" w:line="276" w:lineRule="auto"/>
              <w:jc w:val="both"/>
              <w:rPr>
                <w:rFonts w:eastAsia="Calibri" w:cs="Times New Roman"/>
                <w:iCs/>
                <w:color w:val="auto"/>
              </w:rPr>
            </w:pPr>
            <w:r w:rsidRPr="0004478F">
              <w:rPr>
                <w:rFonts w:eastAsia="Calibri" w:cs="Times New Roman"/>
                <w:iCs/>
                <w:color w:val="auto"/>
              </w:rPr>
              <w:t>Reprezentant legal</w:t>
            </w:r>
          </w:p>
          <w:p w14:paraId="721DBAAC" w14:textId="77777777" w:rsidR="002F7D18" w:rsidRPr="0004478F" w:rsidRDefault="002F7D18" w:rsidP="00206892">
            <w:pPr>
              <w:widowControl/>
              <w:spacing w:after="200" w:line="276" w:lineRule="auto"/>
              <w:jc w:val="both"/>
              <w:rPr>
                <w:rFonts w:eastAsia="Calibri" w:cs="Times New Roman"/>
                <w:iCs/>
                <w:color w:val="auto"/>
              </w:rPr>
            </w:pPr>
            <w:r w:rsidRPr="0004478F">
              <w:rPr>
                <w:rFonts w:eastAsia="Calibri" w:cs="Times New Roman"/>
                <w:i/>
                <w:iCs/>
                <w:color w:val="auto"/>
              </w:rPr>
              <w:t>&lt;denumire oficială solicitant/partener&gt;</w:t>
            </w:r>
          </w:p>
          <w:p w14:paraId="798F51B7" w14:textId="77777777" w:rsidR="002F7D18" w:rsidRPr="0004478F" w:rsidRDefault="002F7D18" w:rsidP="00206892">
            <w:pPr>
              <w:widowControl/>
              <w:spacing w:after="200" w:line="276" w:lineRule="auto"/>
              <w:jc w:val="both"/>
              <w:rPr>
                <w:rFonts w:eastAsia="Calibri" w:cs="Times New Roman"/>
                <w:i/>
                <w:iCs/>
                <w:color w:val="auto"/>
              </w:rPr>
            </w:pPr>
            <w:r w:rsidRPr="0004478F">
              <w:rPr>
                <w:rFonts w:eastAsia="Calibri" w:cs="Times New Roman"/>
                <w:i/>
                <w:iCs/>
                <w:color w:val="auto"/>
              </w:rPr>
              <w:t>&lt;</w:t>
            </w:r>
            <w:r w:rsidRPr="0004478F">
              <w:rPr>
                <w:rFonts w:eastAsia="Calibri" w:cs="Times New Roman"/>
                <w:i/>
                <w:color w:val="auto"/>
                <w:lang w:eastAsia="en-US"/>
              </w:rPr>
              <w:t xml:space="preserve">funcţie </w:t>
            </w:r>
            <w:r w:rsidRPr="0004478F">
              <w:rPr>
                <w:rFonts w:eastAsia="Calibri" w:cs="Times New Roman"/>
                <w:i/>
                <w:iCs/>
                <w:color w:val="auto"/>
              </w:rPr>
              <w:t>reprezentant legal &gt;</w:t>
            </w:r>
          </w:p>
          <w:p w14:paraId="0A3ED5CA" w14:textId="77777777" w:rsidR="002F7D18" w:rsidRPr="0004478F" w:rsidRDefault="002F7D18" w:rsidP="00206892">
            <w:pPr>
              <w:widowControl/>
              <w:spacing w:after="200" w:line="276" w:lineRule="auto"/>
              <w:jc w:val="both"/>
              <w:rPr>
                <w:rFonts w:eastAsia="Calibri" w:cs="Times New Roman"/>
                <w:color w:val="auto"/>
                <w:lang w:eastAsia="en-US"/>
              </w:rPr>
            </w:pPr>
            <w:r w:rsidRPr="0004478F">
              <w:rPr>
                <w:rFonts w:eastAsia="Calibri" w:cs="Times New Roman"/>
                <w:i/>
                <w:iCs/>
                <w:color w:val="auto"/>
              </w:rPr>
              <w:t>&lt;nume, prenume reprezentant legal*&gt;</w:t>
            </w:r>
          </w:p>
        </w:tc>
      </w:tr>
      <w:tr w:rsidR="002F7D18" w:rsidRPr="0004478F" w14:paraId="10EEB537" w14:textId="77777777" w:rsidTr="00206892">
        <w:trPr>
          <w:trHeight w:val="991"/>
        </w:trPr>
        <w:tc>
          <w:tcPr>
            <w:tcW w:w="4621" w:type="dxa"/>
            <w:shd w:val="clear" w:color="auto" w:fill="auto"/>
          </w:tcPr>
          <w:p w14:paraId="362A07D5" w14:textId="77777777" w:rsidR="002F7D18" w:rsidRPr="0004478F" w:rsidRDefault="002F7D18" w:rsidP="00206892">
            <w:pPr>
              <w:widowControl/>
              <w:spacing w:after="200" w:line="276" w:lineRule="auto"/>
              <w:jc w:val="both"/>
              <w:rPr>
                <w:rFonts w:eastAsia="Calibri" w:cs="Times New Roman"/>
                <w:color w:val="auto"/>
                <w:lang w:eastAsia="en-US"/>
              </w:rPr>
            </w:pPr>
          </w:p>
        </w:tc>
        <w:tc>
          <w:tcPr>
            <w:tcW w:w="4622" w:type="dxa"/>
            <w:shd w:val="clear" w:color="auto" w:fill="auto"/>
          </w:tcPr>
          <w:p w14:paraId="057B535E" w14:textId="77777777" w:rsidR="002F7D18" w:rsidRPr="0004478F" w:rsidRDefault="002F7D18" w:rsidP="00206892">
            <w:pPr>
              <w:widowControl/>
              <w:spacing w:after="200" w:line="276" w:lineRule="auto"/>
              <w:jc w:val="both"/>
              <w:rPr>
                <w:rFonts w:eastAsia="Calibri" w:cs="Times New Roman"/>
                <w:i/>
                <w:iCs/>
                <w:color w:val="auto"/>
              </w:rPr>
            </w:pPr>
          </w:p>
          <w:p w14:paraId="673A0095" w14:textId="77777777" w:rsidR="002F7D18" w:rsidRPr="0004478F" w:rsidRDefault="002F7D18" w:rsidP="00206892">
            <w:pPr>
              <w:widowControl/>
              <w:spacing w:after="200" w:line="276" w:lineRule="auto"/>
              <w:jc w:val="both"/>
              <w:rPr>
                <w:rFonts w:eastAsia="Calibri" w:cs="Times New Roman"/>
                <w:i/>
                <w:iCs/>
                <w:color w:val="auto"/>
              </w:rPr>
            </w:pPr>
            <w:r w:rsidRPr="0004478F">
              <w:rPr>
                <w:rFonts w:eastAsia="Calibri" w:cs="Times New Roman"/>
                <w:i/>
                <w:iCs/>
                <w:color w:val="auto"/>
              </w:rPr>
              <w:t>&lt;semnătură reprezentant legal&gt;</w:t>
            </w:r>
          </w:p>
          <w:p w14:paraId="37354040" w14:textId="77777777" w:rsidR="002F7D18" w:rsidRPr="0004478F" w:rsidRDefault="002F7D18" w:rsidP="00206892">
            <w:pPr>
              <w:widowControl/>
              <w:spacing w:after="200" w:line="276" w:lineRule="auto"/>
              <w:jc w:val="both"/>
              <w:rPr>
                <w:rFonts w:eastAsia="Calibri" w:cs="Times New Roman"/>
                <w:color w:val="auto"/>
                <w:lang w:eastAsia="en-US"/>
              </w:rPr>
            </w:pPr>
          </w:p>
        </w:tc>
      </w:tr>
      <w:tr w:rsidR="002F7D18" w:rsidRPr="0004478F" w14:paraId="3F6168C5" w14:textId="77777777" w:rsidTr="00206892">
        <w:tc>
          <w:tcPr>
            <w:tcW w:w="4621" w:type="dxa"/>
            <w:shd w:val="clear" w:color="auto" w:fill="auto"/>
          </w:tcPr>
          <w:p w14:paraId="30AAA9EA" w14:textId="77777777" w:rsidR="002F7D18" w:rsidRPr="0004478F" w:rsidRDefault="002F7D18" w:rsidP="00206892">
            <w:pPr>
              <w:widowControl/>
              <w:spacing w:after="200" w:line="276" w:lineRule="auto"/>
              <w:jc w:val="both"/>
              <w:rPr>
                <w:rFonts w:eastAsia="Calibri" w:cs="Times New Roman"/>
                <w:color w:val="auto"/>
                <w:lang w:eastAsia="en-US"/>
              </w:rPr>
            </w:pPr>
            <w:r w:rsidRPr="0004478F">
              <w:rPr>
                <w:rFonts w:eastAsia="Calibri" w:cs="Times New Roman"/>
                <w:lang w:eastAsia="en-US"/>
              </w:rPr>
              <w:t xml:space="preserve">Data : </w:t>
            </w:r>
            <w:r w:rsidRPr="0004478F">
              <w:rPr>
                <w:rFonts w:eastAsia="Calibri" w:cs="Times New Roman"/>
                <w:i/>
                <w:iCs/>
                <w:color w:val="auto"/>
              </w:rPr>
              <w:t>&lt;zz/ll/aa&gt;</w:t>
            </w:r>
          </w:p>
        </w:tc>
        <w:tc>
          <w:tcPr>
            <w:tcW w:w="4622" w:type="dxa"/>
            <w:shd w:val="clear" w:color="auto" w:fill="auto"/>
          </w:tcPr>
          <w:p w14:paraId="648AE433" w14:textId="46BEE96B" w:rsidR="002F7D18" w:rsidRPr="0004478F" w:rsidRDefault="002F7D18" w:rsidP="00206892">
            <w:pPr>
              <w:widowControl/>
              <w:autoSpaceDE w:val="0"/>
              <w:autoSpaceDN w:val="0"/>
              <w:adjustRightInd w:val="0"/>
              <w:spacing w:after="200" w:line="276" w:lineRule="auto"/>
              <w:jc w:val="both"/>
              <w:rPr>
                <w:rFonts w:eastAsia="Calibri" w:cs="Times New Roman"/>
                <w:lang w:eastAsia="en-US"/>
              </w:rPr>
            </w:pPr>
          </w:p>
        </w:tc>
      </w:tr>
    </w:tbl>
    <w:p w14:paraId="16FD2B28" w14:textId="77777777" w:rsidR="002F7D18" w:rsidRPr="0004478F" w:rsidRDefault="002F7D18" w:rsidP="00BE2FC5">
      <w:pPr>
        <w:rPr>
          <w:rStyle w:val="FontStyle31"/>
          <w:rFonts w:ascii="Times New Roman" w:hAnsi="Times New Roman" w:cs="Times New Roman"/>
          <w:sz w:val="24"/>
        </w:rPr>
        <w:sectPr w:rsidR="002F7D18" w:rsidRPr="0004478F" w:rsidSect="005E5DFD">
          <w:headerReference w:type="default" r:id="rId14"/>
          <w:footerReference w:type="default" r:id="rId15"/>
          <w:pgSz w:w="11907" w:h="16840" w:code="9"/>
          <w:pgMar w:top="720" w:right="720" w:bottom="720" w:left="720" w:header="708" w:footer="0" w:gutter="0"/>
          <w:cols w:space="60"/>
          <w:noEndnote/>
          <w:docGrid w:linePitch="326"/>
        </w:sectPr>
      </w:pPr>
    </w:p>
    <w:p w14:paraId="6AE58DD3" w14:textId="77777777" w:rsidR="00C1379F" w:rsidRPr="0004478F" w:rsidRDefault="00C1379F" w:rsidP="00BE2FC5">
      <w:pPr>
        <w:rPr>
          <w:rFonts w:cs="Times New Roman"/>
          <w:b/>
          <w:bCs/>
          <w:color w:val="auto"/>
        </w:rPr>
      </w:pPr>
    </w:p>
    <w:p w14:paraId="037EB5C4" w14:textId="77777777" w:rsidR="00C1379F" w:rsidRPr="0004478F" w:rsidRDefault="00C1379F" w:rsidP="009D37EE">
      <w:pPr>
        <w:jc w:val="right"/>
        <w:rPr>
          <w:rFonts w:cs="Times New Roman"/>
          <w:b/>
          <w:bCs/>
          <w:color w:val="auto"/>
        </w:rPr>
      </w:pPr>
    </w:p>
    <w:p w14:paraId="2F0FD913" w14:textId="77777777" w:rsidR="009D37EE" w:rsidRPr="0004478F" w:rsidRDefault="009D37EE" w:rsidP="009D37EE">
      <w:pPr>
        <w:jc w:val="right"/>
        <w:rPr>
          <w:rFonts w:cs="Times New Roman"/>
          <w:b/>
          <w:bCs/>
          <w:color w:val="auto"/>
        </w:rPr>
      </w:pPr>
      <w:r w:rsidRPr="0004478F">
        <w:rPr>
          <w:rFonts w:cs="Times New Roman"/>
          <w:b/>
          <w:bCs/>
          <w:color w:val="auto"/>
        </w:rPr>
        <w:t>ANEXA 7</w:t>
      </w:r>
    </w:p>
    <w:p w14:paraId="0E078293" w14:textId="0B610F80" w:rsidR="00411E6B" w:rsidRPr="0004478F" w:rsidRDefault="00411E6B" w:rsidP="00AF0A2A">
      <w:pPr>
        <w:widowControl/>
        <w:spacing w:line="276" w:lineRule="auto"/>
        <w:jc w:val="center"/>
        <w:rPr>
          <w:rFonts w:eastAsia="Times New Roman" w:cs="Times New Roman"/>
          <w:b/>
          <w:bCs/>
          <w:noProof/>
          <w:color w:val="auto"/>
          <w:lang w:eastAsia="en-US"/>
        </w:rPr>
      </w:pPr>
    </w:p>
    <w:p w14:paraId="259C6769" w14:textId="7C37ECAD" w:rsidR="002F7D18" w:rsidRPr="0004478F" w:rsidRDefault="002F7D18" w:rsidP="00AF0A2A">
      <w:pPr>
        <w:widowControl/>
        <w:spacing w:line="276" w:lineRule="auto"/>
        <w:jc w:val="center"/>
        <w:rPr>
          <w:rFonts w:eastAsia="Times New Roman" w:cs="Times New Roman"/>
          <w:b/>
          <w:bCs/>
          <w:noProof/>
          <w:color w:val="auto"/>
          <w:lang w:eastAsia="en-US"/>
        </w:rPr>
      </w:pPr>
    </w:p>
    <w:p w14:paraId="087F9845" w14:textId="77777777" w:rsidR="002F7D18" w:rsidRPr="0004478F" w:rsidRDefault="002F7D18" w:rsidP="00AF0A2A">
      <w:pPr>
        <w:widowControl/>
        <w:spacing w:line="276" w:lineRule="auto"/>
        <w:jc w:val="center"/>
        <w:rPr>
          <w:rFonts w:eastAsia="Times New Roman" w:cs="Times New Roman"/>
          <w:b/>
          <w:bCs/>
          <w:noProof/>
          <w:color w:val="auto"/>
          <w:lang w:eastAsia="en-US"/>
        </w:rPr>
      </w:pPr>
    </w:p>
    <w:p w14:paraId="16BA7D2E" w14:textId="77777777" w:rsidR="002F7D18" w:rsidRPr="0004478F" w:rsidRDefault="002F7D18" w:rsidP="002F7D18">
      <w:pPr>
        <w:spacing w:line="276" w:lineRule="auto"/>
        <w:jc w:val="center"/>
        <w:rPr>
          <w:rFonts w:cs="Times New Roman"/>
          <w:b/>
          <w:bCs/>
        </w:rPr>
      </w:pPr>
    </w:p>
    <w:p w14:paraId="19B23C14" w14:textId="77777777" w:rsidR="002F7D18" w:rsidRPr="0004478F" w:rsidRDefault="002F7D18" w:rsidP="002F7D18">
      <w:pPr>
        <w:spacing w:line="276" w:lineRule="auto"/>
        <w:jc w:val="center"/>
        <w:rPr>
          <w:rFonts w:cs="Times New Roman"/>
          <w:b/>
          <w:bCs/>
        </w:rPr>
      </w:pPr>
      <w:r w:rsidRPr="0004478F">
        <w:rPr>
          <w:rFonts w:cs="Times New Roman"/>
          <w:b/>
          <w:bCs/>
        </w:rPr>
        <w:t>DECLARAŢIE DE ELIGIBILITATE</w:t>
      </w:r>
      <w:r w:rsidRPr="0004478F">
        <w:rPr>
          <w:rFonts w:cs="Times New Roman"/>
          <w:b/>
          <w:bCs/>
          <w:vertAlign w:val="superscript"/>
        </w:rPr>
        <w:footnoteReference w:id="7"/>
      </w:r>
    </w:p>
    <w:p w14:paraId="65B7931F" w14:textId="77777777" w:rsidR="002F7D18" w:rsidRPr="0004478F" w:rsidRDefault="002F7D18" w:rsidP="002F7D18">
      <w:pPr>
        <w:spacing w:line="276" w:lineRule="auto"/>
        <w:jc w:val="center"/>
        <w:rPr>
          <w:rFonts w:cs="Times New Roman"/>
          <w:b/>
          <w:bCs/>
        </w:rPr>
      </w:pPr>
      <w:r w:rsidRPr="0004478F">
        <w:rPr>
          <w:rFonts w:cs="Times New Roman"/>
          <w:b/>
          <w:bCs/>
        </w:rPr>
        <w:t>se completeaza de solicitant şi de către fiecare partener (dacă este cazul)</w:t>
      </w:r>
    </w:p>
    <w:p w14:paraId="4E93ED85" w14:textId="77777777" w:rsidR="002F7D18" w:rsidRPr="0004478F" w:rsidRDefault="002F7D18" w:rsidP="002F7D18">
      <w:pPr>
        <w:spacing w:line="276" w:lineRule="auto"/>
        <w:jc w:val="center"/>
        <w:rPr>
          <w:rFonts w:cs="Times New Roman"/>
          <w:b/>
          <w:bCs/>
        </w:rPr>
      </w:pPr>
    </w:p>
    <w:p w14:paraId="0D765C78" w14:textId="22014671" w:rsidR="002F7D18" w:rsidRPr="0004478F" w:rsidRDefault="002F7D18" w:rsidP="002F7D18">
      <w:pPr>
        <w:jc w:val="both"/>
        <w:rPr>
          <w:rFonts w:cs="Times New Roman"/>
        </w:rPr>
      </w:pPr>
    </w:p>
    <w:p w14:paraId="25F81972" w14:textId="39F4ED53" w:rsidR="002F7D18" w:rsidRPr="0004478F" w:rsidRDefault="002F7D18" w:rsidP="002F7D18">
      <w:pPr>
        <w:jc w:val="both"/>
        <w:rPr>
          <w:rFonts w:cs="Times New Roman"/>
        </w:rPr>
      </w:pPr>
    </w:p>
    <w:p w14:paraId="04416ADD" w14:textId="77777777" w:rsidR="002F7D18" w:rsidRPr="0004478F" w:rsidRDefault="002F7D18" w:rsidP="002F7D18">
      <w:pPr>
        <w:jc w:val="both"/>
        <w:rPr>
          <w:rFonts w:cs="Times New Roman"/>
        </w:rPr>
      </w:pPr>
    </w:p>
    <w:p w14:paraId="10C60E2F" w14:textId="77777777" w:rsidR="002F7D18" w:rsidRPr="0004478F" w:rsidRDefault="002F7D18" w:rsidP="002F7D18">
      <w:pPr>
        <w:jc w:val="both"/>
        <w:rPr>
          <w:rFonts w:cs="Times New Roman"/>
        </w:rPr>
      </w:pPr>
      <w:r w:rsidRPr="0004478F">
        <w:rPr>
          <w:rFonts w:cs="Times New Roman"/>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91AE975" w14:textId="5CAD4E5D" w:rsidR="002F7D18" w:rsidRPr="0004478F" w:rsidRDefault="002F7D18" w:rsidP="002F7D18">
      <w:pPr>
        <w:jc w:val="both"/>
        <w:rPr>
          <w:rFonts w:cs="Times New Roman"/>
        </w:rPr>
      </w:pPr>
    </w:p>
    <w:p w14:paraId="7FA43AD2" w14:textId="77777777" w:rsidR="002F7D18" w:rsidRPr="0004478F" w:rsidRDefault="002F7D18" w:rsidP="002F7D18">
      <w:pPr>
        <w:jc w:val="both"/>
        <w:rPr>
          <w:rFonts w:cs="Times New Roman"/>
        </w:rPr>
      </w:pPr>
    </w:p>
    <w:p w14:paraId="387AF2D0" w14:textId="77777777" w:rsidR="002F7D18" w:rsidRPr="0004478F" w:rsidRDefault="002F7D18" w:rsidP="002F7D18">
      <w:pPr>
        <w:jc w:val="both"/>
        <w:rPr>
          <w:rFonts w:cs="Times New Roman"/>
        </w:rPr>
      </w:pPr>
      <w:r w:rsidRPr="0004478F">
        <w:rPr>
          <w:rFonts w:cs="Times New Roman"/>
          <w:b/>
          <w:u w:val="single"/>
        </w:rPr>
        <w:t>1.</w:t>
      </w:r>
      <w:r w:rsidRPr="0004478F">
        <w:rPr>
          <w:rFonts w:cs="Times New Roman"/>
          <w:b/>
        </w:rPr>
        <w:tab/>
      </w:r>
      <w:r w:rsidRPr="0004478F">
        <w:rPr>
          <w:rFonts w:cs="Times New Roman"/>
          <w:i/>
          <w:u w:val="single"/>
        </w:rPr>
        <w:t>[Denumirea solicitantului]</w:t>
      </w:r>
      <w:r w:rsidRPr="0004478F">
        <w:rPr>
          <w:rFonts w:cs="Times New Roman"/>
        </w:rPr>
        <w:t xml:space="preserve">  indeplineste urmatoarele conditii:</w:t>
      </w:r>
    </w:p>
    <w:p w14:paraId="5FC1F013" w14:textId="77777777" w:rsidR="002F7D18" w:rsidRPr="0004478F" w:rsidRDefault="002F7D18" w:rsidP="002F7D18">
      <w:pPr>
        <w:jc w:val="both"/>
        <w:rPr>
          <w:rFonts w:cs="Times New Roman"/>
        </w:rPr>
      </w:pPr>
      <w:r w:rsidRPr="0004478F">
        <w:rPr>
          <w:rFonts w:cs="Times New Roman"/>
        </w:rPr>
        <w:t>-   nu înregistreaza la data depunerii Cererii de finanţare şi la data semnării contractului de finanţare obligaţii bugetare nete (diferenţa dintre obligaţiile de plată restante la buget şi sumele de recuperat de la buget):</w:t>
      </w:r>
    </w:p>
    <w:p w14:paraId="2E23F2ED" w14:textId="77777777" w:rsidR="002F7D18" w:rsidRPr="0004478F" w:rsidRDefault="002F7D18" w:rsidP="002F7D18">
      <w:pPr>
        <w:jc w:val="both"/>
        <w:rPr>
          <w:rFonts w:cs="Times New Roman"/>
        </w:rPr>
      </w:pPr>
      <w:r w:rsidRPr="0004478F">
        <w:rPr>
          <w:rFonts w:cs="Times New Roman"/>
        </w:rPr>
        <w:t>a. mai mari de 1/12 din obligaţiile datorate în ultimele 12 luni - în cazul certificatului de atestare fiscală emis de Agenţia Naţională de Administrare Fiscală</w:t>
      </w:r>
    </w:p>
    <w:p w14:paraId="342B48C3" w14:textId="77777777" w:rsidR="002F7D18" w:rsidRPr="0004478F" w:rsidRDefault="002F7D18" w:rsidP="002F7D18">
      <w:pPr>
        <w:jc w:val="both"/>
        <w:rPr>
          <w:rFonts w:cs="Times New Roman"/>
        </w:rPr>
      </w:pPr>
      <w:r w:rsidRPr="0004478F">
        <w:rPr>
          <w:rFonts w:cs="Times New Roman"/>
        </w:rPr>
        <w:t>b. mai mari de 1/6 din totalul obligaţiilor datorate în ultimul semestru - în cazul certificatului de atestare fiscală emis de către autorităţile publice locale.</w:t>
      </w:r>
    </w:p>
    <w:p w14:paraId="7B93326F" w14:textId="77777777" w:rsidR="002F7D18" w:rsidRPr="0004478F" w:rsidRDefault="002F7D18" w:rsidP="002F7D18">
      <w:pPr>
        <w:jc w:val="both"/>
        <w:rPr>
          <w:rFonts w:cs="Times New Roman"/>
        </w:rPr>
      </w:pPr>
    </w:p>
    <w:p w14:paraId="5902C51B" w14:textId="77777777" w:rsidR="002F7D18" w:rsidRPr="0004478F" w:rsidRDefault="002F7D18" w:rsidP="002F7D18">
      <w:pPr>
        <w:jc w:val="both"/>
        <w:rPr>
          <w:rFonts w:cs="Times New Roman"/>
        </w:rPr>
      </w:pPr>
      <w:r w:rsidRPr="0004478F">
        <w:rPr>
          <w:rFonts w:cs="Times New Roman"/>
        </w:rPr>
        <w:t xml:space="preserve">-   </w:t>
      </w:r>
      <w:r w:rsidRPr="0004478F">
        <w:rPr>
          <w:rFonts w:cs="Times New Roman"/>
          <w:i/>
        </w:rPr>
        <w:t>(Daca este cazul)</w:t>
      </w:r>
      <w:r w:rsidRPr="0004478F">
        <w:rPr>
          <w:rFonts w:cs="Times New Roman"/>
        </w:rPr>
        <w:t xml:space="preserve"> nu se află în stare de faliment/ insolvență sau face obiectul unei proceduri de lichidare sau de administrare judiciară, nu a încheiat acorduri cu creditorii (în procedurile anterior menţionate), nu şi-a suspendat activitatea economică la data depunerii cererii de finațare si ulterior, nu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p>
    <w:p w14:paraId="5A509584" w14:textId="77777777" w:rsidR="002F7D18" w:rsidRPr="0004478F" w:rsidRDefault="002F7D18" w:rsidP="002F7D18">
      <w:pPr>
        <w:jc w:val="both"/>
        <w:rPr>
          <w:rFonts w:cs="Times New Roman"/>
        </w:rPr>
      </w:pPr>
      <w:r w:rsidRPr="0004478F">
        <w:rPr>
          <w:rFonts w:cs="Times New Roman"/>
        </w:rPr>
        <w:t>- nu este subiectul unei decizii/ordin de recuperare a unui ajutor de stat ce nu a fost deja executată și creanța nu a fost integral recuperată;</w:t>
      </w:r>
    </w:p>
    <w:p w14:paraId="6084DAB1" w14:textId="77777777" w:rsidR="002F7D18" w:rsidRPr="0004478F" w:rsidRDefault="002F7D18" w:rsidP="002F7D18">
      <w:pPr>
        <w:jc w:val="both"/>
        <w:rPr>
          <w:rFonts w:cs="Times New Roman"/>
        </w:rPr>
      </w:pPr>
      <w:r w:rsidRPr="0004478F">
        <w:rPr>
          <w:rFonts w:cs="Times New Roman"/>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63C6AE29" w14:textId="77777777" w:rsidR="002F7D18" w:rsidRPr="0004478F" w:rsidRDefault="002F7D18" w:rsidP="002F7D18">
      <w:pPr>
        <w:jc w:val="both"/>
        <w:rPr>
          <w:rFonts w:cs="Times New Roman"/>
        </w:rPr>
      </w:pPr>
    </w:p>
    <w:p w14:paraId="58145062" w14:textId="77777777" w:rsidR="002F7D18" w:rsidRPr="0004478F" w:rsidRDefault="002F7D18" w:rsidP="002F7D18">
      <w:pPr>
        <w:jc w:val="both"/>
        <w:rPr>
          <w:rFonts w:cs="Times New Roman"/>
        </w:rPr>
      </w:pPr>
      <w:r w:rsidRPr="0004478F">
        <w:rPr>
          <w:rFonts w:cs="Times New Roman"/>
        </w:rPr>
        <w:t xml:space="preserve">- </w:t>
      </w:r>
      <w:r w:rsidRPr="0004478F">
        <w:rPr>
          <w:rFonts w:cs="Times New Roman"/>
          <w:i/>
        </w:rPr>
        <w:t xml:space="preserve">(Daca este cazul) </w:t>
      </w:r>
      <w:r w:rsidRPr="0004478F">
        <w:rPr>
          <w:rFonts w:cs="Times New Roman"/>
        </w:rPr>
        <w:t>nu este în dificultate, în conformitate cu prevederile Regulamentului (UE) nr. 651/2014 al Comisiei din 17 iunie 2014 de declarare a anumitor categorii de ajutoare compatibile cu piața internă în aplicarea articolelor 107 și 108 din tratat, și anume:</w:t>
      </w:r>
    </w:p>
    <w:p w14:paraId="1E5C9240" w14:textId="77777777" w:rsidR="002F7D18" w:rsidRPr="0004478F" w:rsidRDefault="002F7D18" w:rsidP="002F7D18">
      <w:pPr>
        <w:jc w:val="both"/>
        <w:rPr>
          <w:rFonts w:cs="Times New Roman"/>
        </w:rPr>
      </w:pPr>
      <w:r w:rsidRPr="0004478F">
        <w:rPr>
          <w:rFonts w:cs="Times New Roman"/>
        </w:rPr>
        <w:t xml:space="preserve">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w:t>
      </w:r>
      <w:r w:rsidRPr="0004478F">
        <w:rPr>
          <w:rFonts w:cs="Times New Roman"/>
        </w:rPr>
        <w:lastRenderedPageBreak/>
        <w:t>ale societății) conduce la un cuantum cumulat negativ care depășește jumătate din capitalul social subscris;</w:t>
      </w:r>
    </w:p>
    <w:p w14:paraId="60636223" w14:textId="77777777" w:rsidR="002F7D18" w:rsidRPr="0004478F" w:rsidRDefault="002F7D18" w:rsidP="002F7D18">
      <w:pPr>
        <w:jc w:val="both"/>
        <w:rPr>
          <w:rFonts w:cs="Times New Roman"/>
        </w:rPr>
      </w:pPr>
      <w:r w:rsidRPr="0004478F">
        <w:rPr>
          <w:rFonts w:cs="Times New Roman"/>
        </w:rPr>
        <w:t>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5FB8BE17" w14:textId="77777777" w:rsidR="002F7D18" w:rsidRPr="0004478F" w:rsidRDefault="002F7D18" w:rsidP="002F7D18">
      <w:pPr>
        <w:jc w:val="both"/>
        <w:rPr>
          <w:rFonts w:cs="Times New Roman"/>
        </w:rPr>
      </w:pPr>
      <w:r w:rsidRPr="0004478F">
        <w:rPr>
          <w:rFonts w:cs="Times New Roman"/>
        </w:rPr>
        <w:t>c. atunci când întreprinderea face obiectul unei proceduri colective de insolvență sau îndeplinește criteriile prevăzute de legislația națională pentru inițierea unei proceduri colective de insolvență la cererea creditori lor săi;</w:t>
      </w:r>
    </w:p>
    <w:p w14:paraId="4D616F57" w14:textId="77777777" w:rsidR="002F7D18" w:rsidRPr="0004478F" w:rsidRDefault="002F7D18" w:rsidP="002F7D18">
      <w:pPr>
        <w:jc w:val="both"/>
        <w:rPr>
          <w:rFonts w:cs="Times New Roman"/>
        </w:rPr>
      </w:pPr>
      <w:r w:rsidRPr="0004478F">
        <w:rPr>
          <w:rFonts w:cs="Times New Roman"/>
        </w:rPr>
        <w:t>d.  atunci când întreprinderea a primit ajutor pentru salvare și nu a rambursat încă împrumutul sau nu a încetat garanția sau a primit ajutoare pentru restructurare și face încă obiectul unui plan de restructurare.</w:t>
      </w:r>
    </w:p>
    <w:p w14:paraId="2DF94788" w14:textId="5A717FDA" w:rsidR="002F7D18" w:rsidRPr="0004478F" w:rsidRDefault="002F7D18" w:rsidP="002F7D18">
      <w:pPr>
        <w:jc w:val="both"/>
        <w:rPr>
          <w:rFonts w:cs="Times New Roman"/>
          <w:b/>
          <w:u w:val="single"/>
        </w:rPr>
      </w:pPr>
    </w:p>
    <w:p w14:paraId="4F42A7E2" w14:textId="77777777" w:rsidR="002F7D18" w:rsidRPr="0004478F" w:rsidRDefault="002F7D18" w:rsidP="002F7D18">
      <w:pPr>
        <w:jc w:val="both"/>
        <w:rPr>
          <w:rFonts w:cs="Times New Roman"/>
          <w:b/>
          <w:u w:val="single"/>
        </w:rPr>
      </w:pPr>
    </w:p>
    <w:p w14:paraId="4F39E799" w14:textId="77777777" w:rsidR="002F7D18" w:rsidRPr="0004478F" w:rsidRDefault="002F7D18" w:rsidP="002F7D18">
      <w:pPr>
        <w:jc w:val="both"/>
        <w:rPr>
          <w:rFonts w:cs="Times New Roman"/>
        </w:rPr>
      </w:pPr>
      <w:r w:rsidRPr="0004478F">
        <w:rPr>
          <w:rFonts w:cs="Times New Roman"/>
          <w:b/>
          <w:u w:val="single"/>
        </w:rPr>
        <w:t>2.</w:t>
      </w:r>
      <w:r w:rsidRPr="0004478F">
        <w:rPr>
          <w:rFonts w:cs="Times New Roman"/>
          <w:b/>
        </w:rPr>
        <w:tab/>
      </w:r>
      <w:r w:rsidRPr="0004478F">
        <w:rPr>
          <w:rFonts w:cs="Times New Roman"/>
          <w:i/>
          <w:u w:val="single"/>
        </w:rPr>
        <w:t>[Reprezentantul legal]</w:t>
      </w:r>
      <w:r w:rsidRPr="0004478F">
        <w:rPr>
          <w:rFonts w:cs="Times New Roman"/>
          <w:u w:val="single"/>
        </w:rPr>
        <w:t xml:space="preserve"> </w:t>
      </w:r>
      <w:r w:rsidRPr="0004478F">
        <w:rPr>
          <w:rFonts w:cs="Times New Roman"/>
        </w:rPr>
        <w:t xml:space="preserve"> nu se află în următoarele situații începând cu data depunerii cererii de finanțare, pe perioada de evaluare, selecție și contractare:</w:t>
      </w:r>
    </w:p>
    <w:p w14:paraId="7B76C573" w14:textId="77777777" w:rsidR="002F7D18" w:rsidRPr="0004478F" w:rsidRDefault="002F7D18" w:rsidP="002F7D18">
      <w:pPr>
        <w:jc w:val="both"/>
        <w:rPr>
          <w:rFonts w:cs="Times New Roman"/>
        </w:rPr>
      </w:pPr>
      <w:r w:rsidRPr="0004478F">
        <w:rPr>
          <w:rFonts w:cs="Times New Roman"/>
        </w:rPr>
        <w:t>- nu este subiectul unui conflict de interese, definit în conformitate cu prevederile naționale/ comunitare în vigoare;</w:t>
      </w:r>
    </w:p>
    <w:p w14:paraId="1681CA0F" w14:textId="77777777" w:rsidR="002F7D18" w:rsidRPr="0004478F" w:rsidRDefault="002F7D18" w:rsidP="002F7D18">
      <w:pPr>
        <w:jc w:val="both"/>
        <w:rPr>
          <w:rFonts w:cs="Times New Roman"/>
        </w:rPr>
      </w:pPr>
      <w:r w:rsidRPr="0004478F">
        <w:rPr>
          <w:rFonts w:cs="Times New Roman"/>
        </w:rPr>
        <w:t>- nu a fost găsit vinovat, printr-o hotărâre judecătorească definitivă, pentru comiterea unei fraude/ fapte de corupție/ infracțiuni referitoare la obținerea și utilizarea fondurilor europene și/sau a fondurilor publice naționale aferente acestora, în conformitate cu prevederile Codului Penal, cu modificările și completările ulterioare.</w:t>
      </w:r>
    </w:p>
    <w:p w14:paraId="0C316FE7" w14:textId="4B2F7333" w:rsidR="002F7D18" w:rsidRPr="0004478F" w:rsidRDefault="002F7D18" w:rsidP="002F7D18">
      <w:pPr>
        <w:jc w:val="both"/>
        <w:rPr>
          <w:rFonts w:cs="Times New Roman"/>
        </w:rPr>
      </w:pPr>
    </w:p>
    <w:p w14:paraId="76634D28" w14:textId="77777777" w:rsidR="002F7D18" w:rsidRPr="0004478F" w:rsidRDefault="002F7D18" w:rsidP="002F7D18">
      <w:pPr>
        <w:jc w:val="both"/>
        <w:rPr>
          <w:rFonts w:cs="Times New Roman"/>
        </w:rPr>
      </w:pPr>
    </w:p>
    <w:p w14:paraId="5F9EAB36" w14:textId="77777777" w:rsidR="002F7D18" w:rsidRPr="0004478F" w:rsidRDefault="002F7D18" w:rsidP="002F7D18">
      <w:pPr>
        <w:jc w:val="both"/>
        <w:rPr>
          <w:rFonts w:cs="Times New Roman"/>
        </w:rPr>
      </w:pPr>
      <w:r w:rsidRPr="0004478F">
        <w:rPr>
          <w:rFonts w:cs="Times New Roman"/>
          <w:b/>
          <w:u w:val="single"/>
        </w:rPr>
        <w:t>3.</w:t>
      </w:r>
      <w:r w:rsidRPr="0004478F">
        <w:rPr>
          <w:rFonts w:cs="Times New Roman"/>
          <w:b/>
        </w:rPr>
        <w:tab/>
      </w:r>
      <w:r w:rsidRPr="0004478F">
        <w:rPr>
          <w:rFonts w:cs="Times New Roman"/>
          <w:u w:val="single"/>
        </w:rPr>
        <w:t>Imobilul/infrastructura situat/ă la adresa _______________________________________________________________________________________________________________________________________</w:t>
      </w:r>
      <w:r w:rsidRPr="0004478F">
        <w:rPr>
          <w:rFonts w:cs="Times New Roman"/>
        </w:rPr>
        <w:t xml:space="preserve"> care face obiectul proiectului propus prin prezenta Cerere de finanțare, începând cu data depunerii cererii de finanțare, îndeplinește cumulativ următoarele condiții:</w:t>
      </w:r>
    </w:p>
    <w:p w14:paraId="651B1C98" w14:textId="77777777" w:rsidR="002F7D18" w:rsidRPr="0004478F" w:rsidRDefault="002F7D18" w:rsidP="002F7D18">
      <w:pPr>
        <w:jc w:val="both"/>
        <w:rPr>
          <w:rFonts w:cs="Times New Roman"/>
        </w:rPr>
      </w:pPr>
      <w:r w:rsidRPr="0004478F">
        <w:rPr>
          <w:rFonts w:cs="Times New Roman"/>
        </w:rPr>
        <w:t>a.</w:t>
      </w:r>
      <w:r w:rsidRPr="0004478F">
        <w:rPr>
          <w:rFonts w:cs="Times New Roman"/>
        </w:rPr>
        <w:tab/>
        <w:t>este liber/ă de orice sarcini sau interdicții ce afectează implementarea operațiunii ;</w:t>
      </w:r>
    </w:p>
    <w:p w14:paraId="5C24D539" w14:textId="77777777" w:rsidR="002F7D18" w:rsidRPr="0004478F" w:rsidRDefault="002F7D18" w:rsidP="002F7D18">
      <w:pPr>
        <w:jc w:val="both"/>
        <w:rPr>
          <w:rFonts w:cs="Times New Roman"/>
        </w:rPr>
      </w:pPr>
      <w:r w:rsidRPr="0004478F">
        <w:rPr>
          <w:rFonts w:cs="Times New Roman"/>
        </w:rPr>
        <w:t>b.</w:t>
      </w:r>
      <w:r w:rsidRPr="0004478F">
        <w:rPr>
          <w:rFonts w:cs="Times New Roman"/>
        </w:rPr>
        <w:tab/>
        <w:t>nu face obiectul unor litigii având ca obiect dreptul invocat de către solicitant pentru realizarea proiectului, aflate în curs de soluționare la instanțele judecătorești;</w:t>
      </w:r>
    </w:p>
    <w:p w14:paraId="0C14DC07" w14:textId="77777777" w:rsidR="002F7D18" w:rsidRPr="0004478F" w:rsidRDefault="002F7D18" w:rsidP="002F7D18">
      <w:pPr>
        <w:jc w:val="both"/>
        <w:rPr>
          <w:rFonts w:cs="Times New Roman"/>
        </w:rPr>
      </w:pPr>
      <w:r w:rsidRPr="0004478F">
        <w:rPr>
          <w:rFonts w:cs="Times New Roman"/>
        </w:rPr>
        <w:t>c.</w:t>
      </w:r>
      <w:r w:rsidRPr="0004478F">
        <w:rPr>
          <w:rFonts w:cs="Times New Roman"/>
        </w:rPr>
        <w:tab/>
        <w:t>nu face obiectul revendicărilor potrivit unor legi speciale în materie sau dreptului comun.</w:t>
      </w:r>
    </w:p>
    <w:p w14:paraId="1749B6BC" w14:textId="5A93EB5E" w:rsidR="002F7D18" w:rsidRPr="0004478F" w:rsidRDefault="002F7D18" w:rsidP="002F7D18">
      <w:pPr>
        <w:jc w:val="both"/>
        <w:rPr>
          <w:rFonts w:cs="Times New Roman"/>
        </w:rPr>
      </w:pPr>
    </w:p>
    <w:p w14:paraId="77B96E74" w14:textId="77777777" w:rsidR="002F7D18" w:rsidRPr="0004478F" w:rsidRDefault="002F7D18" w:rsidP="002F7D18">
      <w:pPr>
        <w:jc w:val="both"/>
        <w:rPr>
          <w:rFonts w:cs="Times New Roman"/>
        </w:rPr>
      </w:pPr>
    </w:p>
    <w:p w14:paraId="01F41B00" w14:textId="6D5613C2" w:rsidR="002F7D18" w:rsidRPr="0004478F" w:rsidRDefault="002F7D18" w:rsidP="002F7D18">
      <w:pPr>
        <w:jc w:val="both"/>
        <w:rPr>
          <w:rFonts w:cs="Times New Roman"/>
        </w:rPr>
      </w:pPr>
      <w:r w:rsidRPr="0004478F">
        <w:rPr>
          <w:rFonts w:cs="Times New Roman"/>
          <w:b/>
          <w:u w:val="single"/>
        </w:rPr>
        <w:t>4.</w:t>
      </w:r>
      <w:r w:rsidRPr="0004478F">
        <w:rPr>
          <w:rFonts w:cs="Times New Roman"/>
          <w:b/>
        </w:rPr>
        <w:tab/>
      </w:r>
      <w:r w:rsidRPr="0004478F">
        <w:rPr>
          <w:rFonts w:cs="Times New Roman"/>
        </w:rPr>
        <w:t>Proiectul propus prin prezenta cerere de finanțare nu a mai beneficiat de finanțare publică în ultimii 5 ani înainte de data depunerii Cererii de finanțare, pentru același</w:t>
      </w:r>
      <w:r w:rsidR="007B319A">
        <w:rPr>
          <w:rFonts w:cs="Times New Roman"/>
        </w:rPr>
        <w:t xml:space="preserve"> obiectiv,</w:t>
      </w:r>
      <w:r w:rsidRPr="0004478F">
        <w:rPr>
          <w:rFonts w:cs="Times New Roman"/>
        </w:rPr>
        <w:t xml:space="preserve"> tip de activități realizate asupra aceleiași infrastructuri/aceluiași segment de infrastructură și nu beneficiază de fonduri publice din alte surse de finanțare.</w:t>
      </w:r>
    </w:p>
    <w:p w14:paraId="0CBC742B" w14:textId="77777777" w:rsidR="002F7D18" w:rsidRPr="0004478F" w:rsidRDefault="002F7D18" w:rsidP="002F7D18">
      <w:pPr>
        <w:jc w:val="both"/>
        <w:rPr>
          <w:rFonts w:cs="Times New Roman"/>
        </w:rPr>
      </w:pPr>
      <w:r w:rsidRPr="0004478F">
        <w:rPr>
          <w:rFonts w:cs="Times New Roman"/>
        </w:rPr>
        <w:t>De asemenea, în cazul în care prin proiecte finanțate anterior (în ultimii 5 ani) din fonduri publice s-au achiziționat echipamente care pot fi utilizate pentru îndeplinirea activităților actualului proiect fără a limita capacitatea acestora de a îndeplini funcționalitățile anterioare, achiziția de noi echipamente de același tip este neeligibilă.</w:t>
      </w:r>
    </w:p>
    <w:p w14:paraId="34C14CB2" w14:textId="1FCF5B44" w:rsidR="002F7D18" w:rsidRPr="0004478F" w:rsidRDefault="002F7D18" w:rsidP="002F7D18">
      <w:pPr>
        <w:jc w:val="both"/>
        <w:rPr>
          <w:rFonts w:cs="Times New Roman"/>
        </w:rPr>
      </w:pPr>
    </w:p>
    <w:p w14:paraId="70ED14BE" w14:textId="77777777" w:rsidR="002F7D18" w:rsidRPr="0004478F" w:rsidRDefault="002F7D18" w:rsidP="002F7D18">
      <w:pPr>
        <w:jc w:val="both"/>
        <w:rPr>
          <w:rFonts w:cs="Times New Roman"/>
        </w:rPr>
      </w:pPr>
    </w:p>
    <w:p w14:paraId="76A82689" w14:textId="77777777" w:rsidR="002F7D18" w:rsidRPr="0004478F" w:rsidRDefault="002F7D18" w:rsidP="002F7D18">
      <w:pPr>
        <w:jc w:val="both"/>
        <w:rPr>
          <w:rFonts w:cs="Times New Roman"/>
        </w:rPr>
      </w:pPr>
      <w:r w:rsidRPr="0004478F">
        <w:rPr>
          <w:rFonts w:cs="Times New Roman"/>
          <w:b/>
          <w:u w:val="single"/>
        </w:rPr>
        <w:t>5.</w:t>
      </w:r>
      <w:r w:rsidRPr="0004478F">
        <w:rPr>
          <w:rFonts w:cs="Times New Roman"/>
          <w:b/>
        </w:rPr>
        <w:tab/>
      </w:r>
      <w:r w:rsidRPr="0004478F">
        <w:rPr>
          <w:rFonts w:cs="Times New Roman"/>
        </w:rPr>
        <w:t>Ca reprezentant legal al instituţiei mă angajez să nu furnizez informaţii incorecte  care pot genera inducerea în eroare a Organismului Intermediar (OI) şi a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2BDB5D94" w14:textId="5241C372" w:rsidR="002F7D18" w:rsidRPr="0004478F" w:rsidRDefault="002F7D18" w:rsidP="002F7D18">
      <w:pPr>
        <w:jc w:val="both"/>
        <w:rPr>
          <w:rFonts w:cs="Times New Roman"/>
        </w:rPr>
      </w:pPr>
    </w:p>
    <w:p w14:paraId="3FF3C129" w14:textId="77777777" w:rsidR="002F7D18" w:rsidRPr="0004478F" w:rsidRDefault="002F7D18" w:rsidP="002F7D18">
      <w:pPr>
        <w:jc w:val="both"/>
        <w:rPr>
          <w:rFonts w:cs="Times New Roman"/>
        </w:rPr>
      </w:pPr>
    </w:p>
    <w:p w14:paraId="19A1C61E" w14:textId="77777777" w:rsidR="002F7D18" w:rsidRPr="0004478F" w:rsidRDefault="002F7D18" w:rsidP="002F7D18">
      <w:pPr>
        <w:jc w:val="both"/>
        <w:rPr>
          <w:rFonts w:cs="Times New Roman"/>
        </w:rPr>
      </w:pPr>
      <w:r w:rsidRPr="0004478F">
        <w:rPr>
          <w:rFonts w:cs="Times New Roman"/>
          <w:b/>
          <w:u w:val="single"/>
        </w:rPr>
        <w:t>6.</w:t>
      </w:r>
      <w:r w:rsidRPr="0004478F">
        <w:rPr>
          <w:rFonts w:cs="Times New Roman"/>
          <w:b/>
        </w:rPr>
        <w:tab/>
      </w:r>
      <w:r w:rsidRPr="0004478F">
        <w:rPr>
          <w:rFonts w:cs="Times New Roman"/>
        </w:rPr>
        <w:t xml:space="preserve">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w:t>
      </w:r>
      <w:r w:rsidRPr="0004478F">
        <w:rPr>
          <w:rFonts w:cs="Times New Roman"/>
        </w:rPr>
        <w:lastRenderedPageBreak/>
        <w:t>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6E3A2E15" w14:textId="77777777" w:rsidR="002F7D18" w:rsidRPr="0004478F" w:rsidRDefault="002F7D18" w:rsidP="002F7D18">
      <w:pPr>
        <w:jc w:val="both"/>
        <w:rPr>
          <w:rFonts w:cs="Times New Roman"/>
        </w:rPr>
      </w:pPr>
    </w:p>
    <w:p w14:paraId="4906DCE1" w14:textId="77777777" w:rsidR="002F7D18" w:rsidRPr="0004478F" w:rsidRDefault="002F7D18" w:rsidP="002F7D18">
      <w:pPr>
        <w:jc w:val="both"/>
        <w:rPr>
          <w:rFonts w:cs="Times New Roman"/>
        </w:rPr>
      </w:pPr>
    </w:p>
    <w:p w14:paraId="27548A51" w14:textId="77777777" w:rsidR="002F7D18" w:rsidRPr="0004478F" w:rsidRDefault="002F7D18" w:rsidP="002F7D18">
      <w:pPr>
        <w:jc w:val="both"/>
        <w:rPr>
          <w:rFonts w:cs="Times New Roman"/>
        </w:rPr>
      </w:pPr>
    </w:p>
    <w:p w14:paraId="714B1273" w14:textId="77777777" w:rsidR="002F7D18" w:rsidRPr="0004478F" w:rsidRDefault="002F7D18" w:rsidP="002F7D18">
      <w:pPr>
        <w:jc w:val="both"/>
        <w:rPr>
          <w:rFonts w:cs="Times New Roman"/>
        </w:rPr>
      </w:pPr>
    </w:p>
    <w:p w14:paraId="680FBB7D" w14:textId="77777777" w:rsidR="002F7D18" w:rsidRPr="0004478F" w:rsidRDefault="002F7D18" w:rsidP="002F7D18">
      <w:pPr>
        <w:autoSpaceDE w:val="0"/>
        <w:autoSpaceDN w:val="0"/>
        <w:adjustRightInd w:val="0"/>
        <w:jc w:val="both"/>
        <w:rPr>
          <w:rFonts w:cs="Times New Roman"/>
        </w:rPr>
      </w:pPr>
      <w:r w:rsidRPr="0004478F">
        <w:rPr>
          <w:rFonts w:cs="Times New Roman"/>
        </w:rPr>
        <w:t xml:space="preserve"> </w:t>
      </w:r>
    </w:p>
    <w:tbl>
      <w:tblPr>
        <w:tblW w:w="0" w:type="auto"/>
        <w:tblLook w:val="04A0" w:firstRow="1" w:lastRow="0" w:firstColumn="1" w:lastColumn="0" w:noHBand="0" w:noVBand="1"/>
      </w:tblPr>
      <w:tblGrid>
        <w:gridCol w:w="4786"/>
        <w:gridCol w:w="4457"/>
      </w:tblGrid>
      <w:tr w:rsidR="002F7D18" w:rsidRPr="0004478F" w14:paraId="63A25F1E" w14:textId="77777777" w:rsidTr="00206892">
        <w:trPr>
          <w:trHeight w:val="2095"/>
        </w:trPr>
        <w:tc>
          <w:tcPr>
            <w:tcW w:w="4786" w:type="dxa"/>
            <w:shd w:val="clear" w:color="auto" w:fill="auto"/>
          </w:tcPr>
          <w:p w14:paraId="3E989209" w14:textId="77777777" w:rsidR="002F7D18" w:rsidRPr="0004478F" w:rsidRDefault="002F7D18" w:rsidP="00206892">
            <w:pPr>
              <w:autoSpaceDE w:val="0"/>
              <w:autoSpaceDN w:val="0"/>
              <w:adjustRightInd w:val="0"/>
              <w:spacing w:after="200" w:line="276" w:lineRule="auto"/>
              <w:jc w:val="both"/>
              <w:rPr>
                <w:rFonts w:eastAsia="Calibri" w:cs="Times New Roman"/>
                <w:i/>
                <w:iCs/>
              </w:rPr>
            </w:pPr>
          </w:p>
          <w:p w14:paraId="7E27451F" w14:textId="77777777" w:rsidR="002F7D18" w:rsidRPr="0004478F" w:rsidRDefault="002F7D18" w:rsidP="00206892">
            <w:pPr>
              <w:autoSpaceDE w:val="0"/>
              <w:autoSpaceDN w:val="0"/>
              <w:adjustRightInd w:val="0"/>
              <w:spacing w:after="200" w:line="276" w:lineRule="auto"/>
              <w:jc w:val="both"/>
              <w:rPr>
                <w:rFonts w:eastAsia="Calibri" w:cs="Times New Roman"/>
              </w:rPr>
            </w:pPr>
          </w:p>
        </w:tc>
        <w:tc>
          <w:tcPr>
            <w:tcW w:w="4457" w:type="dxa"/>
            <w:shd w:val="clear" w:color="auto" w:fill="auto"/>
          </w:tcPr>
          <w:p w14:paraId="4393BF02" w14:textId="77777777" w:rsidR="002F7D18" w:rsidRPr="0004478F" w:rsidRDefault="002F7D18" w:rsidP="00206892">
            <w:pPr>
              <w:spacing w:after="200" w:line="276" w:lineRule="auto"/>
              <w:jc w:val="both"/>
              <w:rPr>
                <w:rFonts w:eastAsia="Calibri" w:cs="Times New Roman"/>
                <w:iCs/>
              </w:rPr>
            </w:pPr>
            <w:r w:rsidRPr="0004478F">
              <w:rPr>
                <w:rFonts w:eastAsia="Calibri" w:cs="Times New Roman"/>
                <w:iCs/>
              </w:rPr>
              <w:t>Reprezentant legal</w:t>
            </w:r>
          </w:p>
          <w:p w14:paraId="1613763D" w14:textId="77777777" w:rsidR="002F7D18" w:rsidRPr="0004478F" w:rsidRDefault="002F7D18" w:rsidP="00206892">
            <w:pPr>
              <w:spacing w:after="200" w:line="276" w:lineRule="auto"/>
              <w:jc w:val="both"/>
              <w:rPr>
                <w:rFonts w:eastAsia="Calibri" w:cs="Times New Roman"/>
                <w:iCs/>
              </w:rPr>
            </w:pPr>
            <w:r w:rsidRPr="0004478F">
              <w:rPr>
                <w:rFonts w:eastAsia="Calibri" w:cs="Times New Roman"/>
                <w:i/>
                <w:iCs/>
              </w:rPr>
              <w:t>&lt;denumire oficială solicitant/partener&gt;</w:t>
            </w:r>
          </w:p>
          <w:p w14:paraId="03ABB2B8" w14:textId="77777777" w:rsidR="002F7D18" w:rsidRPr="0004478F" w:rsidRDefault="002F7D18" w:rsidP="00206892">
            <w:pPr>
              <w:spacing w:after="200" w:line="276" w:lineRule="auto"/>
              <w:jc w:val="both"/>
              <w:rPr>
                <w:rFonts w:eastAsia="Calibri" w:cs="Times New Roman"/>
                <w:i/>
                <w:iCs/>
              </w:rPr>
            </w:pPr>
            <w:r w:rsidRPr="0004478F">
              <w:rPr>
                <w:rFonts w:eastAsia="Calibri" w:cs="Times New Roman"/>
                <w:i/>
                <w:iCs/>
              </w:rPr>
              <w:t>&lt;</w:t>
            </w:r>
            <w:r w:rsidRPr="0004478F">
              <w:rPr>
                <w:rFonts w:eastAsia="Calibri" w:cs="Times New Roman"/>
                <w:i/>
              </w:rPr>
              <w:t xml:space="preserve">funcţie </w:t>
            </w:r>
            <w:r w:rsidRPr="0004478F">
              <w:rPr>
                <w:rFonts w:eastAsia="Calibri" w:cs="Times New Roman"/>
                <w:i/>
                <w:iCs/>
              </w:rPr>
              <w:t>reprezentant legal &gt;</w:t>
            </w:r>
          </w:p>
          <w:p w14:paraId="6CF3E4EE" w14:textId="77777777" w:rsidR="002F7D18" w:rsidRPr="0004478F" w:rsidRDefault="002F7D18" w:rsidP="00206892">
            <w:pPr>
              <w:spacing w:after="200" w:line="276" w:lineRule="auto"/>
              <w:jc w:val="both"/>
              <w:rPr>
                <w:rFonts w:eastAsia="Calibri" w:cs="Times New Roman"/>
              </w:rPr>
            </w:pPr>
            <w:r w:rsidRPr="0004478F">
              <w:rPr>
                <w:rFonts w:eastAsia="Calibri" w:cs="Times New Roman"/>
                <w:i/>
                <w:iCs/>
              </w:rPr>
              <w:t>&lt;nume, prenume reprezentant legal*&gt;</w:t>
            </w:r>
          </w:p>
        </w:tc>
      </w:tr>
      <w:tr w:rsidR="002F7D18" w:rsidRPr="0004478F" w14:paraId="2E71C304" w14:textId="77777777" w:rsidTr="00206892">
        <w:trPr>
          <w:trHeight w:val="991"/>
        </w:trPr>
        <w:tc>
          <w:tcPr>
            <w:tcW w:w="4786" w:type="dxa"/>
            <w:shd w:val="clear" w:color="auto" w:fill="auto"/>
          </w:tcPr>
          <w:p w14:paraId="6727E806" w14:textId="77777777" w:rsidR="002F7D18" w:rsidRPr="0004478F" w:rsidRDefault="002F7D18" w:rsidP="00206892">
            <w:pPr>
              <w:spacing w:after="200" w:line="276" w:lineRule="auto"/>
              <w:jc w:val="both"/>
              <w:rPr>
                <w:rFonts w:eastAsia="Calibri" w:cs="Times New Roman"/>
              </w:rPr>
            </w:pPr>
          </w:p>
        </w:tc>
        <w:tc>
          <w:tcPr>
            <w:tcW w:w="4457" w:type="dxa"/>
            <w:shd w:val="clear" w:color="auto" w:fill="auto"/>
          </w:tcPr>
          <w:p w14:paraId="00FD1E20" w14:textId="77777777" w:rsidR="002F7D18" w:rsidRPr="0004478F" w:rsidRDefault="002F7D18" w:rsidP="00206892">
            <w:pPr>
              <w:spacing w:after="200" w:line="276" w:lineRule="auto"/>
              <w:jc w:val="both"/>
              <w:rPr>
                <w:rFonts w:eastAsia="Calibri" w:cs="Times New Roman"/>
                <w:i/>
                <w:iCs/>
              </w:rPr>
            </w:pPr>
          </w:p>
          <w:p w14:paraId="09797357" w14:textId="77777777" w:rsidR="002F7D18" w:rsidRPr="0004478F" w:rsidRDefault="002F7D18" w:rsidP="00206892">
            <w:pPr>
              <w:spacing w:after="200" w:line="276" w:lineRule="auto"/>
              <w:jc w:val="both"/>
              <w:rPr>
                <w:rFonts w:eastAsia="Calibri" w:cs="Times New Roman"/>
                <w:i/>
                <w:iCs/>
              </w:rPr>
            </w:pPr>
            <w:r w:rsidRPr="0004478F">
              <w:rPr>
                <w:rFonts w:eastAsia="Calibri" w:cs="Times New Roman"/>
                <w:i/>
                <w:iCs/>
              </w:rPr>
              <w:t>&lt;semnătură reprezentant legal&gt;</w:t>
            </w:r>
          </w:p>
          <w:p w14:paraId="134A8F8D" w14:textId="77777777" w:rsidR="002F7D18" w:rsidRPr="0004478F" w:rsidRDefault="002F7D18" w:rsidP="00206892">
            <w:pPr>
              <w:spacing w:after="200" w:line="276" w:lineRule="auto"/>
              <w:jc w:val="both"/>
              <w:rPr>
                <w:rFonts w:eastAsia="Calibri" w:cs="Times New Roman"/>
              </w:rPr>
            </w:pPr>
          </w:p>
        </w:tc>
      </w:tr>
      <w:tr w:rsidR="002F7D18" w:rsidRPr="0004478F" w14:paraId="4C2E3835" w14:textId="77777777" w:rsidTr="00206892">
        <w:tc>
          <w:tcPr>
            <w:tcW w:w="4786" w:type="dxa"/>
            <w:shd w:val="clear" w:color="auto" w:fill="auto"/>
          </w:tcPr>
          <w:p w14:paraId="5D5347C8" w14:textId="77777777" w:rsidR="002F7D18" w:rsidRPr="0004478F" w:rsidRDefault="002F7D18" w:rsidP="00206892">
            <w:pPr>
              <w:spacing w:after="200" w:line="276" w:lineRule="auto"/>
              <w:jc w:val="both"/>
              <w:rPr>
                <w:rFonts w:eastAsia="Calibri" w:cs="Times New Roman"/>
              </w:rPr>
            </w:pPr>
            <w:r w:rsidRPr="0004478F">
              <w:rPr>
                <w:rFonts w:eastAsia="Calibri" w:cs="Times New Roman"/>
              </w:rPr>
              <w:t xml:space="preserve">Data : </w:t>
            </w:r>
            <w:r w:rsidRPr="0004478F">
              <w:rPr>
                <w:rFonts w:eastAsia="Calibri" w:cs="Times New Roman"/>
                <w:i/>
                <w:iCs/>
              </w:rPr>
              <w:t>&lt;zz/ll/aa&gt;</w:t>
            </w:r>
          </w:p>
        </w:tc>
        <w:tc>
          <w:tcPr>
            <w:tcW w:w="4457" w:type="dxa"/>
            <w:shd w:val="clear" w:color="auto" w:fill="auto"/>
          </w:tcPr>
          <w:p w14:paraId="5EF5A540" w14:textId="77777777" w:rsidR="002F7D18" w:rsidRPr="0004478F" w:rsidRDefault="002F7D18" w:rsidP="00206892">
            <w:pPr>
              <w:autoSpaceDE w:val="0"/>
              <w:autoSpaceDN w:val="0"/>
              <w:adjustRightInd w:val="0"/>
              <w:spacing w:after="200" w:line="276" w:lineRule="auto"/>
              <w:jc w:val="both"/>
              <w:rPr>
                <w:rFonts w:eastAsia="Calibri" w:cs="Times New Roman"/>
                <w:i/>
                <w:iCs/>
              </w:rPr>
            </w:pPr>
          </w:p>
          <w:p w14:paraId="10D16577" w14:textId="77777777" w:rsidR="002F7D18" w:rsidRPr="0004478F" w:rsidRDefault="002F7D18" w:rsidP="00206892">
            <w:pPr>
              <w:autoSpaceDE w:val="0"/>
              <w:autoSpaceDN w:val="0"/>
              <w:adjustRightInd w:val="0"/>
              <w:spacing w:after="200" w:line="276" w:lineRule="auto"/>
              <w:jc w:val="both"/>
              <w:rPr>
                <w:rFonts w:eastAsia="Calibri" w:cs="Times New Roman"/>
              </w:rPr>
            </w:pPr>
          </w:p>
        </w:tc>
      </w:tr>
    </w:tbl>
    <w:p w14:paraId="242F2904" w14:textId="77777777" w:rsidR="002F7D18" w:rsidRPr="0004478F" w:rsidRDefault="002F7D18" w:rsidP="002F7D18">
      <w:pPr>
        <w:spacing w:line="276" w:lineRule="auto"/>
        <w:rPr>
          <w:rFonts w:cs="Times New Roman"/>
        </w:rPr>
      </w:pPr>
    </w:p>
    <w:p w14:paraId="4045372D" w14:textId="77777777" w:rsidR="002F7D18" w:rsidRPr="0004478F" w:rsidRDefault="002F7D18" w:rsidP="002F7D18">
      <w:pPr>
        <w:autoSpaceDE w:val="0"/>
        <w:autoSpaceDN w:val="0"/>
        <w:adjustRightInd w:val="0"/>
        <w:spacing w:line="276" w:lineRule="auto"/>
        <w:jc w:val="both"/>
        <w:rPr>
          <w:rFonts w:cs="Times New Roman"/>
          <w:i/>
          <w:iCs/>
        </w:rPr>
      </w:pPr>
      <w:r w:rsidRPr="0004478F">
        <w:rPr>
          <w:rFonts w:cs="Times New Roman"/>
        </w:rPr>
        <w:t>*) Se va completa cu majuscule şi fără abrevieri</w:t>
      </w:r>
    </w:p>
    <w:p w14:paraId="3A628015" w14:textId="77777777" w:rsidR="002F7D18" w:rsidRPr="0004478F" w:rsidRDefault="002F7D18" w:rsidP="002F7D18">
      <w:pPr>
        <w:pStyle w:val="FootnoteText"/>
        <w:rPr>
          <w:rFonts w:ascii="Times New Roman" w:hAnsi="Times New Roman"/>
          <w:sz w:val="24"/>
          <w:szCs w:val="24"/>
        </w:rPr>
      </w:pPr>
    </w:p>
    <w:p w14:paraId="6FD86B16" w14:textId="77777777" w:rsidR="002F7D18" w:rsidRPr="0004478F" w:rsidRDefault="002F7D18" w:rsidP="002F7D18">
      <w:pPr>
        <w:rPr>
          <w:rFonts w:cs="Times New Roman"/>
        </w:rPr>
      </w:pPr>
    </w:p>
    <w:p w14:paraId="405FA5D7" w14:textId="77777777" w:rsidR="009E63B4" w:rsidRPr="0004478F" w:rsidRDefault="009E63B4" w:rsidP="009D37EE">
      <w:pPr>
        <w:pStyle w:val="FootnoteText"/>
        <w:rPr>
          <w:rFonts w:ascii="Times New Roman" w:hAnsi="Times New Roman"/>
          <w:sz w:val="24"/>
          <w:szCs w:val="24"/>
        </w:rPr>
      </w:pPr>
    </w:p>
    <w:p w14:paraId="3069F276" w14:textId="77777777" w:rsidR="009E63B4" w:rsidRPr="0004478F" w:rsidRDefault="009E63B4" w:rsidP="009D37EE">
      <w:pPr>
        <w:pStyle w:val="FootnoteText"/>
        <w:rPr>
          <w:rFonts w:ascii="Times New Roman" w:hAnsi="Times New Roman"/>
          <w:sz w:val="24"/>
          <w:szCs w:val="24"/>
        </w:rPr>
      </w:pPr>
    </w:p>
    <w:p w14:paraId="6B876C09" w14:textId="77777777" w:rsidR="009E63B4" w:rsidRPr="0004478F" w:rsidRDefault="009E63B4" w:rsidP="009D37EE">
      <w:pPr>
        <w:pStyle w:val="FootnoteText"/>
        <w:rPr>
          <w:rFonts w:ascii="Times New Roman" w:hAnsi="Times New Roman"/>
          <w:sz w:val="24"/>
          <w:szCs w:val="24"/>
        </w:rPr>
      </w:pPr>
    </w:p>
    <w:p w14:paraId="454886F0" w14:textId="77777777" w:rsidR="009E63B4" w:rsidRPr="0004478F" w:rsidRDefault="009E63B4" w:rsidP="009D37EE">
      <w:pPr>
        <w:pStyle w:val="FootnoteText"/>
        <w:rPr>
          <w:rFonts w:ascii="Times New Roman" w:hAnsi="Times New Roman"/>
          <w:sz w:val="24"/>
          <w:szCs w:val="24"/>
        </w:rPr>
      </w:pPr>
    </w:p>
    <w:p w14:paraId="0A6D6DCC" w14:textId="77777777" w:rsidR="009E63B4" w:rsidRPr="0004478F" w:rsidRDefault="009E63B4" w:rsidP="009D37EE">
      <w:pPr>
        <w:pStyle w:val="FootnoteText"/>
        <w:rPr>
          <w:rFonts w:ascii="Times New Roman" w:hAnsi="Times New Roman"/>
          <w:sz w:val="24"/>
          <w:szCs w:val="24"/>
        </w:rPr>
      </w:pPr>
    </w:p>
    <w:p w14:paraId="2319DEF6" w14:textId="77777777" w:rsidR="009E63B4" w:rsidRPr="0004478F" w:rsidRDefault="009E63B4" w:rsidP="009D37EE">
      <w:pPr>
        <w:pStyle w:val="FootnoteText"/>
        <w:rPr>
          <w:rFonts w:ascii="Times New Roman" w:hAnsi="Times New Roman"/>
          <w:sz w:val="24"/>
          <w:szCs w:val="24"/>
        </w:rPr>
      </w:pPr>
    </w:p>
    <w:p w14:paraId="328B5185" w14:textId="77777777" w:rsidR="009E63B4" w:rsidRPr="0004478F" w:rsidRDefault="009E63B4" w:rsidP="009D37EE">
      <w:pPr>
        <w:pStyle w:val="FootnoteText"/>
        <w:rPr>
          <w:rFonts w:ascii="Times New Roman" w:hAnsi="Times New Roman"/>
          <w:sz w:val="24"/>
          <w:szCs w:val="24"/>
        </w:rPr>
      </w:pPr>
    </w:p>
    <w:p w14:paraId="25C3201A" w14:textId="77777777" w:rsidR="009E63B4" w:rsidRPr="0004478F" w:rsidRDefault="009E63B4" w:rsidP="009D37EE">
      <w:pPr>
        <w:pStyle w:val="FootnoteText"/>
        <w:rPr>
          <w:rFonts w:ascii="Times New Roman" w:hAnsi="Times New Roman"/>
          <w:sz w:val="24"/>
          <w:szCs w:val="24"/>
        </w:rPr>
      </w:pPr>
    </w:p>
    <w:p w14:paraId="49B3558B" w14:textId="77777777" w:rsidR="009E63B4" w:rsidRPr="0004478F" w:rsidRDefault="009E63B4" w:rsidP="009D37EE">
      <w:pPr>
        <w:pStyle w:val="FootnoteText"/>
        <w:rPr>
          <w:rFonts w:ascii="Times New Roman" w:hAnsi="Times New Roman"/>
          <w:sz w:val="24"/>
          <w:szCs w:val="24"/>
        </w:rPr>
      </w:pPr>
    </w:p>
    <w:p w14:paraId="7FE59600" w14:textId="77777777" w:rsidR="009E63B4" w:rsidRPr="0004478F" w:rsidRDefault="009E63B4" w:rsidP="009D37EE">
      <w:pPr>
        <w:pStyle w:val="FootnoteText"/>
        <w:rPr>
          <w:rFonts w:ascii="Times New Roman" w:hAnsi="Times New Roman"/>
          <w:sz w:val="24"/>
          <w:szCs w:val="24"/>
        </w:rPr>
      </w:pPr>
    </w:p>
    <w:p w14:paraId="25B87C68" w14:textId="77777777" w:rsidR="009E63B4" w:rsidRPr="0004478F" w:rsidRDefault="009E63B4" w:rsidP="009D37EE">
      <w:pPr>
        <w:pStyle w:val="FootnoteText"/>
        <w:rPr>
          <w:rFonts w:ascii="Times New Roman" w:hAnsi="Times New Roman"/>
          <w:sz w:val="24"/>
          <w:szCs w:val="24"/>
        </w:rPr>
      </w:pPr>
    </w:p>
    <w:p w14:paraId="318965BE" w14:textId="77777777" w:rsidR="009E63B4" w:rsidRPr="0004478F" w:rsidRDefault="009E63B4" w:rsidP="009D37EE">
      <w:pPr>
        <w:pStyle w:val="FootnoteText"/>
        <w:rPr>
          <w:rFonts w:ascii="Times New Roman" w:hAnsi="Times New Roman"/>
          <w:sz w:val="24"/>
          <w:szCs w:val="24"/>
        </w:rPr>
      </w:pPr>
    </w:p>
    <w:p w14:paraId="7F10FA31" w14:textId="77777777" w:rsidR="009E63B4" w:rsidRPr="0004478F" w:rsidRDefault="009E63B4" w:rsidP="009D37EE">
      <w:pPr>
        <w:pStyle w:val="FootnoteText"/>
        <w:rPr>
          <w:rFonts w:ascii="Times New Roman" w:hAnsi="Times New Roman"/>
          <w:sz w:val="24"/>
          <w:szCs w:val="24"/>
        </w:rPr>
      </w:pPr>
    </w:p>
    <w:p w14:paraId="495B37A4" w14:textId="77777777" w:rsidR="009E63B4" w:rsidRPr="0004478F" w:rsidRDefault="009E63B4" w:rsidP="009D37EE">
      <w:pPr>
        <w:pStyle w:val="FootnoteText"/>
        <w:rPr>
          <w:rFonts w:ascii="Times New Roman" w:hAnsi="Times New Roman"/>
          <w:sz w:val="24"/>
          <w:szCs w:val="24"/>
        </w:rPr>
      </w:pPr>
    </w:p>
    <w:p w14:paraId="4B726293" w14:textId="77777777" w:rsidR="009E63B4" w:rsidRPr="0004478F" w:rsidRDefault="009E63B4" w:rsidP="009D37EE">
      <w:pPr>
        <w:pStyle w:val="FootnoteText"/>
        <w:rPr>
          <w:rFonts w:ascii="Times New Roman" w:hAnsi="Times New Roman"/>
          <w:sz w:val="24"/>
          <w:szCs w:val="24"/>
        </w:rPr>
      </w:pPr>
    </w:p>
    <w:p w14:paraId="7E3C6CA0" w14:textId="77777777" w:rsidR="009E63B4" w:rsidRPr="0004478F" w:rsidRDefault="009E63B4" w:rsidP="009D37EE">
      <w:pPr>
        <w:pStyle w:val="FootnoteText"/>
        <w:rPr>
          <w:rFonts w:ascii="Times New Roman" w:hAnsi="Times New Roman"/>
          <w:sz w:val="24"/>
          <w:szCs w:val="24"/>
        </w:rPr>
      </w:pPr>
    </w:p>
    <w:p w14:paraId="6F204469" w14:textId="77777777" w:rsidR="009E63B4" w:rsidRPr="0004478F" w:rsidRDefault="009E63B4" w:rsidP="009D37EE">
      <w:pPr>
        <w:pStyle w:val="FootnoteText"/>
        <w:rPr>
          <w:rFonts w:ascii="Times New Roman" w:hAnsi="Times New Roman"/>
          <w:sz w:val="24"/>
          <w:szCs w:val="24"/>
        </w:rPr>
      </w:pPr>
    </w:p>
    <w:p w14:paraId="43ED6DF3" w14:textId="77777777" w:rsidR="009E63B4" w:rsidRPr="0004478F" w:rsidRDefault="009E63B4" w:rsidP="009D37EE">
      <w:pPr>
        <w:pStyle w:val="FootnoteText"/>
        <w:rPr>
          <w:rFonts w:ascii="Times New Roman" w:hAnsi="Times New Roman"/>
          <w:sz w:val="24"/>
          <w:szCs w:val="24"/>
        </w:rPr>
      </w:pPr>
    </w:p>
    <w:p w14:paraId="069FDC39" w14:textId="77777777" w:rsidR="009E63B4" w:rsidRPr="0004478F" w:rsidRDefault="009E63B4" w:rsidP="009D37EE">
      <w:pPr>
        <w:pStyle w:val="FootnoteText"/>
        <w:rPr>
          <w:rFonts w:ascii="Times New Roman" w:hAnsi="Times New Roman"/>
          <w:sz w:val="24"/>
          <w:szCs w:val="24"/>
        </w:rPr>
      </w:pPr>
    </w:p>
    <w:p w14:paraId="3DD01B1F" w14:textId="77777777" w:rsidR="009E63B4" w:rsidRPr="0004478F" w:rsidRDefault="009E63B4" w:rsidP="009D37EE">
      <w:pPr>
        <w:pStyle w:val="FootnoteText"/>
        <w:rPr>
          <w:rFonts w:ascii="Times New Roman" w:hAnsi="Times New Roman"/>
          <w:sz w:val="24"/>
          <w:szCs w:val="24"/>
        </w:rPr>
      </w:pPr>
    </w:p>
    <w:p w14:paraId="73AD58BD" w14:textId="77777777" w:rsidR="009E63B4" w:rsidRPr="0004478F" w:rsidRDefault="009E63B4" w:rsidP="009D37EE">
      <w:pPr>
        <w:pStyle w:val="FootnoteText"/>
        <w:rPr>
          <w:rFonts w:ascii="Times New Roman" w:hAnsi="Times New Roman"/>
          <w:sz w:val="24"/>
          <w:szCs w:val="24"/>
        </w:rPr>
      </w:pPr>
    </w:p>
    <w:p w14:paraId="5C323AC0" w14:textId="77777777" w:rsidR="009E63B4" w:rsidRPr="0004478F" w:rsidRDefault="009E63B4" w:rsidP="009D37EE">
      <w:pPr>
        <w:pStyle w:val="FootnoteText"/>
        <w:rPr>
          <w:rFonts w:ascii="Times New Roman" w:hAnsi="Times New Roman"/>
          <w:sz w:val="24"/>
          <w:szCs w:val="24"/>
        </w:rPr>
      </w:pPr>
    </w:p>
    <w:p w14:paraId="0E04CDC4" w14:textId="77777777" w:rsidR="009E63B4" w:rsidRPr="0004478F" w:rsidRDefault="009E63B4" w:rsidP="009D37EE">
      <w:pPr>
        <w:pStyle w:val="FootnoteText"/>
        <w:rPr>
          <w:rFonts w:ascii="Times New Roman" w:hAnsi="Times New Roman"/>
          <w:sz w:val="24"/>
          <w:szCs w:val="24"/>
        </w:rPr>
      </w:pPr>
    </w:p>
    <w:p w14:paraId="4A656CFA" w14:textId="0DDAC26F" w:rsidR="0013096C" w:rsidRPr="0004478F" w:rsidRDefault="0013096C" w:rsidP="0013096C">
      <w:pPr>
        <w:ind w:left="7920" w:firstLine="720"/>
        <w:rPr>
          <w:rFonts w:cs="Times New Roman"/>
          <w:b/>
        </w:rPr>
      </w:pPr>
    </w:p>
    <w:p w14:paraId="51F5E937" w14:textId="77777777" w:rsidR="0013096C" w:rsidRPr="0004478F" w:rsidRDefault="0013096C" w:rsidP="0013096C">
      <w:pPr>
        <w:ind w:left="7920" w:firstLine="720"/>
        <w:rPr>
          <w:rFonts w:cs="Times New Roman"/>
          <w:b/>
        </w:rPr>
      </w:pPr>
    </w:p>
    <w:p w14:paraId="4FF14620" w14:textId="77777777" w:rsidR="0013096C" w:rsidRPr="0004478F" w:rsidRDefault="0013096C" w:rsidP="0013096C">
      <w:pPr>
        <w:ind w:left="7920" w:firstLine="720"/>
        <w:rPr>
          <w:rFonts w:cs="Times New Roman"/>
          <w:b/>
        </w:rPr>
      </w:pPr>
    </w:p>
    <w:p w14:paraId="0F32457F" w14:textId="6200B374" w:rsidR="002F7D18" w:rsidRPr="0004478F" w:rsidRDefault="002F7D18" w:rsidP="0013096C">
      <w:pPr>
        <w:ind w:left="7920" w:firstLine="720"/>
        <w:rPr>
          <w:rFonts w:cs="Times New Roman"/>
          <w:b/>
        </w:rPr>
      </w:pPr>
      <w:r w:rsidRPr="0004478F">
        <w:rPr>
          <w:rFonts w:cs="Times New Roman"/>
          <w:b/>
        </w:rPr>
        <w:t>Anexa 8</w:t>
      </w:r>
    </w:p>
    <w:p w14:paraId="0DED28C1" w14:textId="77777777" w:rsidR="002F7D18" w:rsidRPr="0004478F" w:rsidRDefault="002F7D18" w:rsidP="0013096C">
      <w:pPr>
        <w:rPr>
          <w:rFonts w:cs="Times New Roman"/>
        </w:rPr>
      </w:pPr>
    </w:p>
    <w:p w14:paraId="05959227" w14:textId="77777777" w:rsidR="002F7D18" w:rsidRPr="0004478F" w:rsidRDefault="002F7D18" w:rsidP="0013096C">
      <w:pPr>
        <w:jc w:val="center"/>
        <w:rPr>
          <w:rFonts w:cs="Times New Roman"/>
        </w:rPr>
      </w:pPr>
    </w:p>
    <w:p w14:paraId="338B610D" w14:textId="5E412E2E" w:rsidR="002F7D18" w:rsidRPr="0004478F" w:rsidRDefault="002F7D18" w:rsidP="0013096C">
      <w:pPr>
        <w:jc w:val="center"/>
        <w:rPr>
          <w:rFonts w:cs="Times New Roman"/>
        </w:rPr>
      </w:pPr>
      <w:r w:rsidRPr="0004478F">
        <w:rPr>
          <w:rFonts w:cs="Times New Roman"/>
        </w:rPr>
        <w:t>DECLARAŢIE DE ANGAJAMENT</w:t>
      </w:r>
      <w:r w:rsidRPr="0004478F">
        <w:rPr>
          <w:rStyle w:val="FootnoteReference"/>
        </w:rPr>
        <w:footnoteReference w:id="8"/>
      </w:r>
    </w:p>
    <w:p w14:paraId="0516FC87" w14:textId="77777777" w:rsidR="002F7D18" w:rsidRPr="0004478F" w:rsidRDefault="002F7D18" w:rsidP="002F7D18">
      <w:pPr>
        <w:spacing w:line="360" w:lineRule="auto"/>
        <w:jc w:val="center"/>
        <w:rPr>
          <w:rFonts w:cs="Times New Roman"/>
          <w:b/>
          <w:bCs/>
        </w:rPr>
      </w:pPr>
      <w:r w:rsidRPr="0004478F">
        <w:rPr>
          <w:rFonts w:cs="Times New Roman"/>
          <w:b/>
          <w:bCs/>
        </w:rPr>
        <w:t>se completeaza de solicitant si de către partener (dacă este cazul)</w:t>
      </w:r>
    </w:p>
    <w:p w14:paraId="5DE2817C" w14:textId="561483CF" w:rsidR="002F7D18" w:rsidRPr="0004478F" w:rsidRDefault="002F7D18" w:rsidP="002F7D18">
      <w:pPr>
        <w:pStyle w:val="Ghid1"/>
        <w:spacing w:before="0" w:line="240" w:lineRule="auto"/>
        <w:jc w:val="center"/>
        <w:outlineLvl w:val="0"/>
        <w:rPr>
          <w:rFonts w:ascii="Times New Roman" w:hAnsi="Times New Roman"/>
          <w:color w:val="000000"/>
          <w:sz w:val="24"/>
          <w:szCs w:val="24"/>
        </w:rPr>
      </w:pPr>
    </w:p>
    <w:p w14:paraId="6C118B64" w14:textId="781D6A72" w:rsidR="002F7D18" w:rsidRPr="0004478F" w:rsidRDefault="002F7D18" w:rsidP="002F7D18">
      <w:pPr>
        <w:pStyle w:val="Ghid1"/>
        <w:spacing w:before="0" w:line="240" w:lineRule="auto"/>
        <w:jc w:val="center"/>
        <w:outlineLvl w:val="0"/>
        <w:rPr>
          <w:rFonts w:ascii="Times New Roman" w:hAnsi="Times New Roman"/>
          <w:color w:val="000000"/>
          <w:sz w:val="24"/>
          <w:szCs w:val="24"/>
        </w:rPr>
      </w:pPr>
    </w:p>
    <w:p w14:paraId="52EA6821" w14:textId="77777777" w:rsidR="002F7D18" w:rsidRPr="0004478F" w:rsidRDefault="002F7D18" w:rsidP="00CA284D">
      <w:pPr>
        <w:rPr>
          <w:rFonts w:cs="Times New Roman"/>
        </w:rPr>
      </w:pPr>
    </w:p>
    <w:p w14:paraId="05A9AB0F" w14:textId="04F28389" w:rsidR="002F7D18" w:rsidRPr="0004478F" w:rsidRDefault="002F7D18" w:rsidP="002F7D18">
      <w:pPr>
        <w:spacing w:after="200" w:line="276" w:lineRule="auto"/>
        <w:jc w:val="both"/>
        <w:rPr>
          <w:rFonts w:eastAsia="Calibri" w:cs="Times New Roman"/>
        </w:rPr>
      </w:pPr>
      <w:r w:rsidRPr="0004478F">
        <w:rPr>
          <w:rFonts w:eastAsia="Calibri" w:cs="Times New Roman"/>
        </w:rPr>
        <w:t>Subsemnatul (numele şi prenumele reprezentantului legal al instituţiei solicitante)______________, posesor al CI seria _______, nr. _________, eliberată de _______, CNP _____________/ paşaport nr. ___________, eliberat de ____________, în calitate de [</w:t>
      </w:r>
      <w:r w:rsidRPr="0004478F">
        <w:rPr>
          <w:rFonts w:eastAsia="Calibri" w:cs="Times New Roman"/>
          <w:u w:val="single"/>
        </w:rPr>
        <w:t>funcţia reprezentantului legal al instituţiei solicitante]</w:t>
      </w:r>
      <w:r w:rsidRPr="0004478F">
        <w:rPr>
          <w:rFonts w:eastAsia="Calibri" w:cs="Times New Roman"/>
        </w:rPr>
        <w:t>, cunoscând că falsul în declaraţii este pedepsit de legea penală, mă angajez ca eu și instituția pe care o reprezint:</w:t>
      </w:r>
    </w:p>
    <w:p w14:paraId="66ACC0C9" w14:textId="77777777" w:rsidR="002F7D18" w:rsidRPr="0004478F" w:rsidRDefault="002F7D18" w:rsidP="002F7D18">
      <w:pPr>
        <w:spacing w:after="200" w:line="276" w:lineRule="auto"/>
        <w:jc w:val="both"/>
        <w:rPr>
          <w:rFonts w:eastAsia="Calibri" w:cs="Times New Roman"/>
        </w:rPr>
      </w:pPr>
    </w:p>
    <w:p w14:paraId="59141598"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w:t>
      </w:r>
      <w:r w:rsidRPr="0004478F">
        <w:rPr>
          <w:rFonts w:eastAsia="Calibri" w:cs="Times New Roman"/>
        </w:rPr>
        <w:t xml:space="preserve">     să asigure capacitatea financiară de a implementa proiectul, respectiv de a asigura:</w:t>
      </w:r>
    </w:p>
    <w:p w14:paraId="728D5C6E"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a.</w:t>
      </w:r>
      <w:r w:rsidRPr="0004478F">
        <w:rPr>
          <w:rFonts w:eastAsia="Calibri" w:cs="Times New Roman"/>
        </w:rPr>
        <w:tab/>
        <w:t xml:space="preserve">contribuţia proprie din valoarea eligibilă a proiectului, </w:t>
      </w:r>
    </w:p>
    <w:p w14:paraId="341FDD99"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b.</w:t>
      </w:r>
      <w:r w:rsidRPr="0004478F">
        <w:rPr>
          <w:rFonts w:eastAsia="Calibri" w:cs="Times New Roman"/>
        </w:rPr>
        <w:tab/>
        <w:t xml:space="preserve">finanţarea cheltuielilor neeligibile ale proiectului, unde este cazul şi </w:t>
      </w:r>
    </w:p>
    <w:p w14:paraId="45851750" w14:textId="0C6CCAB2" w:rsidR="002F7D18" w:rsidRPr="0004478F" w:rsidRDefault="002F7D18" w:rsidP="002F7D18">
      <w:pPr>
        <w:spacing w:after="200" w:line="276" w:lineRule="auto"/>
        <w:jc w:val="both"/>
        <w:rPr>
          <w:rFonts w:eastAsia="Calibri" w:cs="Times New Roman"/>
        </w:rPr>
      </w:pPr>
      <w:r w:rsidRPr="0004478F">
        <w:rPr>
          <w:rFonts w:eastAsia="Calibri" w:cs="Times New Roman"/>
        </w:rPr>
        <w:t>c.</w:t>
      </w:r>
      <w:r w:rsidRPr="0004478F">
        <w:rPr>
          <w:rFonts w:eastAsia="Calibri" w:cs="Times New Roman"/>
        </w:rPr>
        <w:tab/>
        <w:t>resursele financiare necesare implementării optime a proiectului în condițiile rambursării ulterioare a cheltuielilor eligibile din instrumente structurale.</w:t>
      </w:r>
    </w:p>
    <w:p w14:paraId="44A8C2D0" w14:textId="77777777" w:rsidR="002F7D18" w:rsidRPr="0004478F" w:rsidRDefault="002F7D18" w:rsidP="002F7D18">
      <w:pPr>
        <w:spacing w:after="200" w:line="276" w:lineRule="auto"/>
        <w:jc w:val="both"/>
        <w:rPr>
          <w:rFonts w:eastAsia="Calibri" w:cs="Times New Roman"/>
        </w:rPr>
      </w:pPr>
    </w:p>
    <w:p w14:paraId="1DDC4503" w14:textId="19468F9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2.</w:t>
      </w:r>
      <w:r w:rsidRPr="0004478F">
        <w:rPr>
          <w:rFonts w:eastAsia="Calibri" w:cs="Times New Roman"/>
          <w:b/>
        </w:rPr>
        <w:tab/>
      </w:r>
      <w:r w:rsidRPr="0004478F">
        <w:rPr>
          <w:rFonts w:eastAsia="Calibri" w:cs="Times New Roman"/>
        </w:rPr>
        <w:t>să nu încerc să obţin informaţii confidenţiale legate de stadiul evaluării proiectului sau să influenţez personalul Autorității de Management/Organismului Intermediar/Comitetul de evaluare/experţii evaluatori în timpul procesului de evaluare, selecţie și contractare.</w:t>
      </w:r>
    </w:p>
    <w:p w14:paraId="42FF4828" w14:textId="77777777" w:rsidR="002F7D18" w:rsidRPr="0004478F" w:rsidRDefault="002F7D18" w:rsidP="002F7D18">
      <w:pPr>
        <w:spacing w:after="200" w:line="276" w:lineRule="auto"/>
        <w:jc w:val="both"/>
        <w:rPr>
          <w:rFonts w:eastAsia="Calibri" w:cs="Times New Roman"/>
        </w:rPr>
      </w:pPr>
    </w:p>
    <w:p w14:paraId="1FF85D90" w14:textId="44E3CC03" w:rsidR="002F7D18" w:rsidRPr="0004478F" w:rsidRDefault="002F7D18">
      <w:pPr>
        <w:spacing w:after="200" w:line="276" w:lineRule="auto"/>
        <w:jc w:val="both"/>
        <w:rPr>
          <w:rFonts w:eastAsia="Calibri" w:cs="Times New Roman"/>
        </w:rPr>
      </w:pPr>
      <w:r w:rsidRPr="0004478F">
        <w:rPr>
          <w:rFonts w:eastAsia="Calibri" w:cs="Times New Roman"/>
          <w:b/>
          <w:u w:val="single"/>
        </w:rPr>
        <w:t>3.</w:t>
      </w:r>
      <w:r w:rsidRPr="0004478F">
        <w:rPr>
          <w:rFonts w:eastAsia="Calibri" w:cs="Times New Roman"/>
        </w:rPr>
        <w:t xml:space="preserve"> </w:t>
      </w:r>
      <w:r w:rsidRPr="0004478F">
        <w:rPr>
          <w:rFonts w:eastAsia="Calibri" w:cs="Times New Roman"/>
        </w:rPr>
        <w:tab/>
        <w:t>să menţină proprietatea facilităţilor construite/ modernizate/ extinse (unde este cazul), a bunurilor achiziţionate şi natura activităţii pentru care s-a acordat finanţare până la cel puțin expirarea perioadei de durabilitate;</w:t>
      </w:r>
    </w:p>
    <w:p w14:paraId="6F0BC05D"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4.</w:t>
      </w:r>
      <w:r w:rsidRPr="0004478F">
        <w:rPr>
          <w:rFonts w:eastAsia="Calibri" w:cs="Times New Roman"/>
          <w:b/>
        </w:rPr>
        <w:tab/>
      </w:r>
      <w:r w:rsidRPr="0004478F">
        <w:rPr>
          <w:rFonts w:eastAsia="Calibri" w:cs="Times New Roman"/>
        </w:rPr>
        <w:t>să respecte, pe durata pregătirii şi implementării proiectului, prevederile legislaţiei comunitare şi naţionale în domeniul dezvoltării durabile, neutralității tehnologice, egalităţii de şanse şi nediscriminării şi egalităţii de gen.</w:t>
      </w:r>
    </w:p>
    <w:p w14:paraId="30DF90D2"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5.</w:t>
      </w:r>
      <w:r w:rsidRPr="0004478F">
        <w:rPr>
          <w:rFonts w:eastAsia="Calibri" w:cs="Times New Roman"/>
          <w:b/>
        </w:rPr>
        <w:tab/>
      </w:r>
      <w:r w:rsidRPr="0004478F">
        <w:rPr>
          <w:rFonts w:eastAsia="Calibri" w:cs="Times New Roman"/>
        </w:rPr>
        <w:t xml:space="preserve">În cazul în care va primi finanțare din POC pentru investiții în infrastructură sau producție, in termenul prevăzut de normele privind ajutorul de stat, după caz, nu trebuie: </w:t>
      </w:r>
    </w:p>
    <w:p w14:paraId="0BC38476"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a.</w:t>
      </w:r>
      <w:r w:rsidRPr="0004478F">
        <w:rPr>
          <w:rFonts w:eastAsia="Calibri" w:cs="Times New Roman"/>
        </w:rPr>
        <w:tab/>
        <w:t>să înceteze sau delocalizeze activitatea productivă în afara regiunii de dezvoltare regională în cadrul căruia a fost prevăzuită inițial implementarea proiectului;</w:t>
      </w:r>
    </w:p>
    <w:p w14:paraId="66BD50DF"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b.</w:t>
      </w:r>
      <w:r w:rsidRPr="0004478F">
        <w:rPr>
          <w:rFonts w:eastAsia="Calibri" w:cs="Times New Roman"/>
        </w:rPr>
        <w:tab/>
        <w:t xml:space="preserve">să realizeze o modificare a proprietății asupra unui element de infrastructură care dă un avantaj nejustificat unui terţ; </w:t>
      </w:r>
    </w:p>
    <w:p w14:paraId="07D46916"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lastRenderedPageBreak/>
        <w:t>c.</w:t>
      </w:r>
      <w:r w:rsidRPr="0004478F">
        <w:rPr>
          <w:rFonts w:eastAsia="Calibri" w:cs="Times New Roman"/>
        </w:rPr>
        <w:tab/>
        <w:t>să realizeze o modificare substanțială care afectează natura, obiectivele sau condițiile de realizare și care ar determina subminarea obiectivelor inițiale ale acesteia.</w:t>
      </w:r>
    </w:p>
    <w:p w14:paraId="7AD01DF2"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6.</w:t>
      </w:r>
      <w:r w:rsidRPr="0004478F">
        <w:rPr>
          <w:rFonts w:eastAsia="Calibri" w:cs="Times New Roman"/>
          <w:b/>
        </w:rPr>
        <w:tab/>
      </w:r>
      <w:r w:rsidRPr="0004478F">
        <w:rPr>
          <w:rFonts w:eastAsia="Calibri" w:cs="Times New Roman"/>
          <w:i/>
        </w:rPr>
        <w:t>(dacă este cazul)</w:t>
      </w:r>
      <w:r w:rsidRPr="0004478F">
        <w:rPr>
          <w:rFonts w:eastAsia="Calibri" w:cs="Times New Roman"/>
        </w:rPr>
        <w:t xml:space="preserve"> Să respect, pe perioada de durabilitate a proiectului, următoarele condiții, sub sancțiunile prevăzute în contractul de finanțare:</w:t>
      </w:r>
    </w:p>
    <w:p w14:paraId="1D19CC85"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a.</w:t>
      </w:r>
      <w:r w:rsidRPr="0004478F">
        <w:rPr>
          <w:rFonts w:eastAsia="Calibri" w:cs="Times New Roman"/>
        </w:rPr>
        <w:tab/>
        <w:t>să nu se afle în stare de faliment</w:t>
      </w:r>
    </w:p>
    <w:p w14:paraId="01C7CAAF"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b.</w:t>
      </w:r>
      <w:r w:rsidRPr="0004478F">
        <w:rPr>
          <w:rFonts w:eastAsia="Calibri" w:cs="Times New Roman"/>
        </w:rPr>
        <w:tab/>
        <w:t>să nu-și suspende activitatea economică</w:t>
      </w:r>
    </w:p>
    <w:p w14:paraId="68B7502C"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c.</w:t>
      </w:r>
      <w:r w:rsidRPr="0004478F">
        <w:rPr>
          <w:rFonts w:eastAsia="Calibri" w:cs="Times New Roman"/>
        </w:rPr>
        <w:tab/>
        <w:t>să nu fie în dificultate, în conformitate cu prevederile Regulamentului (UE) nr. 651/2014 al Comisiei din 17 iunie 2014 de declarare a anumitor categorii de ajutoare compatibile cu piața internă în aplicarea articolelor 107 și 108 din tratat.</w:t>
      </w:r>
    </w:p>
    <w:p w14:paraId="5B8B9575" w14:textId="77777777" w:rsidR="002F7D18" w:rsidRPr="0004478F" w:rsidRDefault="002F7D18" w:rsidP="002F7D18">
      <w:pPr>
        <w:spacing w:after="200" w:line="276" w:lineRule="auto"/>
        <w:jc w:val="both"/>
        <w:rPr>
          <w:rFonts w:eastAsia="Calibri" w:cs="Times New Roman"/>
        </w:rPr>
      </w:pPr>
      <w:r w:rsidRPr="0004478F">
        <w:rPr>
          <w:rFonts w:eastAsia="Calibri" w:cs="Times New Roman"/>
        </w:rPr>
        <w:t>d.</w:t>
      </w:r>
      <w:r w:rsidRPr="0004478F">
        <w:rPr>
          <w:rFonts w:eastAsia="Calibri" w:cs="Times New Roman"/>
        </w:rPr>
        <w:tab/>
        <w:t>Nu voi comite fraude/acțiuni de corupție/ infracțiuni referitoare la obținerea și utilizarea fondurilor europene și/sau a fondurilor publice naționale așa cum sunt ele prevăzute în Codului Penal cu modificările și completările ulterioare;</w:t>
      </w:r>
    </w:p>
    <w:p w14:paraId="14F18272"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7.</w:t>
      </w:r>
      <w:r w:rsidRPr="0004478F">
        <w:rPr>
          <w:rFonts w:eastAsia="Calibri" w:cs="Times New Roman"/>
          <w:b/>
        </w:rPr>
        <w:tab/>
      </w:r>
      <w:r w:rsidRPr="0004478F">
        <w:rPr>
          <w:rFonts w:eastAsia="Calibri" w:cs="Times New Roman"/>
        </w:rPr>
        <w:t>Să notific OI/AMPOC asupra oricărei situații intervenite de natură a afecta cele angajate, în termen de maximum 10 zile lucrătoare de la apariția acesteia.</w:t>
      </w:r>
    </w:p>
    <w:p w14:paraId="10261A32"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8.</w:t>
      </w:r>
      <w:r w:rsidRPr="0004478F">
        <w:rPr>
          <w:rFonts w:eastAsia="Calibri" w:cs="Times New Roman"/>
        </w:rPr>
        <w:tab/>
        <w:t xml:space="preserve"> să asigur condițiile de desfășurare optimă a activităților proiectului și să acord sprijin echipei de management și implementare în luarea deciziilor legate de proiect;</w:t>
      </w:r>
    </w:p>
    <w:p w14:paraId="20C7AE48"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9.</w:t>
      </w:r>
      <w:r w:rsidRPr="0004478F">
        <w:rPr>
          <w:rFonts w:eastAsia="Calibri" w:cs="Times New Roman"/>
        </w:rPr>
        <w:tab/>
        <w:t>să asigur folosința echipamentelor și aplicațiilor pentru scopul declarat în proiect;</w:t>
      </w:r>
    </w:p>
    <w:p w14:paraId="2775C9E3"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10.</w:t>
      </w:r>
      <w:r w:rsidRPr="0004478F">
        <w:rPr>
          <w:rFonts w:eastAsia="Calibri" w:cs="Times New Roman"/>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6CCED91C"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11</w:t>
      </w:r>
      <w:r w:rsidRPr="0004478F">
        <w:rPr>
          <w:rFonts w:eastAsia="Calibri" w:cs="Times New Roman"/>
        </w:rPr>
        <w:t>.</w:t>
      </w:r>
      <w:r w:rsidRPr="0004478F">
        <w:rPr>
          <w:rFonts w:eastAsia="Calibri" w:cs="Times New Roman"/>
        </w:rPr>
        <w:tab/>
        <w:t>să asigur capacitatea operațională și administrativă necesare implementării proiectului (resurse umane suficiente și resurse materiale necesare);</w:t>
      </w:r>
    </w:p>
    <w:p w14:paraId="566C0A98"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12</w:t>
      </w:r>
      <w:r w:rsidRPr="0004478F">
        <w:rPr>
          <w:rFonts w:eastAsia="Calibri" w:cs="Times New Roman"/>
        </w:rPr>
        <w:t>.</w:t>
      </w:r>
      <w:r w:rsidRPr="0004478F">
        <w:rPr>
          <w:rFonts w:eastAsia="Calibri" w:cs="Times New Roman"/>
        </w:rPr>
        <w:tab/>
        <w:t>să achiziționez dreptul de proprietate/utilizare/licența asupra sistemelor/instalațiilor personalizate pentru care se solicită finanțare pentru o durată de timp cel puțin egală cu perioada de durabilitate a proiectului;</w:t>
      </w:r>
    </w:p>
    <w:p w14:paraId="09DF5A24"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13.</w:t>
      </w:r>
      <w:r w:rsidRPr="0004478F">
        <w:rPr>
          <w:rFonts w:eastAsia="Calibri" w:cs="Times New Roman"/>
        </w:rPr>
        <w:tab/>
        <w:t>să asigur obligatoriu garanția și mentenanța rezultatului proiectului prin contractul/contractele încheiate pe perioada implementării cu diverși furnizori sau prin surse proprii;</w:t>
      </w:r>
    </w:p>
    <w:p w14:paraId="5891C04A"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14.</w:t>
      </w:r>
      <w:r w:rsidRPr="0004478F">
        <w:rPr>
          <w:rFonts w:eastAsia="Calibri" w:cs="Times New Roman"/>
        </w:rPr>
        <w:tab/>
        <w:t>să asigur funcționarea permanentă/mentenanța rezultatului proiectului în perioada de durabilitate, respectiv 5 ani de la efectuarea plății finale către beneficiar, cu excepția perioadelor de mentenanță planificate;</w:t>
      </w:r>
    </w:p>
    <w:p w14:paraId="6A8AACF9" w14:textId="77777777" w:rsidR="002F7D18" w:rsidRPr="0004478F" w:rsidRDefault="002F7D18" w:rsidP="002F7D18">
      <w:pPr>
        <w:spacing w:after="200" w:line="276" w:lineRule="auto"/>
        <w:jc w:val="both"/>
        <w:rPr>
          <w:rFonts w:eastAsia="Calibri" w:cs="Times New Roman"/>
        </w:rPr>
      </w:pPr>
      <w:r w:rsidRPr="0004478F">
        <w:rPr>
          <w:rFonts w:eastAsia="Calibri" w:cs="Times New Roman"/>
          <w:b/>
          <w:u w:val="single"/>
        </w:rPr>
        <w:t>15</w:t>
      </w:r>
      <w:r w:rsidRPr="0004478F">
        <w:rPr>
          <w:rFonts w:eastAsia="Calibri" w:cs="Times New Roman"/>
        </w:rPr>
        <w:t>.</w:t>
      </w:r>
      <w:r w:rsidRPr="0004478F">
        <w:rPr>
          <w:rFonts w:eastAsia="Calibri" w:cs="Times New Roman"/>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651AC158" w14:textId="77777777" w:rsidR="002F7D18" w:rsidRPr="0004478F" w:rsidRDefault="002F7D18" w:rsidP="002F7D18">
      <w:pPr>
        <w:pStyle w:val="Ghid2"/>
        <w:spacing w:before="0" w:line="240" w:lineRule="auto"/>
        <w:jc w:val="both"/>
        <w:rPr>
          <w:rFonts w:ascii="Times New Roman" w:hAnsi="Times New Roman"/>
          <w:i w:val="0"/>
          <w:iCs/>
          <w:szCs w:val="24"/>
        </w:rPr>
      </w:pPr>
    </w:p>
    <w:p w14:paraId="4E783498" w14:textId="77777777" w:rsidR="002F7D18" w:rsidRPr="0004478F" w:rsidRDefault="002F7D18" w:rsidP="002F7D18">
      <w:pPr>
        <w:pStyle w:val="Ghid2"/>
        <w:spacing w:before="0" w:line="240" w:lineRule="auto"/>
        <w:jc w:val="both"/>
        <w:rPr>
          <w:rFonts w:ascii="Times New Roman" w:hAnsi="Times New Roman"/>
          <w:i w:val="0"/>
          <w:iCs/>
          <w:szCs w:val="24"/>
        </w:rPr>
      </w:pPr>
    </w:p>
    <w:tbl>
      <w:tblPr>
        <w:tblW w:w="0" w:type="auto"/>
        <w:tblLook w:val="04A0" w:firstRow="1" w:lastRow="0" w:firstColumn="1" w:lastColumn="0" w:noHBand="0" w:noVBand="1"/>
      </w:tblPr>
      <w:tblGrid>
        <w:gridCol w:w="4621"/>
        <w:gridCol w:w="4622"/>
      </w:tblGrid>
      <w:tr w:rsidR="002F7D18" w:rsidRPr="0004478F" w14:paraId="662D3E7A" w14:textId="77777777" w:rsidTr="00206892">
        <w:trPr>
          <w:trHeight w:val="2095"/>
        </w:trPr>
        <w:tc>
          <w:tcPr>
            <w:tcW w:w="4621" w:type="dxa"/>
            <w:shd w:val="clear" w:color="auto" w:fill="auto"/>
          </w:tcPr>
          <w:p w14:paraId="74868D12" w14:textId="77777777" w:rsidR="002F7D18" w:rsidRPr="0004478F" w:rsidRDefault="002F7D18" w:rsidP="00206892">
            <w:pPr>
              <w:autoSpaceDE w:val="0"/>
              <w:autoSpaceDN w:val="0"/>
              <w:adjustRightInd w:val="0"/>
              <w:spacing w:after="200" w:line="276" w:lineRule="auto"/>
              <w:jc w:val="both"/>
              <w:rPr>
                <w:rFonts w:eastAsia="Calibri" w:cs="Times New Roman"/>
                <w:i/>
                <w:iCs/>
              </w:rPr>
            </w:pPr>
          </w:p>
          <w:p w14:paraId="68DEF448" w14:textId="77777777" w:rsidR="002F7D18" w:rsidRPr="0004478F" w:rsidRDefault="002F7D18" w:rsidP="00206892">
            <w:pPr>
              <w:autoSpaceDE w:val="0"/>
              <w:autoSpaceDN w:val="0"/>
              <w:adjustRightInd w:val="0"/>
              <w:spacing w:after="200" w:line="276" w:lineRule="auto"/>
              <w:jc w:val="both"/>
              <w:rPr>
                <w:rFonts w:eastAsia="Calibri" w:cs="Times New Roman"/>
              </w:rPr>
            </w:pPr>
          </w:p>
        </w:tc>
        <w:tc>
          <w:tcPr>
            <w:tcW w:w="4622" w:type="dxa"/>
            <w:shd w:val="clear" w:color="auto" w:fill="auto"/>
          </w:tcPr>
          <w:p w14:paraId="4C4E5B07" w14:textId="77777777" w:rsidR="002F7D18" w:rsidRPr="0004478F" w:rsidRDefault="002F7D18" w:rsidP="00206892">
            <w:pPr>
              <w:spacing w:after="200" w:line="276" w:lineRule="auto"/>
              <w:jc w:val="both"/>
              <w:rPr>
                <w:rFonts w:eastAsia="Calibri" w:cs="Times New Roman"/>
                <w:iCs/>
              </w:rPr>
            </w:pPr>
            <w:r w:rsidRPr="0004478F">
              <w:rPr>
                <w:rFonts w:eastAsia="Calibri" w:cs="Times New Roman"/>
                <w:iCs/>
              </w:rPr>
              <w:t>Reprezentant legal</w:t>
            </w:r>
          </w:p>
          <w:p w14:paraId="7506F275" w14:textId="77777777" w:rsidR="002F7D18" w:rsidRPr="0004478F" w:rsidRDefault="002F7D18" w:rsidP="00206892">
            <w:pPr>
              <w:spacing w:after="200" w:line="276" w:lineRule="auto"/>
              <w:jc w:val="both"/>
              <w:rPr>
                <w:rFonts w:eastAsia="Calibri" w:cs="Times New Roman"/>
                <w:iCs/>
              </w:rPr>
            </w:pPr>
            <w:r w:rsidRPr="0004478F">
              <w:rPr>
                <w:rFonts w:eastAsia="Calibri" w:cs="Times New Roman"/>
                <w:i/>
                <w:iCs/>
              </w:rPr>
              <w:t>&lt;denumire oficială solicitant/partener&gt;</w:t>
            </w:r>
          </w:p>
          <w:p w14:paraId="26906752" w14:textId="77777777" w:rsidR="002F7D18" w:rsidRPr="0004478F" w:rsidRDefault="002F7D18" w:rsidP="00206892">
            <w:pPr>
              <w:spacing w:after="200" w:line="276" w:lineRule="auto"/>
              <w:jc w:val="both"/>
              <w:rPr>
                <w:rFonts w:eastAsia="Calibri" w:cs="Times New Roman"/>
                <w:i/>
                <w:iCs/>
              </w:rPr>
            </w:pPr>
            <w:r w:rsidRPr="0004478F">
              <w:rPr>
                <w:rFonts w:eastAsia="Calibri" w:cs="Times New Roman"/>
                <w:i/>
                <w:iCs/>
              </w:rPr>
              <w:t>&lt;</w:t>
            </w:r>
            <w:r w:rsidRPr="0004478F">
              <w:rPr>
                <w:rFonts w:eastAsia="Calibri" w:cs="Times New Roman"/>
                <w:i/>
              </w:rPr>
              <w:t xml:space="preserve">funcţie </w:t>
            </w:r>
            <w:r w:rsidRPr="0004478F">
              <w:rPr>
                <w:rFonts w:eastAsia="Calibri" w:cs="Times New Roman"/>
                <w:i/>
                <w:iCs/>
              </w:rPr>
              <w:t>reprezentant legal &gt;</w:t>
            </w:r>
          </w:p>
          <w:p w14:paraId="0CD86F29" w14:textId="77777777" w:rsidR="002F7D18" w:rsidRPr="0004478F" w:rsidRDefault="002F7D18" w:rsidP="00206892">
            <w:pPr>
              <w:spacing w:after="200" w:line="276" w:lineRule="auto"/>
              <w:jc w:val="both"/>
              <w:rPr>
                <w:rFonts w:eastAsia="Calibri" w:cs="Times New Roman"/>
              </w:rPr>
            </w:pPr>
            <w:r w:rsidRPr="0004478F">
              <w:rPr>
                <w:rFonts w:eastAsia="Calibri" w:cs="Times New Roman"/>
                <w:i/>
                <w:iCs/>
              </w:rPr>
              <w:t>&lt;nume, prenume reprezentant legal*&gt;</w:t>
            </w:r>
          </w:p>
        </w:tc>
      </w:tr>
      <w:tr w:rsidR="002F7D18" w:rsidRPr="0004478F" w14:paraId="587864F7" w14:textId="77777777" w:rsidTr="00206892">
        <w:trPr>
          <w:trHeight w:val="991"/>
        </w:trPr>
        <w:tc>
          <w:tcPr>
            <w:tcW w:w="4621" w:type="dxa"/>
            <w:shd w:val="clear" w:color="auto" w:fill="auto"/>
          </w:tcPr>
          <w:p w14:paraId="70C2AC34" w14:textId="77777777" w:rsidR="002F7D18" w:rsidRPr="0004478F" w:rsidRDefault="002F7D18" w:rsidP="00206892">
            <w:pPr>
              <w:spacing w:after="200" w:line="276" w:lineRule="auto"/>
              <w:jc w:val="both"/>
              <w:rPr>
                <w:rFonts w:eastAsia="Calibri" w:cs="Times New Roman"/>
              </w:rPr>
            </w:pPr>
          </w:p>
        </w:tc>
        <w:tc>
          <w:tcPr>
            <w:tcW w:w="4622" w:type="dxa"/>
            <w:shd w:val="clear" w:color="auto" w:fill="auto"/>
          </w:tcPr>
          <w:p w14:paraId="77553794" w14:textId="77777777" w:rsidR="002F7D18" w:rsidRPr="0004478F" w:rsidRDefault="002F7D18" w:rsidP="00206892">
            <w:pPr>
              <w:spacing w:after="200" w:line="276" w:lineRule="auto"/>
              <w:jc w:val="both"/>
              <w:rPr>
                <w:rFonts w:eastAsia="Calibri" w:cs="Times New Roman"/>
                <w:i/>
                <w:iCs/>
              </w:rPr>
            </w:pPr>
          </w:p>
          <w:p w14:paraId="1B42302A" w14:textId="77777777" w:rsidR="002F7D18" w:rsidRPr="0004478F" w:rsidRDefault="002F7D18" w:rsidP="00206892">
            <w:pPr>
              <w:spacing w:after="200" w:line="276" w:lineRule="auto"/>
              <w:jc w:val="both"/>
              <w:rPr>
                <w:rFonts w:eastAsia="Calibri" w:cs="Times New Roman"/>
                <w:i/>
                <w:iCs/>
              </w:rPr>
            </w:pPr>
            <w:r w:rsidRPr="0004478F">
              <w:rPr>
                <w:rFonts w:eastAsia="Calibri" w:cs="Times New Roman"/>
                <w:i/>
                <w:iCs/>
              </w:rPr>
              <w:t xml:space="preserve">&lt;semnătură reprezentant legal&gt; </w:t>
            </w:r>
          </w:p>
          <w:p w14:paraId="553E776D" w14:textId="77777777" w:rsidR="002F7D18" w:rsidRPr="0004478F" w:rsidRDefault="002F7D18" w:rsidP="00206892">
            <w:pPr>
              <w:spacing w:after="200" w:line="276" w:lineRule="auto"/>
              <w:jc w:val="both"/>
              <w:rPr>
                <w:rFonts w:eastAsia="Calibri" w:cs="Times New Roman"/>
              </w:rPr>
            </w:pPr>
          </w:p>
        </w:tc>
      </w:tr>
      <w:tr w:rsidR="002F7D18" w:rsidRPr="0004478F" w14:paraId="6F98DA32" w14:textId="77777777" w:rsidTr="00206892">
        <w:tc>
          <w:tcPr>
            <w:tcW w:w="4621" w:type="dxa"/>
            <w:shd w:val="clear" w:color="auto" w:fill="auto"/>
          </w:tcPr>
          <w:p w14:paraId="1DC645CD" w14:textId="77777777" w:rsidR="002F7D18" w:rsidRPr="0004478F" w:rsidRDefault="002F7D18" w:rsidP="00206892">
            <w:pPr>
              <w:spacing w:after="200" w:line="276" w:lineRule="auto"/>
              <w:jc w:val="both"/>
              <w:rPr>
                <w:rFonts w:eastAsia="Calibri" w:cs="Times New Roman"/>
              </w:rPr>
            </w:pPr>
            <w:r w:rsidRPr="0004478F">
              <w:rPr>
                <w:rFonts w:eastAsia="Calibri" w:cs="Times New Roman"/>
              </w:rPr>
              <w:t xml:space="preserve">Data : </w:t>
            </w:r>
            <w:r w:rsidRPr="0004478F">
              <w:rPr>
                <w:rFonts w:eastAsia="Calibri" w:cs="Times New Roman"/>
                <w:i/>
                <w:iCs/>
              </w:rPr>
              <w:t>&lt;zz/ll/aa&gt;</w:t>
            </w:r>
          </w:p>
        </w:tc>
        <w:tc>
          <w:tcPr>
            <w:tcW w:w="4622" w:type="dxa"/>
            <w:shd w:val="clear" w:color="auto" w:fill="auto"/>
          </w:tcPr>
          <w:p w14:paraId="5A709CCB" w14:textId="77777777" w:rsidR="002F7D18" w:rsidRPr="0004478F" w:rsidRDefault="002F7D18" w:rsidP="00206892">
            <w:pPr>
              <w:autoSpaceDE w:val="0"/>
              <w:autoSpaceDN w:val="0"/>
              <w:adjustRightInd w:val="0"/>
              <w:spacing w:after="200" w:line="276" w:lineRule="auto"/>
              <w:jc w:val="both"/>
              <w:rPr>
                <w:rFonts w:eastAsia="Calibri" w:cs="Times New Roman"/>
                <w:i/>
                <w:iCs/>
              </w:rPr>
            </w:pPr>
          </w:p>
          <w:p w14:paraId="2D3BF0FD" w14:textId="77777777" w:rsidR="002F7D18" w:rsidRPr="0004478F" w:rsidRDefault="002F7D18" w:rsidP="00206892">
            <w:pPr>
              <w:autoSpaceDE w:val="0"/>
              <w:autoSpaceDN w:val="0"/>
              <w:adjustRightInd w:val="0"/>
              <w:spacing w:after="200" w:line="276" w:lineRule="auto"/>
              <w:jc w:val="both"/>
              <w:rPr>
                <w:rFonts w:eastAsia="Calibri" w:cs="Times New Roman"/>
              </w:rPr>
            </w:pPr>
          </w:p>
        </w:tc>
      </w:tr>
    </w:tbl>
    <w:p w14:paraId="55F7AA85" w14:textId="77777777" w:rsidR="002F7D18" w:rsidRPr="0004478F" w:rsidRDefault="002F7D18" w:rsidP="002F7D18">
      <w:pPr>
        <w:spacing w:line="360" w:lineRule="auto"/>
        <w:rPr>
          <w:rFonts w:cs="Times New Roman"/>
        </w:rPr>
      </w:pPr>
    </w:p>
    <w:p w14:paraId="1955A1FC" w14:textId="77777777" w:rsidR="002F7D18" w:rsidRPr="0004478F" w:rsidRDefault="002F7D18" w:rsidP="002F7D18">
      <w:pPr>
        <w:autoSpaceDE w:val="0"/>
        <w:autoSpaceDN w:val="0"/>
        <w:adjustRightInd w:val="0"/>
        <w:spacing w:line="276" w:lineRule="auto"/>
        <w:jc w:val="both"/>
        <w:rPr>
          <w:rFonts w:cs="Times New Roman"/>
          <w:i/>
          <w:iCs/>
        </w:rPr>
      </w:pPr>
      <w:r w:rsidRPr="0004478F">
        <w:rPr>
          <w:rFonts w:cs="Times New Roman"/>
        </w:rPr>
        <w:t>*) Se va completa cu majuscule şi fără abrevieri</w:t>
      </w:r>
    </w:p>
    <w:p w14:paraId="05340915" w14:textId="77777777" w:rsidR="002F7D18" w:rsidRPr="0004478F" w:rsidRDefault="002F7D18" w:rsidP="002F7D18">
      <w:pPr>
        <w:spacing w:line="360" w:lineRule="auto"/>
        <w:rPr>
          <w:rFonts w:cs="Times New Roman"/>
        </w:rPr>
      </w:pPr>
    </w:p>
    <w:p w14:paraId="26D7806C" w14:textId="77777777" w:rsidR="00090DA2" w:rsidRPr="0004478F" w:rsidRDefault="00090DA2" w:rsidP="003F5C7E">
      <w:pPr>
        <w:widowControl/>
        <w:autoSpaceDE w:val="0"/>
        <w:autoSpaceDN w:val="0"/>
        <w:adjustRightInd w:val="0"/>
        <w:rPr>
          <w:rFonts w:eastAsia="Calibri" w:cs="Times New Roman"/>
          <w:color w:val="auto"/>
          <w:lang w:val="en-US"/>
        </w:rPr>
      </w:pPr>
    </w:p>
    <w:p w14:paraId="34666E53" w14:textId="77777777" w:rsidR="00090DA2" w:rsidRPr="0004478F" w:rsidRDefault="00090DA2" w:rsidP="003F5C7E">
      <w:pPr>
        <w:widowControl/>
        <w:autoSpaceDE w:val="0"/>
        <w:autoSpaceDN w:val="0"/>
        <w:adjustRightInd w:val="0"/>
        <w:rPr>
          <w:rFonts w:eastAsia="Calibri" w:cs="Times New Roman"/>
          <w:color w:val="auto"/>
          <w:lang w:val="en-US"/>
        </w:rPr>
      </w:pPr>
    </w:p>
    <w:p w14:paraId="58A33DBE" w14:textId="77777777" w:rsidR="00090DA2" w:rsidRPr="0004478F" w:rsidRDefault="00090DA2" w:rsidP="003F5C7E">
      <w:pPr>
        <w:widowControl/>
        <w:autoSpaceDE w:val="0"/>
        <w:autoSpaceDN w:val="0"/>
        <w:adjustRightInd w:val="0"/>
        <w:rPr>
          <w:rFonts w:eastAsia="Calibri" w:cs="Times New Roman"/>
          <w:color w:val="auto"/>
          <w:lang w:val="en-US"/>
        </w:rPr>
      </w:pPr>
    </w:p>
    <w:p w14:paraId="098488D4" w14:textId="77777777" w:rsidR="00090DA2" w:rsidRPr="0004478F" w:rsidRDefault="00090DA2" w:rsidP="003F5C7E">
      <w:pPr>
        <w:widowControl/>
        <w:autoSpaceDE w:val="0"/>
        <w:autoSpaceDN w:val="0"/>
        <w:adjustRightInd w:val="0"/>
        <w:rPr>
          <w:rFonts w:eastAsia="Calibri" w:cs="Times New Roman"/>
          <w:color w:val="auto"/>
          <w:lang w:val="en-US"/>
        </w:rPr>
      </w:pPr>
    </w:p>
    <w:p w14:paraId="3C81E896" w14:textId="77777777" w:rsidR="00090DA2" w:rsidRPr="0004478F" w:rsidRDefault="00090DA2" w:rsidP="003F5C7E">
      <w:pPr>
        <w:widowControl/>
        <w:autoSpaceDE w:val="0"/>
        <w:autoSpaceDN w:val="0"/>
        <w:adjustRightInd w:val="0"/>
        <w:rPr>
          <w:rFonts w:eastAsia="Calibri" w:cs="Times New Roman"/>
          <w:color w:val="auto"/>
          <w:lang w:val="en-US"/>
        </w:rPr>
      </w:pPr>
    </w:p>
    <w:p w14:paraId="5EC4857A" w14:textId="77777777" w:rsidR="00090DA2" w:rsidRPr="0004478F" w:rsidRDefault="00090DA2" w:rsidP="003F5C7E">
      <w:pPr>
        <w:widowControl/>
        <w:autoSpaceDE w:val="0"/>
        <w:autoSpaceDN w:val="0"/>
        <w:adjustRightInd w:val="0"/>
        <w:rPr>
          <w:rFonts w:eastAsia="Calibri" w:cs="Times New Roman"/>
          <w:color w:val="auto"/>
          <w:lang w:val="en-US"/>
        </w:rPr>
      </w:pPr>
    </w:p>
    <w:p w14:paraId="344181FF" w14:textId="77777777" w:rsidR="00090DA2" w:rsidRPr="0004478F" w:rsidRDefault="00090DA2" w:rsidP="003F5C7E">
      <w:pPr>
        <w:widowControl/>
        <w:autoSpaceDE w:val="0"/>
        <w:autoSpaceDN w:val="0"/>
        <w:adjustRightInd w:val="0"/>
        <w:rPr>
          <w:rFonts w:eastAsia="Calibri" w:cs="Times New Roman"/>
          <w:color w:val="auto"/>
          <w:lang w:val="en-US"/>
        </w:rPr>
      </w:pPr>
    </w:p>
    <w:p w14:paraId="5024E3F6" w14:textId="77777777" w:rsidR="00090DA2" w:rsidRPr="0004478F" w:rsidRDefault="00090DA2" w:rsidP="003F5C7E">
      <w:pPr>
        <w:widowControl/>
        <w:autoSpaceDE w:val="0"/>
        <w:autoSpaceDN w:val="0"/>
        <w:adjustRightInd w:val="0"/>
        <w:rPr>
          <w:rFonts w:eastAsia="Calibri" w:cs="Times New Roman"/>
          <w:color w:val="auto"/>
          <w:lang w:val="en-US"/>
        </w:rPr>
      </w:pPr>
    </w:p>
    <w:p w14:paraId="324A236B" w14:textId="77777777" w:rsidR="003F5C7E" w:rsidRPr="0004478F" w:rsidRDefault="003F5C7E" w:rsidP="003F5C7E">
      <w:pPr>
        <w:widowControl/>
        <w:autoSpaceDE w:val="0"/>
        <w:autoSpaceDN w:val="0"/>
        <w:adjustRightInd w:val="0"/>
        <w:rPr>
          <w:rFonts w:eastAsia="Calibri" w:cs="Times New Roman"/>
          <w:color w:val="auto"/>
          <w:lang w:val="en-US"/>
        </w:rPr>
      </w:pPr>
    </w:p>
    <w:p w14:paraId="613D8B8C" w14:textId="77777777" w:rsidR="00F37953" w:rsidRPr="0004478F" w:rsidRDefault="00F37953" w:rsidP="00F37953">
      <w:pPr>
        <w:jc w:val="right"/>
        <w:rPr>
          <w:rFonts w:cs="Times New Roman"/>
          <w:b/>
          <w:iCs/>
          <w:noProof/>
        </w:rPr>
      </w:pPr>
    </w:p>
    <w:p w14:paraId="111F653C" w14:textId="77777777" w:rsidR="00F37953" w:rsidRPr="0004478F" w:rsidRDefault="00F37953" w:rsidP="00F37953">
      <w:pPr>
        <w:jc w:val="right"/>
        <w:rPr>
          <w:rFonts w:cs="Times New Roman"/>
          <w:b/>
          <w:iCs/>
          <w:noProof/>
        </w:rPr>
      </w:pPr>
    </w:p>
    <w:p w14:paraId="7C7B6D6F" w14:textId="77777777" w:rsidR="00F37953" w:rsidRPr="0004478F" w:rsidRDefault="00F37953" w:rsidP="00F37953">
      <w:pPr>
        <w:jc w:val="right"/>
        <w:rPr>
          <w:rFonts w:cs="Times New Roman"/>
          <w:b/>
          <w:iCs/>
          <w:noProof/>
        </w:rPr>
      </w:pPr>
    </w:p>
    <w:p w14:paraId="262235D5" w14:textId="77777777" w:rsidR="00F37953" w:rsidRPr="0004478F" w:rsidRDefault="00F37953" w:rsidP="00F37953">
      <w:pPr>
        <w:jc w:val="right"/>
        <w:rPr>
          <w:rFonts w:cs="Times New Roman"/>
          <w:b/>
          <w:iCs/>
          <w:noProof/>
        </w:rPr>
      </w:pPr>
    </w:p>
    <w:p w14:paraId="0978059F" w14:textId="1ECC6E1C" w:rsidR="00F37953" w:rsidRPr="0004478F" w:rsidRDefault="00F37953" w:rsidP="00F37953">
      <w:pPr>
        <w:jc w:val="right"/>
        <w:rPr>
          <w:rFonts w:cs="Times New Roman"/>
          <w:b/>
          <w:iCs/>
          <w:noProof/>
        </w:rPr>
      </w:pPr>
    </w:p>
    <w:p w14:paraId="23A8F127" w14:textId="23383BDD" w:rsidR="002F7D18" w:rsidRPr="0004478F" w:rsidRDefault="002F7D18" w:rsidP="00F37953">
      <w:pPr>
        <w:jc w:val="right"/>
        <w:rPr>
          <w:rFonts w:cs="Times New Roman"/>
          <w:b/>
          <w:iCs/>
          <w:noProof/>
        </w:rPr>
      </w:pPr>
    </w:p>
    <w:p w14:paraId="3F5D46D5" w14:textId="78732008" w:rsidR="002F7D18" w:rsidRPr="0004478F" w:rsidRDefault="002F7D18" w:rsidP="00F37953">
      <w:pPr>
        <w:jc w:val="right"/>
        <w:rPr>
          <w:rFonts w:cs="Times New Roman"/>
          <w:b/>
          <w:iCs/>
          <w:noProof/>
        </w:rPr>
      </w:pPr>
    </w:p>
    <w:p w14:paraId="73A0DE1F" w14:textId="7D7637FB" w:rsidR="002F7D18" w:rsidRPr="0004478F" w:rsidRDefault="002F7D18" w:rsidP="00F37953">
      <w:pPr>
        <w:jc w:val="right"/>
        <w:rPr>
          <w:rFonts w:cs="Times New Roman"/>
          <w:b/>
          <w:iCs/>
          <w:noProof/>
        </w:rPr>
      </w:pPr>
    </w:p>
    <w:p w14:paraId="3B4E879A" w14:textId="4EB4FCAE" w:rsidR="002F7D18" w:rsidRPr="0004478F" w:rsidRDefault="002F7D18" w:rsidP="00F37953">
      <w:pPr>
        <w:jc w:val="right"/>
        <w:rPr>
          <w:rFonts w:cs="Times New Roman"/>
          <w:b/>
          <w:iCs/>
          <w:noProof/>
        </w:rPr>
      </w:pPr>
    </w:p>
    <w:p w14:paraId="104E81F8" w14:textId="2EDCCA02" w:rsidR="002F7D18" w:rsidRPr="0004478F" w:rsidRDefault="002F7D18" w:rsidP="00F37953">
      <w:pPr>
        <w:jc w:val="right"/>
        <w:rPr>
          <w:rFonts w:cs="Times New Roman"/>
          <w:b/>
          <w:iCs/>
          <w:noProof/>
        </w:rPr>
      </w:pPr>
    </w:p>
    <w:p w14:paraId="673E6A11" w14:textId="607808FB" w:rsidR="002F7D18" w:rsidRPr="0004478F" w:rsidRDefault="002F7D18" w:rsidP="00F37953">
      <w:pPr>
        <w:jc w:val="right"/>
        <w:rPr>
          <w:rFonts w:cs="Times New Roman"/>
          <w:b/>
          <w:iCs/>
          <w:noProof/>
        </w:rPr>
      </w:pPr>
    </w:p>
    <w:p w14:paraId="77FD7A38" w14:textId="5246ABE8" w:rsidR="002F7D18" w:rsidRPr="0004478F" w:rsidRDefault="002F7D18" w:rsidP="00F37953">
      <w:pPr>
        <w:jc w:val="right"/>
        <w:rPr>
          <w:rFonts w:cs="Times New Roman"/>
          <w:b/>
          <w:iCs/>
          <w:noProof/>
        </w:rPr>
      </w:pPr>
    </w:p>
    <w:p w14:paraId="7C3DBCF8" w14:textId="67876031" w:rsidR="002F7D18" w:rsidRPr="0004478F" w:rsidRDefault="002F7D18" w:rsidP="00F37953">
      <w:pPr>
        <w:jc w:val="right"/>
        <w:rPr>
          <w:rFonts w:cs="Times New Roman"/>
          <w:b/>
          <w:iCs/>
          <w:noProof/>
        </w:rPr>
      </w:pPr>
    </w:p>
    <w:p w14:paraId="4F82196F" w14:textId="4D1684CD" w:rsidR="002F7D18" w:rsidRPr="0004478F" w:rsidRDefault="002F7D18" w:rsidP="00F37953">
      <w:pPr>
        <w:jc w:val="right"/>
        <w:rPr>
          <w:rFonts w:cs="Times New Roman"/>
          <w:b/>
          <w:iCs/>
          <w:noProof/>
        </w:rPr>
      </w:pPr>
    </w:p>
    <w:p w14:paraId="73F17F44" w14:textId="12AC48E5" w:rsidR="002F7D18" w:rsidRPr="0004478F" w:rsidRDefault="002F7D18" w:rsidP="00F37953">
      <w:pPr>
        <w:jc w:val="right"/>
        <w:rPr>
          <w:rFonts w:cs="Times New Roman"/>
          <w:b/>
          <w:iCs/>
          <w:noProof/>
        </w:rPr>
      </w:pPr>
    </w:p>
    <w:p w14:paraId="76752FF6" w14:textId="08BDE81B" w:rsidR="002F7D18" w:rsidRPr="0004478F" w:rsidRDefault="002F7D18" w:rsidP="00F37953">
      <w:pPr>
        <w:jc w:val="right"/>
        <w:rPr>
          <w:rFonts w:cs="Times New Roman"/>
          <w:b/>
          <w:iCs/>
          <w:noProof/>
        </w:rPr>
      </w:pPr>
    </w:p>
    <w:p w14:paraId="787E1179" w14:textId="17713B9B" w:rsidR="002F7D18" w:rsidRPr="0004478F" w:rsidRDefault="002F7D18" w:rsidP="00F37953">
      <w:pPr>
        <w:jc w:val="right"/>
        <w:rPr>
          <w:rFonts w:cs="Times New Roman"/>
          <w:b/>
          <w:iCs/>
          <w:noProof/>
        </w:rPr>
      </w:pPr>
    </w:p>
    <w:p w14:paraId="6E086B78" w14:textId="77777777" w:rsidR="002F7D18" w:rsidRPr="0004478F" w:rsidRDefault="002F7D18" w:rsidP="00F37953">
      <w:pPr>
        <w:jc w:val="right"/>
        <w:rPr>
          <w:rFonts w:cs="Times New Roman"/>
          <w:b/>
          <w:iCs/>
          <w:noProof/>
        </w:rPr>
      </w:pPr>
    </w:p>
    <w:p w14:paraId="5C7C650C" w14:textId="77777777" w:rsidR="00F37953" w:rsidRPr="0004478F" w:rsidRDefault="00F37953" w:rsidP="00F37953">
      <w:pPr>
        <w:jc w:val="right"/>
        <w:rPr>
          <w:rFonts w:cs="Times New Roman"/>
          <w:b/>
          <w:iCs/>
          <w:noProof/>
        </w:rPr>
      </w:pPr>
    </w:p>
    <w:p w14:paraId="2B3D77B8" w14:textId="77777777" w:rsidR="00F37953" w:rsidRPr="0004478F" w:rsidRDefault="00F37953" w:rsidP="00F37953">
      <w:pPr>
        <w:jc w:val="right"/>
        <w:rPr>
          <w:rFonts w:cs="Times New Roman"/>
          <w:b/>
          <w:iCs/>
          <w:noProof/>
        </w:rPr>
      </w:pPr>
    </w:p>
    <w:p w14:paraId="70269912" w14:textId="77777777" w:rsidR="00F37953" w:rsidRPr="0004478F" w:rsidRDefault="00F37953" w:rsidP="00F37953">
      <w:pPr>
        <w:jc w:val="right"/>
        <w:rPr>
          <w:rFonts w:cs="Times New Roman"/>
          <w:b/>
          <w:iCs/>
          <w:noProof/>
        </w:rPr>
      </w:pPr>
    </w:p>
    <w:p w14:paraId="13CB2F78" w14:textId="77777777" w:rsidR="00F37953" w:rsidRPr="0004478F" w:rsidRDefault="00F37953" w:rsidP="00F37953">
      <w:pPr>
        <w:jc w:val="right"/>
        <w:rPr>
          <w:rFonts w:cs="Times New Roman"/>
          <w:b/>
          <w:iCs/>
          <w:noProof/>
        </w:rPr>
      </w:pPr>
    </w:p>
    <w:p w14:paraId="147B51A9" w14:textId="77777777" w:rsidR="00F37953" w:rsidRPr="0004478F" w:rsidRDefault="00F37953" w:rsidP="00755DF6">
      <w:pPr>
        <w:pStyle w:val="Style6"/>
        <w:widowControl/>
        <w:spacing w:before="50" w:line="240" w:lineRule="auto"/>
        <w:ind w:left="3089"/>
        <w:jc w:val="both"/>
        <w:rPr>
          <w:rStyle w:val="FontStyle30"/>
          <w:rFonts w:ascii="Times New Roman" w:hAnsi="Times New Roman"/>
          <w:sz w:val="24"/>
        </w:rPr>
      </w:pPr>
    </w:p>
    <w:p w14:paraId="59F873B8" w14:textId="77777777" w:rsidR="00F37953" w:rsidRPr="0004478F" w:rsidRDefault="00F37953" w:rsidP="00755DF6">
      <w:pPr>
        <w:pStyle w:val="Style6"/>
        <w:widowControl/>
        <w:spacing w:before="50" w:line="240" w:lineRule="auto"/>
        <w:ind w:left="3089"/>
        <w:jc w:val="both"/>
        <w:rPr>
          <w:rStyle w:val="FontStyle30"/>
          <w:rFonts w:ascii="Times New Roman" w:hAnsi="Times New Roman"/>
          <w:sz w:val="24"/>
        </w:rPr>
      </w:pPr>
    </w:p>
    <w:p w14:paraId="05D39888" w14:textId="77777777" w:rsidR="008772EF" w:rsidRDefault="008772EF" w:rsidP="00755DF6">
      <w:pPr>
        <w:pStyle w:val="Style6"/>
        <w:widowControl/>
        <w:spacing w:before="50" w:line="240" w:lineRule="auto"/>
        <w:ind w:left="3089"/>
        <w:jc w:val="both"/>
        <w:rPr>
          <w:rStyle w:val="FontStyle30"/>
          <w:rFonts w:ascii="Times New Roman" w:hAnsi="Times New Roman"/>
          <w:sz w:val="24"/>
        </w:rPr>
      </w:pPr>
    </w:p>
    <w:p w14:paraId="2B7C43F2" w14:textId="4CAF8D7B" w:rsidR="00755DF6" w:rsidRPr="0004478F" w:rsidRDefault="00755DF6" w:rsidP="00755DF6">
      <w:pPr>
        <w:pStyle w:val="Style6"/>
        <w:widowControl/>
        <w:spacing w:before="50" w:line="240" w:lineRule="auto"/>
        <w:ind w:left="3089"/>
        <w:jc w:val="both"/>
        <w:rPr>
          <w:rStyle w:val="FontStyle30"/>
          <w:rFonts w:ascii="Times New Roman" w:hAnsi="Times New Roman"/>
          <w:sz w:val="24"/>
        </w:rPr>
      </w:pPr>
      <w:r w:rsidRPr="0004478F">
        <w:rPr>
          <w:rStyle w:val="FontStyle30"/>
          <w:rFonts w:ascii="Times New Roman" w:hAnsi="Times New Roman"/>
          <w:sz w:val="24"/>
        </w:rPr>
        <w:t>CONTRACT DE FINANŢARE</w:t>
      </w:r>
    </w:p>
    <w:p w14:paraId="5947562E" w14:textId="77777777" w:rsidR="00755DF6" w:rsidRPr="0004478F" w:rsidRDefault="00755DF6" w:rsidP="00755DF6">
      <w:pPr>
        <w:pStyle w:val="Style6"/>
        <w:widowControl/>
        <w:spacing w:line="240" w:lineRule="exact"/>
        <w:jc w:val="both"/>
      </w:pPr>
    </w:p>
    <w:p w14:paraId="20C2168D" w14:textId="77777777" w:rsidR="00755DF6" w:rsidRPr="0004478F" w:rsidRDefault="00755DF6" w:rsidP="00755DF6">
      <w:pPr>
        <w:pStyle w:val="Style6"/>
        <w:widowControl/>
        <w:spacing w:line="240" w:lineRule="exact"/>
        <w:jc w:val="both"/>
      </w:pPr>
    </w:p>
    <w:p w14:paraId="50E7F205" w14:textId="77777777" w:rsidR="00755DF6" w:rsidRPr="0004478F" w:rsidRDefault="00755DF6" w:rsidP="00755DF6">
      <w:pPr>
        <w:pStyle w:val="Style6"/>
        <w:widowControl/>
        <w:spacing w:before="24" w:line="240" w:lineRule="auto"/>
        <w:jc w:val="both"/>
        <w:rPr>
          <w:rStyle w:val="FontStyle30"/>
          <w:rFonts w:ascii="Times New Roman" w:hAnsi="Times New Roman"/>
          <w:sz w:val="24"/>
        </w:rPr>
      </w:pPr>
      <w:r w:rsidRPr="0004478F">
        <w:rPr>
          <w:rStyle w:val="FontStyle28"/>
          <w:sz w:val="24"/>
        </w:rPr>
        <w:t xml:space="preserve">1. </w:t>
      </w:r>
      <w:r w:rsidRPr="0004478F">
        <w:rPr>
          <w:rStyle w:val="FontStyle30"/>
          <w:rFonts w:ascii="Times New Roman" w:hAnsi="Times New Roman"/>
          <w:sz w:val="24"/>
        </w:rPr>
        <w:t>Părţile</w:t>
      </w:r>
    </w:p>
    <w:p w14:paraId="6D3C78A3" w14:textId="77777777" w:rsidR="00755DF6" w:rsidRPr="0004478F" w:rsidRDefault="00755DF6" w:rsidP="00755DF6">
      <w:pPr>
        <w:pStyle w:val="Style6"/>
        <w:widowControl/>
        <w:spacing w:before="24" w:line="240" w:lineRule="auto"/>
        <w:jc w:val="both"/>
        <w:rPr>
          <w:rStyle w:val="FontStyle30"/>
          <w:rFonts w:ascii="Times New Roman" w:hAnsi="Times New Roman"/>
          <w:sz w:val="24"/>
        </w:rPr>
      </w:pPr>
    </w:p>
    <w:p w14:paraId="43ED08B7" w14:textId="77777777" w:rsidR="00755DF6" w:rsidRPr="0004478F" w:rsidRDefault="00755DF6" w:rsidP="00755DF6">
      <w:pPr>
        <w:pStyle w:val="Style6"/>
        <w:widowControl/>
        <w:tabs>
          <w:tab w:val="left" w:leader="dot" w:pos="6221"/>
        </w:tabs>
        <w:spacing w:before="209"/>
        <w:jc w:val="both"/>
        <w:rPr>
          <w:rStyle w:val="FontStyle30"/>
          <w:rFonts w:ascii="Times New Roman" w:hAnsi="Times New Roman"/>
          <w:bCs/>
          <w:sz w:val="24"/>
        </w:rPr>
      </w:pPr>
      <w:r w:rsidRPr="0004478F">
        <w:rPr>
          <w:rStyle w:val="FontStyle30"/>
          <w:rFonts w:ascii="Times New Roman" w:hAnsi="Times New Roman"/>
          <w:sz w:val="24"/>
        </w:rPr>
        <w:t xml:space="preserve">Ministerul </w:t>
      </w:r>
      <w:r w:rsidR="00360FE5" w:rsidRPr="0004478F">
        <w:rPr>
          <w:rStyle w:val="FontStyle30"/>
          <w:rFonts w:ascii="Times New Roman" w:hAnsi="Times New Roman"/>
          <w:sz w:val="24"/>
        </w:rPr>
        <w:t>Fondurilor Europene (M</w:t>
      </w:r>
      <w:r w:rsidRPr="0004478F">
        <w:rPr>
          <w:rStyle w:val="FontStyle30"/>
          <w:rFonts w:ascii="Times New Roman" w:hAnsi="Times New Roman"/>
          <w:sz w:val="24"/>
        </w:rPr>
        <w:t xml:space="preserve">FE), în calitate de Autoritate de Management pentru Programul Operațional Competitivitate, cu sediul în bd. </w:t>
      </w:r>
      <w:r w:rsidR="00F32BCE" w:rsidRPr="0004478F">
        <w:rPr>
          <w:rStyle w:val="FontStyle30"/>
          <w:rFonts w:ascii="Times New Roman" w:hAnsi="Times New Roman"/>
          <w:sz w:val="24"/>
        </w:rPr>
        <w:t>Mendeleev</w:t>
      </w:r>
      <w:r w:rsidRPr="0004478F">
        <w:rPr>
          <w:rStyle w:val="FontStyle30"/>
          <w:rFonts w:ascii="Times New Roman" w:hAnsi="Times New Roman"/>
          <w:sz w:val="24"/>
        </w:rPr>
        <w:t xml:space="preserve">, nr. </w:t>
      </w:r>
      <w:r w:rsidR="00F32BCE" w:rsidRPr="0004478F">
        <w:rPr>
          <w:rStyle w:val="FontStyle30"/>
          <w:rFonts w:ascii="Times New Roman" w:hAnsi="Times New Roman"/>
          <w:sz w:val="24"/>
        </w:rPr>
        <w:t>36-38</w:t>
      </w:r>
      <w:r w:rsidRPr="0004478F">
        <w:rPr>
          <w:rStyle w:val="FontStyle30"/>
          <w:rFonts w:ascii="Times New Roman" w:hAnsi="Times New Roman"/>
          <w:sz w:val="24"/>
        </w:rPr>
        <w:t xml:space="preserve"> sector </w:t>
      </w:r>
      <w:r w:rsidR="00F32BCE" w:rsidRPr="0004478F">
        <w:rPr>
          <w:rStyle w:val="FontStyle30"/>
          <w:rFonts w:ascii="Times New Roman" w:hAnsi="Times New Roman"/>
          <w:sz w:val="24"/>
        </w:rPr>
        <w:t>1</w:t>
      </w:r>
      <w:r w:rsidR="00C15DDA" w:rsidRPr="0004478F">
        <w:rPr>
          <w:rStyle w:val="FontStyle30"/>
          <w:rFonts w:ascii="Times New Roman" w:hAnsi="Times New Roman"/>
          <w:sz w:val="24"/>
        </w:rPr>
        <w:t>,</w:t>
      </w:r>
      <w:r w:rsidRPr="0004478F">
        <w:rPr>
          <w:rStyle w:val="FontStyle30"/>
          <w:rFonts w:ascii="Times New Roman" w:hAnsi="Times New Roman"/>
          <w:sz w:val="24"/>
        </w:rPr>
        <w:t xml:space="preserve"> localitatea București, România, cod poștal </w:t>
      </w:r>
      <w:r w:rsidR="00C15DDA" w:rsidRPr="0004478F">
        <w:rPr>
          <w:rStyle w:val="FontStyle30"/>
          <w:rFonts w:ascii="Times New Roman" w:hAnsi="Times New Roman"/>
          <w:sz w:val="24"/>
        </w:rPr>
        <w:t>………</w:t>
      </w:r>
      <w:r w:rsidRPr="0004478F">
        <w:rPr>
          <w:rStyle w:val="FontStyle30"/>
          <w:rFonts w:ascii="Times New Roman" w:hAnsi="Times New Roman"/>
          <w:sz w:val="24"/>
        </w:rPr>
        <w:t xml:space="preserve">, telefon </w:t>
      </w:r>
      <w:r w:rsidR="00C15DDA" w:rsidRPr="0004478F">
        <w:rPr>
          <w:rStyle w:val="FontStyle30"/>
          <w:rFonts w:ascii="Times New Roman" w:hAnsi="Times New Roman"/>
          <w:sz w:val="24"/>
        </w:rPr>
        <w:t>…………..</w:t>
      </w:r>
      <w:r w:rsidRPr="0004478F">
        <w:rPr>
          <w:rStyle w:val="FontStyle30"/>
          <w:rFonts w:ascii="Times New Roman" w:hAnsi="Times New Roman"/>
          <w:sz w:val="24"/>
        </w:rPr>
        <w:t xml:space="preserve">, fax </w:t>
      </w:r>
      <w:r w:rsidR="00C15DDA" w:rsidRPr="0004478F">
        <w:rPr>
          <w:rStyle w:val="FontStyle30"/>
          <w:rFonts w:ascii="Times New Roman" w:hAnsi="Times New Roman"/>
          <w:sz w:val="24"/>
        </w:rPr>
        <w:t>…………</w:t>
      </w:r>
      <w:r w:rsidRPr="0004478F">
        <w:rPr>
          <w:rStyle w:val="FontStyle30"/>
          <w:rFonts w:ascii="Times New Roman" w:hAnsi="Times New Roman"/>
          <w:sz w:val="24"/>
        </w:rPr>
        <w:t xml:space="preserve">, poștă electronică: </w:t>
      </w:r>
      <w:hyperlink r:id="rId16" w:history="1">
        <w:r w:rsidR="00C15DDA" w:rsidRPr="0004478F">
          <w:rPr>
            <w:rStyle w:val="FontStyle30"/>
            <w:rFonts w:ascii="Times New Roman" w:hAnsi="Times New Roman"/>
            <w:sz w:val="24"/>
          </w:rPr>
          <w:t>...............</w:t>
        </w:r>
      </w:hyperlink>
      <w:r w:rsidRPr="0004478F">
        <w:rPr>
          <w:rStyle w:val="FontStyle30"/>
          <w:rFonts w:ascii="Times New Roman" w:hAnsi="Times New Roman"/>
          <w:sz w:val="24"/>
        </w:rPr>
        <w:t xml:space="preserve">, cod fiscal </w:t>
      </w:r>
      <w:r w:rsidR="00F32BCE" w:rsidRPr="0004478F">
        <w:rPr>
          <w:rStyle w:val="FontStyle30"/>
          <w:rFonts w:ascii="Times New Roman" w:hAnsi="Times New Roman"/>
          <w:sz w:val="24"/>
        </w:rPr>
        <w:t>38918422</w:t>
      </w:r>
      <w:r w:rsidRPr="0004478F">
        <w:rPr>
          <w:rStyle w:val="FontStyle30"/>
          <w:rFonts w:ascii="Times New Roman" w:hAnsi="Times New Roman"/>
          <w:sz w:val="24"/>
        </w:rPr>
        <w:t xml:space="preserve">, prin domnul/doamna ……, în calitate de ministru </w:t>
      </w:r>
      <w:r w:rsidR="00360FE5" w:rsidRPr="0004478F">
        <w:rPr>
          <w:rStyle w:val="FontStyle30"/>
          <w:rFonts w:ascii="Times New Roman" w:hAnsi="Times New Roman"/>
          <w:sz w:val="24"/>
        </w:rPr>
        <w:t xml:space="preserve">al fondurilor </w:t>
      </w:r>
      <w:r w:rsidRPr="0004478F">
        <w:rPr>
          <w:rStyle w:val="FontStyle30"/>
          <w:rFonts w:ascii="Times New Roman" w:hAnsi="Times New Roman"/>
          <w:sz w:val="24"/>
        </w:rPr>
        <w:t>europene, pe de o parte, denumit în cele ce urmează AMPOC</w:t>
      </w:r>
    </w:p>
    <w:p w14:paraId="777425ED" w14:textId="77777777" w:rsidR="00755DF6" w:rsidRPr="0004478F" w:rsidRDefault="00755DF6" w:rsidP="00755DF6">
      <w:pPr>
        <w:pStyle w:val="Style6"/>
        <w:widowControl/>
        <w:tabs>
          <w:tab w:val="left" w:leader="dot" w:pos="8093"/>
        </w:tabs>
        <w:jc w:val="both"/>
        <w:rPr>
          <w:rStyle w:val="FontStyle30"/>
          <w:rFonts w:ascii="Times New Roman" w:hAnsi="Times New Roman"/>
          <w:sz w:val="24"/>
        </w:rPr>
      </w:pPr>
    </w:p>
    <w:p w14:paraId="3DDFDFF2" w14:textId="77777777" w:rsidR="00755DF6" w:rsidRPr="0004478F" w:rsidRDefault="00755DF6" w:rsidP="00755DF6">
      <w:pPr>
        <w:pStyle w:val="Style6"/>
        <w:widowControl/>
        <w:spacing w:line="240" w:lineRule="exact"/>
        <w:jc w:val="both"/>
      </w:pPr>
    </w:p>
    <w:p w14:paraId="509F21A7" w14:textId="77777777" w:rsidR="00755DF6" w:rsidRPr="0004478F" w:rsidRDefault="00755DF6" w:rsidP="00755DF6">
      <w:pPr>
        <w:pStyle w:val="Style6"/>
        <w:widowControl/>
        <w:spacing w:before="26" w:line="240" w:lineRule="auto"/>
        <w:jc w:val="both"/>
        <w:rPr>
          <w:rStyle w:val="FontStyle30"/>
          <w:rFonts w:ascii="Times New Roman" w:hAnsi="Times New Roman"/>
          <w:sz w:val="24"/>
        </w:rPr>
      </w:pPr>
      <w:r w:rsidRPr="0004478F">
        <w:rPr>
          <w:rStyle w:val="FontStyle30"/>
          <w:rFonts w:ascii="Times New Roman" w:hAnsi="Times New Roman"/>
          <w:sz w:val="24"/>
        </w:rPr>
        <w:t>şi</w:t>
      </w:r>
    </w:p>
    <w:p w14:paraId="03DADC3D" w14:textId="77777777" w:rsidR="00755DF6" w:rsidRPr="0004478F" w:rsidRDefault="00755DF6" w:rsidP="00755DF6">
      <w:pPr>
        <w:pStyle w:val="Style6"/>
        <w:widowControl/>
        <w:spacing w:line="240" w:lineRule="exact"/>
        <w:jc w:val="both"/>
      </w:pPr>
    </w:p>
    <w:p w14:paraId="7E3FB818" w14:textId="77777777" w:rsidR="00755DF6" w:rsidRPr="0004478F" w:rsidRDefault="00755DF6" w:rsidP="00755DF6">
      <w:pPr>
        <w:pStyle w:val="NoSpacing"/>
        <w:rPr>
          <w:rFonts w:ascii="Times New Roman" w:hAnsi="Times New Roman"/>
          <w:b/>
          <w:sz w:val="24"/>
          <w:szCs w:val="24"/>
        </w:rPr>
      </w:pPr>
      <w:r w:rsidRPr="0004478F">
        <w:rPr>
          <w:rFonts w:ascii="Times New Roman" w:hAnsi="Times New Roman"/>
          <w:b/>
          <w:sz w:val="24"/>
          <w:szCs w:val="24"/>
        </w:rPr>
        <w:t>Ministerul Cercetării şi Inovării  în calitate de Organism Intermediar pentru Programul </w:t>
      </w:r>
    </w:p>
    <w:p w14:paraId="6D8669CD" w14:textId="77777777" w:rsidR="00755DF6" w:rsidRPr="0004478F" w:rsidRDefault="00755DF6" w:rsidP="00755DF6">
      <w:pPr>
        <w:pStyle w:val="NoSpacing"/>
        <w:jc w:val="both"/>
        <w:rPr>
          <w:rStyle w:val="FontStyle31"/>
          <w:rFonts w:ascii="Times New Roman" w:hAnsi="Times New Roman"/>
          <w:b/>
          <w:sz w:val="24"/>
          <w:szCs w:val="24"/>
        </w:rPr>
      </w:pPr>
      <w:r w:rsidRPr="0004478F">
        <w:rPr>
          <w:rFonts w:ascii="Times New Roman" w:hAnsi="Times New Roman"/>
          <w:b/>
          <w:sz w:val="24"/>
          <w:szCs w:val="24"/>
        </w:rPr>
        <w:t>Operaţional Competitivitate, cu sediul în Str. Mendeleev nr. 21-25, localitatea Bucureşti, sector 1,România,cod poştal 010362, tel.021 303 21 23,fax 021 318 30 60,</w:t>
      </w:r>
      <w:r w:rsidR="00411E6B" w:rsidRPr="0004478F">
        <w:rPr>
          <w:rFonts w:ascii="Times New Roman" w:hAnsi="Times New Roman"/>
          <w:b/>
          <w:sz w:val="24"/>
          <w:szCs w:val="24"/>
        </w:rPr>
        <w:t>adresa poşta electronica…</w:t>
      </w:r>
      <w:r w:rsidRPr="0004478F">
        <w:rPr>
          <w:rFonts w:ascii="Times New Roman" w:hAnsi="Times New Roman"/>
          <w:b/>
          <w:sz w:val="24"/>
          <w:szCs w:val="24"/>
        </w:rPr>
        <w:t xml:space="preserve">.., cod fiscal 36904048, reprezentat legal de domnul/doamna………….. în calitate de  Ministru al Cercetării și Inovării, denumit  în cele ce urmează OIPOC </w:t>
      </w:r>
    </w:p>
    <w:p w14:paraId="5895CBB1" w14:textId="77777777" w:rsidR="00755DF6" w:rsidRPr="0004478F" w:rsidRDefault="00755DF6" w:rsidP="00755DF6">
      <w:pPr>
        <w:pStyle w:val="Style13"/>
        <w:widowControl/>
        <w:spacing w:before="84" w:line="240" w:lineRule="auto"/>
        <w:ind w:firstLine="0"/>
        <w:jc w:val="both"/>
        <w:rPr>
          <w:rStyle w:val="FontStyle31"/>
          <w:rFonts w:ascii="Times New Roman" w:hAnsi="Times New Roman"/>
          <w:b/>
          <w:sz w:val="24"/>
        </w:rPr>
      </w:pPr>
      <w:r w:rsidRPr="0004478F">
        <w:rPr>
          <w:rStyle w:val="FontStyle31"/>
          <w:rFonts w:ascii="Times New Roman" w:hAnsi="Times New Roman"/>
          <w:b/>
          <w:sz w:val="24"/>
        </w:rPr>
        <w:t>şi</w:t>
      </w:r>
    </w:p>
    <w:p w14:paraId="05B426A3" w14:textId="77777777" w:rsidR="00755DF6" w:rsidRPr="0004478F" w:rsidRDefault="00755DF6" w:rsidP="00755DF6">
      <w:pPr>
        <w:pStyle w:val="Style6"/>
        <w:widowControl/>
        <w:tabs>
          <w:tab w:val="left" w:leader="dot" w:pos="6221"/>
        </w:tabs>
        <w:spacing w:before="209"/>
        <w:jc w:val="both"/>
        <w:rPr>
          <w:rStyle w:val="FontStyle30"/>
          <w:rFonts w:ascii="Times New Roman" w:hAnsi="Times New Roman"/>
          <w:sz w:val="24"/>
        </w:rPr>
      </w:pPr>
      <w:r w:rsidRPr="0004478F">
        <w:rPr>
          <w:rStyle w:val="FontStyle30"/>
          <w:rFonts w:ascii="Times New Roman" w:hAnsi="Times New Roman"/>
          <w:sz w:val="24"/>
        </w:rPr>
        <w:t>[Persoana juridică]</w:t>
      </w:r>
      <w:r w:rsidRPr="0004478F">
        <w:rPr>
          <w:rStyle w:val="FontStyle30"/>
          <w:rFonts w:ascii="Times New Roman" w:hAnsi="Times New Roman"/>
          <w:sz w:val="24"/>
        </w:rPr>
        <w:tab/>
        <w:t>, cod de identificare fiscală</w:t>
      </w:r>
    </w:p>
    <w:p w14:paraId="6B3AECD1" w14:textId="77777777" w:rsidR="00755DF6" w:rsidRPr="0004478F" w:rsidRDefault="00755DF6" w:rsidP="00755DF6">
      <w:pPr>
        <w:pStyle w:val="Style6"/>
        <w:widowControl/>
        <w:tabs>
          <w:tab w:val="left" w:leader="dot" w:pos="1087"/>
          <w:tab w:val="left" w:leader="dot" w:pos="4565"/>
          <w:tab w:val="left" w:leader="dot" w:pos="6156"/>
          <w:tab w:val="left" w:leader="dot" w:pos="6617"/>
          <w:tab w:val="left" w:leader="dot" w:pos="7337"/>
        </w:tabs>
        <w:spacing w:before="7"/>
        <w:jc w:val="both"/>
        <w:rPr>
          <w:rStyle w:val="FontStyle30"/>
          <w:rFonts w:ascii="Times New Roman" w:hAnsi="Times New Roman"/>
          <w:sz w:val="24"/>
        </w:rPr>
      </w:pPr>
      <w:r w:rsidRPr="0004478F">
        <w:rPr>
          <w:rStyle w:val="FontStyle30"/>
          <w:rFonts w:ascii="Times New Roman" w:hAnsi="Times New Roman"/>
          <w:sz w:val="24"/>
        </w:rPr>
        <w:tab/>
        <w:t xml:space="preserve">, înregistrată la </w:t>
      </w:r>
      <w:r w:rsidRPr="0004478F">
        <w:rPr>
          <w:rStyle w:val="FontStyle30"/>
          <w:rFonts w:ascii="Times New Roman" w:hAnsi="Times New Roman"/>
          <w:sz w:val="24"/>
        </w:rPr>
        <w:tab/>
        <w:t xml:space="preserve"> sub   nr</w:t>
      </w:r>
      <w:r w:rsidRPr="0004478F">
        <w:rPr>
          <w:rStyle w:val="FontStyle30"/>
          <w:rFonts w:ascii="Times New Roman" w:hAnsi="Times New Roman"/>
          <w:sz w:val="24"/>
        </w:rPr>
        <w:tab/>
        <w:t>/</w:t>
      </w:r>
      <w:r w:rsidRPr="0004478F">
        <w:rPr>
          <w:rStyle w:val="FontStyle30"/>
          <w:rFonts w:ascii="Times New Roman" w:hAnsi="Times New Roman"/>
          <w:sz w:val="24"/>
        </w:rPr>
        <w:tab/>
        <w:t>/</w:t>
      </w:r>
      <w:r w:rsidRPr="0004478F">
        <w:rPr>
          <w:rStyle w:val="FontStyle30"/>
          <w:rFonts w:ascii="Times New Roman" w:hAnsi="Times New Roman"/>
          <w:sz w:val="24"/>
        </w:rPr>
        <w:tab/>
        <w:t>,   cu sediul în</w:t>
      </w:r>
    </w:p>
    <w:p w14:paraId="4E9BF135" w14:textId="77777777" w:rsidR="00755DF6" w:rsidRPr="0004478F" w:rsidRDefault="00755DF6" w:rsidP="00755DF6">
      <w:pPr>
        <w:pStyle w:val="Style6"/>
        <w:widowControl/>
        <w:tabs>
          <w:tab w:val="left" w:leader="dot" w:pos="4003"/>
          <w:tab w:val="left" w:leader="dot" w:pos="8035"/>
          <w:tab w:val="left" w:leader="dot" w:pos="9065"/>
        </w:tabs>
        <w:jc w:val="both"/>
        <w:rPr>
          <w:rStyle w:val="FontStyle30"/>
          <w:rFonts w:ascii="Times New Roman" w:hAnsi="Times New Roman"/>
          <w:sz w:val="24"/>
        </w:rPr>
      </w:pPr>
      <w:r w:rsidRPr="0004478F">
        <w:rPr>
          <w:rStyle w:val="FontStyle30"/>
          <w:rFonts w:ascii="Times New Roman" w:hAnsi="Times New Roman"/>
          <w:sz w:val="24"/>
        </w:rPr>
        <w:t>localitatea</w:t>
      </w:r>
      <w:r w:rsidRPr="0004478F">
        <w:rPr>
          <w:rStyle w:val="FontStyle30"/>
          <w:rFonts w:ascii="Times New Roman" w:hAnsi="Times New Roman"/>
          <w:sz w:val="24"/>
        </w:rPr>
        <w:tab/>
        <w:t>, str</w:t>
      </w:r>
      <w:r w:rsidRPr="0004478F">
        <w:rPr>
          <w:rStyle w:val="FontStyle30"/>
          <w:rFonts w:ascii="Times New Roman" w:hAnsi="Times New Roman"/>
          <w:sz w:val="24"/>
        </w:rPr>
        <w:tab/>
        <w:t>nr</w:t>
      </w:r>
      <w:r w:rsidRPr="0004478F">
        <w:rPr>
          <w:rStyle w:val="FontStyle30"/>
          <w:rFonts w:ascii="Times New Roman" w:hAnsi="Times New Roman"/>
          <w:sz w:val="24"/>
        </w:rPr>
        <w:tab/>
      </w:r>
    </w:p>
    <w:p w14:paraId="4F814BA7" w14:textId="77777777" w:rsidR="00755DF6" w:rsidRPr="0004478F" w:rsidRDefault="00755DF6" w:rsidP="00755DF6">
      <w:pPr>
        <w:pStyle w:val="Style6"/>
        <w:widowControl/>
        <w:tabs>
          <w:tab w:val="left" w:leader="dot" w:pos="4212"/>
          <w:tab w:val="left" w:leader="dot" w:pos="8446"/>
        </w:tabs>
        <w:jc w:val="both"/>
        <w:rPr>
          <w:rStyle w:val="FontStyle30"/>
          <w:rFonts w:ascii="Times New Roman" w:hAnsi="Times New Roman"/>
          <w:sz w:val="24"/>
        </w:rPr>
      </w:pPr>
      <w:r w:rsidRPr="0004478F">
        <w:rPr>
          <w:rStyle w:val="FontStyle30"/>
          <w:rFonts w:ascii="Times New Roman" w:hAnsi="Times New Roman"/>
          <w:sz w:val="24"/>
        </w:rPr>
        <w:t xml:space="preserve">sector/judeţul    </w:t>
      </w:r>
      <w:r w:rsidRPr="0004478F">
        <w:rPr>
          <w:rStyle w:val="FontStyle30"/>
          <w:rFonts w:ascii="Times New Roman" w:hAnsi="Times New Roman"/>
          <w:sz w:val="24"/>
        </w:rPr>
        <w:tab/>
        <w:t xml:space="preserve">    România,   telefon    </w:t>
      </w:r>
      <w:r w:rsidRPr="0004478F">
        <w:rPr>
          <w:rStyle w:val="FontStyle30"/>
          <w:rFonts w:ascii="Times New Roman" w:hAnsi="Times New Roman"/>
          <w:sz w:val="24"/>
        </w:rPr>
        <w:tab/>
        <w:t xml:space="preserve">    fax</w:t>
      </w:r>
    </w:p>
    <w:p w14:paraId="2E4037DC" w14:textId="77777777" w:rsidR="00755DF6" w:rsidRPr="0004478F" w:rsidRDefault="00755DF6" w:rsidP="00755DF6">
      <w:pPr>
        <w:pStyle w:val="Style6"/>
        <w:widowControl/>
        <w:tabs>
          <w:tab w:val="left" w:leader="dot" w:pos="1397"/>
          <w:tab w:val="left" w:leader="dot" w:pos="6624"/>
        </w:tabs>
        <w:jc w:val="both"/>
        <w:rPr>
          <w:rStyle w:val="FontStyle30"/>
          <w:rFonts w:ascii="Times New Roman" w:hAnsi="Times New Roman"/>
          <w:sz w:val="24"/>
        </w:rPr>
      </w:pPr>
      <w:r w:rsidRPr="0004478F">
        <w:rPr>
          <w:rStyle w:val="FontStyle30"/>
          <w:rFonts w:ascii="Times New Roman" w:hAnsi="Times New Roman"/>
          <w:sz w:val="24"/>
        </w:rPr>
        <w:tab/>
        <w:t>, poştă electronică</w:t>
      </w:r>
      <w:r w:rsidRPr="0004478F">
        <w:rPr>
          <w:rStyle w:val="FontStyle30"/>
          <w:rFonts w:ascii="Times New Roman" w:hAnsi="Times New Roman"/>
          <w:sz w:val="24"/>
        </w:rPr>
        <w:tab/>
        <w:t>reprezentată legal prin</w:t>
      </w:r>
    </w:p>
    <w:p w14:paraId="70ABC5DD" w14:textId="77777777" w:rsidR="00755DF6" w:rsidRPr="0004478F" w:rsidRDefault="00755DF6" w:rsidP="00755DF6">
      <w:pPr>
        <w:pStyle w:val="Style6"/>
        <w:widowControl/>
        <w:tabs>
          <w:tab w:val="left" w:leader="dot" w:pos="3283"/>
          <w:tab w:val="left" w:leader="dot" w:pos="8935"/>
        </w:tabs>
        <w:jc w:val="both"/>
        <w:rPr>
          <w:rStyle w:val="FontStyle30"/>
          <w:rFonts w:ascii="Times New Roman" w:hAnsi="Times New Roman"/>
          <w:sz w:val="24"/>
        </w:rPr>
      </w:pPr>
      <w:r w:rsidRPr="0004478F">
        <w:rPr>
          <w:rStyle w:val="FontStyle30"/>
          <w:rFonts w:ascii="Times New Roman" w:hAnsi="Times New Roman"/>
          <w:sz w:val="24"/>
        </w:rPr>
        <w:tab/>
        <w:t>(funcţia deţinută</w:t>
      </w:r>
      <w:r w:rsidRPr="0004478F">
        <w:rPr>
          <w:rStyle w:val="FontStyle30"/>
          <w:rFonts w:ascii="Times New Roman" w:hAnsi="Times New Roman"/>
          <w:sz w:val="24"/>
        </w:rPr>
        <w:tab/>
        <w:t>),</w:t>
      </w:r>
    </w:p>
    <w:p w14:paraId="08D2B26A" w14:textId="77777777" w:rsidR="00755DF6" w:rsidRPr="0004478F" w:rsidRDefault="00755DF6" w:rsidP="00755DF6">
      <w:pPr>
        <w:pStyle w:val="Style6"/>
        <w:widowControl/>
        <w:tabs>
          <w:tab w:val="left" w:leader="dot" w:pos="5148"/>
        </w:tabs>
        <w:jc w:val="both"/>
        <w:rPr>
          <w:rStyle w:val="FontStyle30"/>
          <w:rFonts w:ascii="Times New Roman" w:hAnsi="Times New Roman"/>
          <w:sz w:val="24"/>
        </w:rPr>
      </w:pPr>
      <w:r w:rsidRPr="0004478F">
        <w:rPr>
          <w:rStyle w:val="FontStyle30"/>
          <w:rFonts w:ascii="Times New Roman" w:hAnsi="Times New Roman"/>
          <w:sz w:val="24"/>
        </w:rPr>
        <w:t>identificat prin</w:t>
      </w:r>
      <w:r w:rsidRPr="0004478F">
        <w:rPr>
          <w:rStyle w:val="FontStyle30"/>
          <w:rFonts w:ascii="Times New Roman" w:hAnsi="Times New Roman"/>
          <w:sz w:val="24"/>
        </w:rPr>
        <w:tab/>
        <w:t>în calitate de Beneficiar al finanţării,</w:t>
      </w:r>
    </w:p>
    <w:p w14:paraId="16133B31" w14:textId="77777777" w:rsidR="00755DF6" w:rsidRPr="0004478F" w:rsidRDefault="00755DF6" w:rsidP="00755DF6">
      <w:pPr>
        <w:pStyle w:val="Style6"/>
        <w:widowControl/>
        <w:spacing w:line="240" w:lineRule="exact"/>
        <w:jc w:val="both"/>
      </w:pPr>
    </w:p>
    <w:p w14:paraId="7AD2807E" w14:textId="77777777" w:rsidR="00755DF6" w:rsidRPr="0004478F" w:rsidRDefault="00755DF6" w:rsidP="00755DF6">
      <w:pPr>
        <w:pStyle w:val="Style6"/>
        <w:widowControl/>
        <w:spacing w:before="26" w:line="240" w:lineRule="auto"/>
        <w:jc w:val="both"/>
        <w:rPr>
          <w:rStyle w:val="FontStyle30"/>
          <w:rFonts w:ascii="Times New Roman" w:hAnsi="Times New Roman"/>
          <w:sz w:val="24"/>
        </w:rPr>
      </w:pPr>
      <w:r w:rsidRPr="0004478F">
        <w:rPr>
          <w:rStyle w:val="FontStyle30"/>
          <w:rFonts w:ascii="Times New Roman" w:hAnsi="Times New Roman"/>
          <w:sz w:val="24"/>
        </w:rPr>
        <w:t>au convenit încheierea prezentului Contract de Finanţare, în următoarele condiţii:</w:t>
      </w:r>
    </w:p>
    <w:p w14:paraId="78985CBA" w14:textId="77777777" w:rsidR="00755DF6" w:rsidRPr="0004478F" w:rsidRDefault="00755DF6" w:rsidP="00755DF6">
      <w:pPr>
        <w:pStyle w:val="Style6"/>
        <w:widowControl/>
        <w:spacing w:before="26" w:line="240" w:lineRule="auto"/>
        <w:jc w:val="both"/>
        <w:rPr>
          <w:rStyle w:val="FontStyle30"/>
          <w:rFonts w:ascii="Times New Roman" w:hAnsi="Times New Roman"/>
          <w:sz w:val="24"/>
        </w:rPr>
      </w:pPr>
    </w:p>
    <w:p w14:paraId="082A4EA0" w14:textId="77777777" w:rsidR="00755DF6" w:rsidRPr="0004478F" w:rsidRDefault="00755DF6" w:rsidP="00755DF6">
      <w:pPr>
        <w:autoSpaceDE w:val="0"/>
        <w:autoSpaceDN w:val="0"/>
        <w:adjustRightInd w:val="0"/>
        <w:spacing w:before="31"/>
        <w:jc w:val="both"/>
        <w:rPr>
          <w:rFonts w:eastAsia="Times New Roman" w:cs="Times New Roman"/>
          <w:b/>
          <w:bCs/>
        </w:rPr>
      </w:pPr>
      <w:r w:rsidRPr="0004478F">
        <w:rPr>
          <w:rFonts w:eastAsia="Times New Roman" w:cs="Times New Roman"/>
          <w:b/>
          <w:bCs/>
        </w:rPr>
        <w:t>2. Precizări prealabile</w:t>
      </w:r>
    </w:p>
    <w:p w14:paraId="5A16F7C3" w14:textId="77777777" w:rsidR="00755DF6" w:rsidRPr="0004478F" w:rsidRDefault="00755DF6" w:rsidP="00755DF6">
      <w:pPr>
        <w:autoSpaceDE w:val="0"/>
        <w:autoSpaceDN w:val="0"/>
        <w:adjustRightInd w:val="0"/>
        <w:spacing w:before="230" w:after="240" w:line="288" w:lineRule="exact"/>
        <w:ind w:left="367" w:hanging="367"/>
        <w:jc w:val="both"/>
        <w:rPr>
          <w:rFonts w:eastAsia="Times New Roman" w:cs="Times New Roman"/>
        </w:rPr>
      </w:pPr>
      <w:r w:rsidRPr="0004478F">
        <w:rPr>
          <w:rFonts w:eastAsia="Times New Roman" w:cs="Times New Roman"/>
        </w:rPr>
        <w:t>(1) În prezentul Contract de Finanţare, cu excepţia situaţiilor când contextul cere altfel sau a unei prevederi contrare:</w:t>
      </w:r>
    </w:p>
    <w:p w14:paraId="3E2BD10D" w14:textId="77777777" w:rsidR="00755DF6" w:rsidRPr="0004478F" w:rsidRDefault="00755DF6" w:rsidP="00156B9D">
      <w:pPr>
        <w:numPr>
          <w:ilvl w:val="0"/>
          <w:numId w:val="87"/>
        </w:numPr>
        <w:tabs>
          <w:tab w:val="left" w:pos="864"/>
        </w:tabs>
        <w:autoSpaceDE w:val="0"/>
        <w:autoSpaceDN w:val="0"/>
        <w:adjustRightInd w:val="0"/>
        <w:spacing w:before="7" w:line="288" w:lineRule="exact"/>
        <w:ind w:left="864" w:hanging="432"/>
        <w:jc w:val="both"/>
        <w:rPr>
          <w:rFonts w:eastAsia="Times New Roman" w:cs="Times New Roman"/>
        </w:rPr>
      </w:pPr>
      <w:r w:rsidRPr="0004478F">
        <w:rPr>
          <w:rFonts w:eastAsia="Times New Roman" w:cs="Times New Roman"/>
        </w:rPr>
        <w:t>cuvintele care indică singularul includ şi pluralul, iar cuvintele care indică pluralul includ şi singularul;</w:t>
      </w:r>
    </w:p>
    <w:p w14:paraId="31FFB810" w14:textId="77777777" w:rsidR="00755DF6" w:rsidRPr="0004478F" w:rsidRDefault="00755DF6" w:rsidP="00156B9D">
      <w:pPr>
        <w:numPr>
          <w:ilvl w:val="0"/>
          <w:numId w:val="87"/>
        </w:numPr>
        <w:tabs>
          <w:tab w:val="left" w:pos="864"/>
        </w:tabs>
        <w:autoSpaceDE w:val="0"/>
        <w:autoSpaceDN w:val="0"/>
        <w:adjustRightInd w:val="0"/>
        <w:spacing w:line="288" w:lineRule="exact"/>
        <w:ind w:left="432"/>
        <w:jc w:val="both"/>
        <w:rPr>
          <w:rFonts w:eastAsia="Times New Roman" w:cs="Times New Roman"/>
        </w:rPr>
      </w:pPr>
      <w:r w:rsidRPr="0004478F">
        <w:rPr>
          <w:rFonts w:eastAsia="Times New Roman" w:cs="Times New Roman"/>
        </w:rPr>
        <w:t>cuvintele care indică un gen includ toate genurile;</w:t>
      </w:r>
    </w:p>
    <w:p w14:paraId="3A451D92" w14:textId="77777777" w:rsidR="00755DF6" w:rsidRPr="0004478F" w:rsidRDefault="00755DF6" w:rsidP="00156B9D">
      <w:pPr>
        <w:numPr>
          <w:ilvl w:val="0"/>
          <w:numId w:val="87"/>
        </w:numPr>
        <w:autoSpaceDE w:val="0"/>
        <w:autoSpaceDN w:val="0"/>
        <w:adjustRightInd w:val="0"/>
        <w:spacing w:before="50" w:line="288" w:lineRule="exact"/>
        <w:ind w:left="454"/>
        <w:jc w:val="both"/>
        <w:rPr>
          <w:rFonts w:eastAsia="Times New Roman" w:cs="Times New Roman"/>
        </w:rPr>
      </w:pPr>
      <w:r w:rsidRPr="0004478F">
        <w:rPr>
          <w:rFonts w:eastAsia="Times New Roman" w:cs="Times New Roman"/>
        </w:rPr>
        <w:t>termenul „zi" reprezintă zi calendaristică dacă nu se specifică altfel;</w:t>
      </w:r>
    </w:p>
    <w:p w14:paraId="088C4920" w14:textId="77777777" w:rsidR="00755DF6" w:rsidRPr="0004478F" w:rsidRDefault="00755DF6" w:rsidP="00755DF6">
      <w:pPr>
        <w:autoSpaceDE w:val="0"/>
        <w:autoSpaceDN w:val="0"/>
        <w:adjustRightInd w:val="0"/>
        <w:spacing w:before="50" w:line="288" w:lineRule="exact"/>
        <w:ind w:left="454"/>
        <w:jc w:val="both"/>
        <w:rPr>
          <w:rFonts w:eastAsia="Times New Roman" w:cs="Times New Roman"/>
        </w:rPr>
      </w:pPr>
    </w:p>
    <w:p w14:paraId="08DE175C" w14:textId="77777777" w:rsidR="00755DF6" w:rsidRPr="0004478F" w:rsidRDefault="00755DF6" w:rsidP="00156B9D">
      <w:pPr>
        <w:numPr>
          <w:ilvl w:val="0"/>
          <w:numId w:val="88"/>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Trimiterile la actele normative includ şi modificările şi completările ulterioare ale acestora, precum şi orice alte acte normative subsecvente.</w:t>
      </w:r>
    </w:p>
    <w:p w14:paraId="4B32E9E1" w14:textId="77777777" w:rsidR="00755DF6" w:rsidRPr="0004478F" w:rsidRDefault="00755DF6" w:rsidP="00755DF6">
      <w:pPr>
        <w:numPr>
          <w:ilvl w:val="0"/>
          <w:numId w:val="88"/>
        </w:numPr>
        <w:tabs>
          <w:tab w:val="left" w:pos="353"/>
        </w:tabs>
        <w:autoSpaceDE w:val="0"/>
        <w:autoSpaceDN w:val="0"/>
        <w:adjustRightInd w:val="0"/>
        <w:spacing w:before="7" w:after="240" w:line="288" w:lineRule="exact"/>
        <w:ind w:left="353" w:hanging="353"/>
        <w:jc w:val="both"/>
        <w:rPr>
          <w:rFonts w:eastAsia="Times New Roman" w:cs="Times New Roman"/>
        </w:rPr>
      </w:pPr>
      <w:r w:rsidRPr="0004478F">
        <w:rPr>
          <w:rFonts w:eastAsia="Times New Roman" w:cs="Times New Roman"/>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7B43452F" w14:textId="77777777" w:rsidR="00755DF6" w:rsidRPr="0004478F" w:rsidRDefault="00755DF6" w:rsidP="00156B9D">
      <w:pPr>
        <w:numPr>
          <w:ilvl w:val="0"/>
          <w:numId w:val="88"/>
        </w:numPr>
        <w:tabs>
          <w:tab w:val="left" w:pos="353"/>
        </w:tabs>
        <w:autoSpaceDE w:val="0"/>
        <w:autoSpaceDN w:val="0"/>
        <w:adjustRightInd w:val="0"/>
        <w:spacing w:before="7" w:after="240" w:line="288" w:lineRule="exact"/>
        <w:ind w:left="353" w:hanging="353"/>
        <w:jc w:val="both"/>
        <w:rPr>
          <w:rFonts w:eastAsia="Times New Roman" w:cs="Times New Roman"/>
        </w:rPr>
      </w:pPr>
      <w:r w:rsidRPr="0004478F">
        <w:rPr>
          <w:rFonts w:eastAsia="Times New Roman" w:cs="Times New Roman"/>
        </w:rPr>
        <w:t>În înţelesul prezentului Contract de Finanţare, atunci când există şi parteneri, drepturile şi obligaţiile beneficiarilor revin şi partenerilor.</w:t>
      </w:r>
    </w:p>
    <w:p w14:paraId="5EC22438" w14:textId="77777777" w:rsidR="00755DF6" w:rsidRPr="0004478F" w:rsidRDefault="00755DF6" w:rsidP="00156B9D">
      <w:pPr>
        <w:numPr>
          <w:ilvl w:val="0"/>
          <w:numId w:val="88"/>
        </w:numPr>
        <w:tabs>
          <w:tab w:val="left" w:pos="353"/>
        </w:tabs>
        <w:autoSpaceDE w:val="0"/>
        <w:autoSpaceDN w:val="0"/>
        <w:adjustRightInd w:val="0"/>
        <w:spacing w:before="14" w:line="288" w:lineRule="exact"/>
        <w:ind w:left="353" w:hanging="353"/>
        <w:jc w:val="both"/>
        <w:rPr>
          <w:rFonts w:eastAsia="Times New Roman" w:cs="Times New Roman"/>
        </w:rPr>
      </w:pPr>
      <w:r w:rsidRPr="0004478F">
        <w:rPr>
          <w:rFonts w:eastAsia="Times New Roman" w:cs="Times New Roman"/>
        </w:rPr>
        <w:t xml:space="preserve">Finanţarea nerambursabilă acordată Beneficiarului este stabilită în termenii şi condiţiile prezentului </w:t>
      </w:r>
      <w:r w:rsidRPr="0004478F">
        <w:rPr>
          <w:rFonts w:eastAsia="Times New Roman" w:cs="Times New Roman"/>
        </w:rPr>
        <w:lastRenderedPageBreak/>
        <w:t>Contract.</w:t>
      </w:r>
    </w:p>
    <w:p w14:paraId="58F453D4" w14:textId="77777777" w:rsidR="00755DF6" w:rsidRPr="0004478F" w:rsidRDefault="00755DF6" w:rsidP="00755DF6">
      <w:pPr>
        <w:autoSpaceDE w:val="0"/>
        <w:autoSpaceDN w:val="0"/>
        <w:adjustRightInd w:val="0"/>
        <w:spacing w:before="115" w:line="511" w:lineRule="exact"/>
        <w:jc w:val="both"/>
        <w:rPr>
          <w:rFonts w:eastAsia="Times New Roman" w:cs="Times New Roman"/>
          <w:b/>
          <w:bCs/>
        </w:rPr>
      </w:pPr>
      <w:r w:rsidRPr="0004478F">
        <w:rPr>
          <w:rFonts w:eastAsia="Times New Roman" w:cs="Times New Roman"/>
          <w:b/>
          <w:bCs/>
        </w:rPr>
        <w:t>CONDIŢII GENERALE</w:t>
      </w:r>
    </w:p>
    <w:p w14:paraId="3040E3E7" w14:textId="77777777" w:rsidR="00755DF6" w:rsidRPr="0004478F" w:rsidRDefault="00755DF6" w:rsidP="00755DF6">
      <w:pPr>
        <w:autoSpaceDE w:val="0"/>
        <w:autoSpaceDN w:val="0"/>
        <w:adjustRightInd w:val="0"/>
        <w:spacing w:line="511" w:lineRule="exact"/>
        <w:jc w:val="both"/>
        <w:rPr>
          <w:rFonts w:eastAsia="Times New Roman" w:cs="Times New Roman"/>
          <w:b/>
          <w:bCs/>
        </w:rPr>
      </w:pPr>
      <w:r w:rsidRPr="0004478F">
        <w:rPr>
          <w:rFonts w:eastAsia="Times New Roman" w:cs="Times New Roman"/>
          <w:b/>
          <w:bCs/>
        </w:rPr>
        <w:t>Articolul 1 - Obiectul Contractului de Finanţare</w:t>
      </w:r>
    </w:p>
    <w:p w14:paraId="4473E05F" w14:textId="77777777" w:rsidR="00755DF6" w:rsidRPr="0004478F" w:rsidRDefault="00755DF6" w:rsidP="00156B9D">
      <w:pPr>
        <w:numPr>
          <w:ilvl w:val="0"/>
          <w:numId w:val="89"/>
        </w:numPr>
        <w:tabs>
          <w:tab w:val="left" w:pos="346"/>
        </w:tabs>
        <w:autoSpaceDE w:val="0"/>
        <w:autoSpaceDN w:val="0"/>
        <w:adjustRightInd w:val="0"/>
        <w:spacing w:before="240" w:line="288" w:lineRule="exact"/>
        <w:ind w:left="346" w:hanging="346"/>
        <w:jc w:val="both"/>
        <w:rPr>
          <w:rFonts w:eastAsia="Times New Roman" w:cs="Times New Roman"/>
        </w:rPr>
      </w:pPr>
      <w:r w:rsidRPr="0004478F">
        <w:rPr>
          <w:rFonts w:eastAsia="Times New Roman" w:cs="Times New Roman"/>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2C7372FB" w14:textId="77777777" w:rsidR="00755DF6" w:rsidRPr="0004478F" w:rsidRDefault="00755DF6" w:rsidP="00156B9D">
      <w:pPr>
        <w:numPr>
          <w:ilvl w:val="0"/>
          <w:numId w:val="89"/>
        </w:numPr>
        <w:tabs>
          <w:tab w:val="left" w:pos="346"/>
        </w:tabs>
        <w:autoSpaceDE w:val="0"/>
        <w:autoSpaceDN w:val="0"/>
        <w:adjustRightInd w:val="0"/>
        <w:spacing w:before="240" w:line="288" w:lineRule="exact"/>
        <w:ind w:left="346" w:hanging="346"/>
        <w:jc w:val="both"/>
        <w:rPr>
          <w:rFonts w:eastAsia="Times New Roman" w:cs="Times New Roman"/>
        </w:rPr>
      </w:pPr>
      <w:r w:rsidRPr="0004478F">
        <w:rPr>
          <w:rFonts w:eastAsia="Times New Roman" w:cs="Times New Roman"/>
        </w:rPr>
        <w:t>Beneficiarul se angajează să implementeze Proiectul, în conformitate cu prevederile cuprinse în prezentul contract şi în legislaţia europeană şi naţională aplicabile acestuia.</w:t>
      </w:r>
    </w:p>
    <w:p w14:paraId="640ED22F" w14:textId="77777777" w:rsidR="00755DF6" w:rsidRPr="0004478F" w:rsidRDefault="00755DF6" w:rsidP="00156B9D">
      <w:pPr>
        <w:numPr>
          <w:ilvl w:val="0"/>
          <w:numId w:val="89"/>
        </w:numPr>
        <w:tabs>
          <w:tab w:val="left" w:pos="346"/>
        </w:tabs>
        <w:autoSpaceDE w:val="0"/>
        <w:autoSpaceDN w:val="0"/>
        <w:adjustRightInd w:val="0"/>
        <w:spacing w:before="240" w:line="288" w:lineRule="exact"/>
        <w:ind w:left="346" w:hanging="346"/>
        <w:jc w:val="both"/>
        <w:rPr>
          <w:rFonts w:eastAsia="Times New Roman" w:cs="Times New Roman"/>
        </w:rPr>
      </w:pPr>
      <w:r w:rsidRPr="0004478F">
        <w:rPr>
          <w:rFonts w:eastAsia="Times New Roman" w:cs="Times New Roman"/>
        </w:rPr>
        <w:t>AMPOC se angajează să plătească finanţarea nerambursabilă, la termenele şi în condiţiile prevăzute în prezentul contract şi în conformitate cu legislaţia europeană şi naţională aplicabile acestuia.</w:t>
      </w:r>
    </w:p>
    <w:p w14:paraId="27A24E76" w14:textId="77777777" w:rsidR="00755DF6" w:rsidRPr="0004478F" w:rsidRDefault="00755DF6" w:rsidP="00755DF6">
      <w:pPr>
        <w:tabs>
          <w:tab w:val="left" w:pos="346"/>
        </w:tabs>
        <w:autoSpaceDE w:val="0"/>
        <w:autoSpaceDN w:val="0"/>
        <w:adjustRightInd w:val="0"/>
        <w:spacing w:before="240" w:line="288" w:lineRule="exact"/>
        <w:jc w:val="both"/>
        <w:rPr>
          <w:rFonts w:eastAsia="Times New Roman" w:cs="Times New Roman"/>
        </w:rPr>
      </w:pPr>
    </w:p>
    <w:p w14:paraId="18A8C23C" w14:textId="77777777" w:rsidR="00755DF6" w:rsidRPr="0004478F" w:rsidRDefault="00755DF6" w:rsidP="00755DF6">
      <w:pPr>
        <w:autoSpaceDE w:val="0"/>
        <w:autoSpaceDN w:val="0"/>
        <w:adjustRightInd w:val="0"/>
        <w:spacing w:before="173"/>
        <w:jc w:val="both"/>
        <w:rPr>
          <w:rFonts w:eastAsia="Times New Roman" w:cs="Times New Roman"/>
          <w:b/>
          <w:bCs/>
        </w:rPr>
      </w:pPr>
      <w:r w:rsidRPr="0004478F">
        <w:rPr>
          <w:rFonts w:eastAsia="Times New Roman" w:cs="Times New Roman"/>
          <w:b/>
          <w:bCs/>
        </w:rPr>
        <w:t>Articolul 2 - Durata contractului şi perioada de implementare a proiectului</w:t>
      </w:r>
    </w:p>
    <w:p w14:paraId="1D304892" w14:textId="77777777" w:rsidR="00755DF6" w:rsidRPr="0004478F" w:rsidRDefault="00755DF6" w:rsidP="00156B9D">
      <w:pPr>
        <w:numPr>
          <w:ilvl w:val="0"/>
          <w:numId w:val="90"/>
        </w:numPr>
        <w:tabs>
          <w:tab w:val="left" w:pos="410"/>
        </w:tabs>
        <w:autoSpaceDE w:val="0"/>
        <w:autoSpaceDN w:val="0"/>
        <w:adjustRightInd w:val="0"/>
        <w:spacing w:before="230" w:after="240" w:line="288" w:lineRule="exact"/>
        <w:jc w:val="both"/>
        <w:rPr>
          <w:rFonts w:eastAsia="Times New Roman" w:cs="Times New Roman"/>
        </w:rPr>
      </w:pPr>
      <w:r w:rsidRPr="0004478F">
        <w:rPr>
          <w:rFonts w:eastAsia="Times New Roman" w:cs="Times New Roman"/>
        </w:rPr>
        <w:t>Contractul de Finanţare produce efecte de la data semnării lui de către ultima parte.</w:t>
      </w:r>
    </w:p>
    <w:p w14:paraId="605CDB89" w14:textId="77777777" w:rsidR="00755DF6" w:rsidRPr="0004478F" w:rsidRDefault="00755DF6" w:rsidP="00156B9D">
      <w:pPr>
        <w:numPr>
          <w:ilvl w:val="0"/>
          <w:numId w:val="90"/>
        </w:numPr>
        <w:autoSpaceDE w:val="0"/>
        <w:autoSpaceDN w:val="0"/>
        <w:adjustRightInd w:val="0"/>
        <w:ind w:left="426" w:hanging="426"/>
        <w:jc w:val="both"/>
        <w:rPr>
          <w:rFonts w:eastAsia="Times New Roman" w:cs="Times New Roman"/>
        </w:rPr>
      </w:pPr>
      <w:r w:rsidRPr="0004478F">
        <w:rPr>
          <w:rFonts w:eastAsia="Times New Roman" w:cs="Times New Roman"/>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655EF015" w14:textId="77777777" w:rsidR="00755DF6" w:rsidRPr="0004478F" w:rsidRDefault="00755DF6" w:rsidP="00755DF6">
      <w:pPr>
        <w:autoSpaceDE w:val="0"/>
        <w:autoSpaceDN w:val="0"/>
        <w:adjustRightInd w:val="0"/>
        <w:ind w:left="426"/>
        <w:rPr>
          <w:rFonts w:eastAsia="Times New Roman" w:cs="Times New Roman"/>
        </w:rPr>
      </w:pPr>
    </w:p>
    <w:p w14:paraId="062D4341" w14:textId="77777777" w:rsidR="00755DF6" w:rsidRPr="0004478F" w:rsidRDefault="00755DF6" w:rsidP="00156B9D">
      <w:pPr>
        <w:numPr>
          <w:ilvl w:val="0"/>
          <w:numId w:val="90"/>
        </w:numPr>
        <w:tabs>
          <w:tab w:val="left" w:pos="410"/>
        </w:tabs>
        <w:autoSpaceDE w:val="0"/>
        <w:autoSpaceDN w:val="0"/>
        <w:adjustRightInd w:val="0"/>
        <w:spacing w:before="7" w:after="240" w:line="288" w:lineRule="exact"/>
        <w:ind w:left="410" w:hanging="410"/>
        <w:jc w:val="both"/>
        <w:rPr>
          <w:rFonts w:eastAsia="Times New Roman" w:cs="Times New Roman"/>
        </w:rPr>
      </w:pPr>
      <w:r w:rsidRPr="0004478F">
        <w:rPr>
          <w:rFonts w:eastAsia="Times New Roman" w:cs="Times New Roman"/>
        </w:rPr>
        <w:t>Perioada de implementare a proiectului poate fi prelungită prin acordul părţilor, în conformitate cu prevederile art. 10 - Modificări şi completări şi/sau a Anexei 1 - Condiţii specifice.</w:t>
      </w:r>
    </w:p>
    <w:p w14:paraId="1179BE20" w14:textId="77777777" w:rsidR="00755DF6" w:rsidRPr="0004478F" w:rsidRDefault="00755DF6" w:rsidP="00156B9D">
      <w:pPr>
        <w:numPr>
          <w:ilvl w:val="0"/>
          <w:numId w:val="90"/>
        </w:numPr>
        <w:tabs>
          <w:tab w:val="left" w:pos="410"/>
        </w:tabs>
        <w:autoSpaceDE w:val="0"/>
        <w:autoSpaceDN w:val="0"/>
        <w:adjustRightInd w:val="0"/>
        <w:spacing w:before="7" w:after="240" w:line="288" w:lineRule="exact"/>
        <w:ind w:left="410" w:hanging="410"/>
        <w:jc w:val="both"/>
        <w:rPr>
          <w:rFonts w:eastAsia="Times New Roman" w:cs="Times New Roman"/>
        </w:rPr>
      </w:pPr>
      <w:r w:rsidRPr="0004478F">
        <w:rPr>
          <w:rFonts w:eastAsia="Times New Roman" w:cs="Times New Roman"/>
        </w:rPr>
        <w:t>Contractul de Finanţare îşi încetează valabilitatea la data închiderii Programului Operaţional Competitivitate, sau la expirarea perioadei de durabilitate a proiectului, oricare intervine ultima.</w:t>
      </w:r>
    </w:p>
    <w:p w14:paraId="067F9D3B" w14:textId="77777777" w:rsidR="00755DF6" w:rsidRPr="0004478F" w:rsidRDefault="00755DF6" w:rsidP="00156B9D">
      <w:pPr>
        <w:numPr>
          <w:ilvl w:val="0"/>
          <w:numId w:val="90"/>
        </w:numPr>
        <w:tabs>
          <w:tab w:val="left" w:pos="410"/>
        </w:tabs>
        <w:autoSpaceDE w:val="0"/>
        <w:autoSpaceDN w:val="0"/>
        <w:adjustRightInd w:val="0"/>
        <w:spacing w:after="240" w:line="288" w:lineRule="exact"/>
        <w:ind w:left="410" w:hanging="410"/>
        <w:jc w:val="both"/>
        <w:rPr>
          <w:rFonts w:eastAsia="Times New Roman" w:cs="Times New Roman"/>
        </w:rPr>
      </w:pPr>
      <w:r w:rsidRPr="0004478F">
        <w:rPr>
          <w:rFonts w:eastAsia="Times New Roman" w:cs="Times New Roman"/>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68BF9E79" w14:textId="77777777" w:rsidR="00755DF6" w:rsidRPr="0004478F" w:rsidRDefault="00755DF6" w:rsidP="00755DF6">
      <w:pPr>
        <w:autoSpaceDE w:val="0"/>
        <w:autoSpaceDN w:val="0"/>
        <w:adjustRightInd w:val="0"/>
        <w:spacing w:before="50" w:after="240" w:line="288" w:lineRule="exact"/>
        <w:ind w:left="418" w:hanging="418"/>
        <w:jc w:val="both"/>
        <w:rPr>
          <w:rFonts w:eastAsia="Times New Roman" w:cs="Times New Roman"/>
        </w:rPr>
      </w:pPr>
      <w:r w:rsidRPr="0004478F">
        <w:rPr>
          <w:rFonts w:eastAsia="Times New Roman" w:cs="Times New Roman"/>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1A2F7116"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29120667" w14:textId="77777777" w:rsidR="00755DF6" w:rsidRPr="0004478F" w:rsidRDefault="00755DF6" w:rsidP="00755DF6">
      <w:pPr>
        <w:autoSpaceDE w:val="0"/>
        <w:autoSpaceDN w:val="0"/>
        <w:adjustRightInd w:val="0"/>
        <w:spacing w:before="62"/>
        <w:jc w:val="both"/>
        <w:rPr>
          <w:rFonts w:eastAsia="Times New Roman" w:cs="Times New Roman"/>
          <w:b/>
          <w:bCs/>
        </w:rPr>
      </w:pPr>
      <w:r w:rsidRPr="0004478F">
        <w:rPr>
          <w:rFonts w:eastAsia="Times New Roman" w:cs="Times New Roman"/>
          <w:b/>
          <w:bCs/>
        </w:rPr>
        <w:t>Articolul 3 - Valoarea contractului</w:t>
      </w:r>
    </w:p>
    <w:p w14:paraId="338C53BE"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29756DF3" w14:textId="77777777" w:rsidR="00755DF6" w:rsidRPr="0004478F" w:rsidRDefault="00755DF6" w:rsidP="00755DF6">
      <w:pPr>
        <w:tabs>
          <w:tab w:val="left" w:leader="dot" w:pos="8784"/>
        </w:tabs>
        <w:autoSpaceDE w:val="0"/>
        <w:autoSpaceDN w:val="0"/>
        <w:adjustRightInd w:val="0"/>
        <w:spacing w:before="163"/>
        <w:jc w:val="both"/>
        <w:rPr>
          <w:rFonts w:eastAsia="Times New Roman" w:cs="Times New Roman"/>
        </w:rPr>
      </w:pPr>
      <w:r w:rsidRPr="0004478F">
        <w:rPr>
          <w:rFonts w:eastAsia="Times New Roman" w:cs="Times New Roman"/>
        </w:rPr>
        <w:t xml:space="preserve">(1) Valoarea totală a Contractului de Finanţare este de </w:t>
      </w:r>
      <w:r w:rsidRPr="0004478F">
        <w:rPr>
          <w:rFonts w:eastAsia="Times New Roman" w:cs="Times New Roman"/>
        </w:rPr>
        <w:tab/>
        <w:t>lei</w:t>
      </w:r>
    </w:p>
    <w:p w14:paraId="1907D986" w14:textId="77777777" w:rsidR="00755DF6" w:rsidRPr="0004478F" w:rsidRDefault="00755DF6" w:rsidP="00755DF6">
      <w:pPr>
        <w:autoSpaceDE w:val="0"/>
        <w:autoSpaceDN w:val="0"/>
        <w:adjustRightInd w:val="0"/>
        <w:spacing w:line="252" w:lineRule="exact"/>
        <w:ind w:right="3686" w:firstLine="418"/>
        <w:jc w:val="both"/>
        <w:rPr>
          <w:rFonts w:eastAsia="Times New Roman" w:cs="Times New Roman"/>
        </w:rPr>
      </w:pPr>
      <w:r w:rsidRPr="0004478F">
        <w:rPr>
          <w:rFonts w:eastAsia="Times New Roman" w:cs="Times New Roman"/>
          <w:i/>
          <w:iCs/>
        </w:rPr>
        <w:t xml:space="preserve">(valoarea în litere), </w:t>
      </w:r>
      <w:r w:rsidRPr="0004478F">
        <w:rPr>
          <w:rFonts w:eastAsia="Times New Roman" w:cs="Times New Roman"/>
        </w:rPr>
        <w:t>după cum urmează:</w:t>
      </w:r>
    </w:p>
    <w:p w14:paraId="5D309FC7" w14:textId="77777777" w:rsidR="00755DF6" w:rsidRPr="0004478F" w:rsidRDefault="00755DF6" w:rsidP="00755DF6">
      <w:pPr>
        <w:autoSpaceDE w:val="0"/>
        <w:autoSpaceDN w:val="0"/>
        <w:adjustRightInd w:val="0"/>
        <w:spacing w:line="252" w:lineRule="exact"/>
        <w:ind w:right="3686" w:firstLine="418"/>
        <w:jc w:val="both"/>
        <w:rPr>
          <w:rFonts w:eastAsia="Times New Roman" w:cs="Times New Roman"/>
          <w:u w:val="single"/>
        </w:rPr>
      </w:pPr>
      <w:r w:rsidRPr="0004478F">
        <w:rPr>
          <w:rFonts w:eastAsia="Times New Roman" w:cs="Times New Roman"/>
          <w:u w:val="single"/>
        </w:rPr>
        <w:t>După caz</w:t>
      </w:r>
    </w:p>
    <w:p w14:paraId="2D6E74AE" w14:textId="77777777" w:rsidR="00755DF6" w:rsidRPr="0004478F" w:rsidRDefault="00755DF6" w:rsidP="00755DF6">
      <w:pPr>
        <w:autoSpaceDE w:val="0"/>
        <w:autoSpaceDN w:val="0"/>
        <w:adjustRightInd w:val="0"/>
        <w:spacing w:line="252" w:lineRule="exact"/>
        <w:ind w:right="3686"/>
        <w:jc w:val="both"/>
        <w:rPr>
          <w:rFonts w:eastAsia="Times New Roman" w:cs="Times New Roman"/>
          <w:u w:val="single"/>
        </w:rPr>
      </w:pPr>
      <w:r w:rsidRPr="0004478F">
        <w:rPr>
          <w:rFonts w:eastAsia="Times New Roman" w:cs="Times New Roman"/>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755DF6" w:rsidRPr="0004478F" w14:paraId="0C0A230E" w14:textId="77777777" w:rsidTr="000128A1">
        <w:tc>
          <w:tcPr>
            <w:tcW w:w="1274" w:type="dxa"/>
            <w:tcBorders>
              <w:top w:val="single" w:sz="6" w:space="0" w:color="auto"/>
              <w:left w:val="single" w:sz="6" w:space="0" w:color="auto"/>
              <w:bottom w:val="single" w:sz="6" w:space="0" w:color="auto"/>
              <w:right w:val="single" w:sz="6" w:space="0" w:color="auto"/>
            </w:tcBorders>
          </w:tcPr>
          <w:p w14:paraId="017EF375"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Valoarea totală</w:t>
            </w:r>
          </w:p>
        </w:tc>
        <w:tc>
          <w:tcPr>
            <w:tcW w:w="1152" w:type="dxa"/>
            <w:tcBorders>
              <w:top w:val="single" w:sz="6" w:space="0" w:color="auto"/>
              <w:left w:val="single" w:sz="6" w:space="0" w:color="auto"/>
              <w:bottom w:val="single" w:sz="6" w:space="0" w:color="auto"/>
              <w:right w:val="single" w:sz="6" w:space="0" w:color="auto"/>
            </w:tcBorders>
          </w:tcPr>
          <w:p w14:paraId="7E4E847A"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253D2646" w14:textId="77777777" w:rsidR="00755DF6" w:rsidRPr="0004478F" w:rsidRDefault="00755DF6" w:rsidP="000128A1">
            <w:pPr>
              <w:autoSpaceDE w:val="0"/>
              <w:autoSpaceDN w:val="0"/>
              <w:adjustRightInd w:val="0"/>
              <w:spacing w:line="288" w:lineRule="exact"/>
              <w:ind w:firstLine="122"/>
              <w:jc w:val="both"/>
              <w:rPr>
                <w:rFonts w:eastAsia="Times New Roman" w:cs="Times New Roman"/>
              </w:rPr>
            </w:pPr>
            <w:r w:rsidRPr="0004478F">
              <w:rPr>
                <w:rFonts w:eastAsia="Times New Roman" w:cs="Times New Roman"/>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35F2044D"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 xml:space="preserve">Valoarea eligibilă nerambursabilă din bugetul </w:t>
            </w:r>
            <w:r w:rsidRPr="0004478F">
              <w:rPr>
                <w:rFonts w:eastAsia="Times New Roman" w:cs="Times New Roman"/>
              </w:rPr>
              <w:lastRenderedPageBreak/>
              <w:t>naţional</w:t>
            </w:r>
          </w:p>
        </w:tc>
        <w:tc>
          <w:tcPr>
            <w:tcW w:w="1613" w:type="dxa"/>
            <w:gridSpan w:val="2"/>
            <w:tcBorders>
              <w:top w:val="single" w:sz="6" w:space="0" w:color="auto"/>
              <w:left w:val="single" w:sz="6" w:space="0" w:color="auto"/>
              <w:bottom w:val="single" w:sz="6" w:space="0" w:color="auto"/>
              <w:right w:val="single" w:sz="6" w:space="0" w:color="auto"/>
            </w:tcBorders>
          </w:tcPr>
          <w:p w14:paraId="209BD2A5"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lastRenderedPageBreak/>
              <w:t>Valoarea co-finanţării eligibile a</w:t>
            </w:r>
          </w:p>
          <w:p w14:paraId="14ECC129"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Beneficiarului</w:t>
            </w:r>
          </w:p>
        </w:tc>
        <w:tc>
          <w:tcPr>
            <w:tcW w:w="1087" w:type="dxa"/>
            <w:tcBorders>
              <w:top w:val="single" w:sz="6" w:space="0" w:color="auto"/>
              <w:left w:val="single" w:sz="6" w:space="0" w:color="auto"/>
              <w:bottom w:val="single" w:sz="6" w:space="0" w:color="auto"/>
              <w:right w:val="single" w:sz="6" w:space="0" w:color="auto"/>
            </w:tcBorders>
          </w:tcPr>
          <w:p w14:paraId="59BB04BB"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Valoarea</w:t>
            </w:r>
          </w:p>
          <w:p w14:paraId="76B154AB" w14:textId="77777777" w:rsidR="00755DF6" w:rsidRPr="0004478F" w:rsidRDefault="00755DF6" w:rsidP="000128A1">
            <w:pPr>
              <w:autoSpaceDE w:val="0"/>
              <w:autoSpaceDN w:val="0"/>
              <w:adjustRightInd w:val="0"/>
              <w:spacing w:line="288" w:lineRule="exact"/>
              <w:jc w:val="both"/>
              <w:rPr>
                <w:rFonts w:eastAsia="Times New Roman" w:cs="Times New Roman"/>
              </w:rPr>
            </w:pPr>
            <w:r w:rsidRPr="0004478F">
              <w:rPr>
                <w:rFonts w:eastAsia="Times New Roman" w:cs="Times New Roman"/>
              </w:rPr>
              <w:t>ne</w:t>
            </w:r>
            <w:r w:rsidRPr="0004478F">
              <w:rPr>
                <w:rFonts w:eastAsia="Times New Roman" w:cs="Times New Roman"/>
              </w:rPr>
              <w:softHyphen/>
              <w:t xml:space="preserve">eligibilă inclusiv </w:t>
            </w:r>
            <w:r w:rsidRPr="0004478F">
              <w:rPr>
                <w:rFonts w:eastAsia="Times New Roman" w:cs="Times New Roman"/>
              </w:rPr>
              <w:lastRenderedPageBreak/>
              <w:t>TVA</w:t>
            </w:r>
          </w:p>
        </w:tc>
      </w:tr>
      <w:tr w:rsidR="00755DF6" w:rsidRPr="0004478F" w14:paraId="27C98963" w14:textId="77777777" w:rsidTr="000128A1">
        <w:tc>
          <w:tcPr>
            <w:tcW w:w="1274" w:type="dxa"/>
            <w:tcBorders>
              <w:top w:val="single" w:sz="6" w:space="0" w:color="auto"/>
              <w:left w:val="single" w:sz="6" w:space="0" w:color="auto"/>
              <w:bottom w:val="single" w:sz="6" w:space="0" w:color="auto"/>
              <w:right w:val="single" w:sz="6" w:space="0" w:color="auto"/>
            </w:tcBorders>
          </w:tcPr>
          <w:p w14:paraId="7BEF782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lastRenderedPageBreak/>
              <w:t>(lei)</w:t>
            </w:r>
          </w:p>
        </w:tc>
        <w:tc>
          <w:tcPr>
            <w:tcW w:w="1152" w:type="dxa"/>
            <w:tcBorders>
              <w:top w:val="single" w:sz="6" w:space="0" w:color="auto"/>
              <w:left w:val="single" w:sz="6" w:space="0" w:color="auto"/>
              <w:bottom w:val="single" w:sz="6" w:space="0" w:color="auto"/>
              <w:right w:val="single" w:sz="6" w:space="0" w:color="auto"/>
            </w:tcBorders>
          </w:tcPr>
          <w:p w14:paraId="2CE210A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1001" w:type="dxa"/>
            <w:tcBorders>
              <w:top w:val="single" w:sz="6" w:space="0" w:color="auto"/>
              <w:left w:val="single" w:sz="6" w:space="0" w:color="auto"/>
              <w:bottom w:val="single" w:sz="6" w:space="0" w:color="auto"/>
              <w:right w:val="single" w:sz="6" w:space="0" w:color="auto"/>
            </w:tcBorders>
          </w:tcPr>
          <w:p w14:paraId="77A549B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1022" w:type="dxa"/>
            <w:tcBorders>
              <w:top w:val="single" w:sz="6" w:space="0" w:color="auto"/>
              <w:left w:val="single" w:sz="6" w:space="0" w:color="auto"/>
              <w:bottom w:val="single" w:sz="6" w:space="0" w:color="auto"/>
              <w:right w:val="single" w:sz="6" w:space="0" w:color="auto"/>
            </w:tcBorders>
          </w:tcPr>
          <w:p w14:paraId="1B096E56" w14:textId="77777777" w:rsidR="00755DF6" w:rsidRPr="0004478F" w:rsidRDefault="00755DF6" w:rsidP="000128A1">
            <w:pPr>
              <w:autoSpaceDE w:val="0"/>
              <w:autoSpaceDN w:val="0"/>
              <w:adjustRightInd w:val="0"/>
              <w:ind w:left="238"/>
              <w:jc w:val="both"/>
              <w:rPr>
                <w:rFonts w:eastAsia="Times New Roman" w:cs="Times New Roman"/>
              </w:rPr>
            </w:pPr>
            <w:r w:rsidRPr="0004478F">
              <w:rPr>
                <w:rFonts w:eastAsia="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14:paraId="53DA9B1A"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677" w:type="dxa"/>
            <w:tcBorders>
              <w:top w:val="single" w:sz="6" w:space="0" w:color="auto"/>
              <w:left w:val="single" w:sz="6" w:space="0" w:color="auto"/>
              <w:bottom w:val="single" w:sz="6" w:space="0" w:color="auto"/>
              <w:right w:val="single" w:sz="6" w:space="0" w:color="auto"/>
            </w:tcBorders>
          </w:tcPr>
          <w:p w14:paraId="047D27B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871" w:type="dxa"/>
            <w:tcBorders>
              <w:top w:val="single" w:sz="6" w:space="0" w:color="auto"/>
              <w:left w:val="single" w:sz="6" w:space="0" w:color="auto"/>
              <w:bottom w:val="single" w:sz="6" w:space="0" w:color="auto"/>
              <w:right w:val="single" w:sz="6" w:space="0" w:color="auto"/>
            </w:tcBorders>
          </w:tcPr>
          <w:p w14:paraId="50684C59"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742" w:type="dxa"/>
            <w:tcBorders>
              <w:top w:val="single" w:sz="6" w:space="0" w:color="auto"/>
              <w:left w:val="single" w:sz="6" w:space="0" w:color="auto"/>
              <w:bottom w:val="single" w:sz="6" w:space="0" w:color="auto"/>
              <w:right w:val="single" w:sz="6" w:space="0" w:color="auto"/>
            </w:tcBorders>
          </w:tcPr>
          <w:p w14:paraId="4C45E22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1087" w:type="dxa"/>
            <w:tcBorders>
              <w:top w:val="single" w:sz="6" w:space="0" w:color="auto"/>
              <w:left w:val="single" w:sz="6" w:space="0" w:color="auto"/>
              <w:bottom w:val="single" w:sz="6" w:space="0" w:color="auto"/>
              <w:right w:val="single" w:sz="6" w:space="0" w:color="auto"/>
            </w:tcBorders>
          </w:tcPr>
          <w:p w14:paraId="3000BFC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r>
      <w:tr w:rsidR="00755DF6" w:rsidRPr="0004478F" w14:paraId="5E4F93DC" w14:textId="77777777" w:rsidTr="000128A1">
        <w:tc>
          <w:tcPr>
            <w:tcW w:w="1274" w:type="dxa"/>
            <w:tcBorders>
              <w:top w:val="single" w:sz="6" w:space="0" w:color="auto"/>
              <w:left w:val="single" w:sz="6" w:space="0" w:color="auto"/>
              <w:bottom w:val="single" w:sz="6" w:space="0" w:color="auto"/>
              <w:right w:val="single" w:sz="6" w:space="0" w:color="auto"/>
            </w:tcBorders>
          </w:tcPr>
          <w:p w14:paraId="79A863DE"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w:t>
            </w:r>
          </w:p>
        </w:tc>
        <w:tc>
          <w:tcPr>
            <w:tcW w:w="1152" w:type="dxa"/>
            <w:tcBorders>
              <w:top w:val="single" w:sz="6" w:space="0" w:color="auto"/>
              <w:left w:val="single" w:sz="6" w:space="0" w:color="auto"/>
              <w:bottom w:val="single" w:sz="6" w:space="0" w:color="auto"/>
              <w:right w:val="single" w:sz="6" w:space="0" w:color="auto"/>
            </w:tcBorders>
          </w:tcPr>
          <w:p w14:paraId="4C0C31B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2</w:t>
            </w:r>
          </w:p>
        </w:tc>
        <w:tc>
          <w:tcPr>
            <w:tcW w:w="1001" w:type="dxa"/>
            <w:tcBorders>
              <w:top w:val="single" w:sz="6" w:space="0" w:color="auto"/>
              <w:left w:val="single" w:sz="6" w:space="0" w:color="auto"/>
              <w:bottom w:val="single" w:sz="6" w:space="0" w:color="auto"/>
              <w:right w:val="single" w:sz="6" w:space="0" w:color="auto"/>
            </w:tcBorders>
          </w:tcPr>
          <w:p w14:paraId="0ADCDD5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3</w:t>
            </w:r>
          </w:p>
        </w:tc>
        <w:tc>
          <w:tcPr>
            <w:tcW w:w="1022" w:type="dxa"/>
            <w:tcBorders>
              <w:top w:val="single" w:sz="6" w:space="0" w:color="auto"/>
              <w:left w:val="single" w:sz="6" w:space="0" w:color="auto"/>
              <w:bottom w:val="single" w:sz="6" w:space="0" w:color="auto"/>
              <w:right w:val="single" w:sz="6" w:space="0" w:color="auto"/>
            </w:tcBorders>
          </w:tcPr>
          <w:p w14:paraId="5623A5CC" w14:textId="77777777" w:rsidR="00755DF6" w:rsidRPr="0004478F" w:rsidRDefault="00755DF6" w:rsidP="000128A1">
            <w:pPr>
              <w:autoSpaceDE w:val="0"/>
              <w:autoSpaceDN w:val="0"/>
              <w:adjustRightInd w:val="0"/>
              <w:ind w:left="338"/>
              <w:jc w:val="both"/>
              <w:rPr>
                <w:rFonts w:eastAsia="Times New Roman" w:cs="Times New Roman"/>
              </w:rPr>
            </w:pPr>
            <w:r w:rsidRPr="0004478F">
              <w:rPr>
                <w:rFonts w:eastAsia="Times New Roman" w:cs="Times New Roman"/>
              </w:rPr>
              <w:t>4</w:t>
            </w:r>
          </w:p>
        </w:tc>
        <w:tc>
          <w:tcPr>
            <w:tcW w:w="850" w:type="dxa"/>
            <w:tcBorders>
              <w:top w:val="single" w:sz="6" w:space="0" w:color="auto"/>
              <w:left w:val="single" w:sz="6" w:space="0" w:color="auto"/>
              <w:bottom w:val="single" w:sz="6" w:space="0" w:color="auto"/>
              <w:right w:val="single" w:sz="6" w:space="0" w:color="auto"/>
            </w:tcBorders>
          </w:tcPr>
          <w:p w14:paraId="309C6B7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5</w:t>
            </w:r>
          </w:p>
        </w:tc>
        <w:tc>
          <w:tcPr>
            <w:tcW w:w="677" w:type="dxa"/>
            <w:tcBorders>
              <w:top w:val="single" w:sz="6" w:space="0" w:color="auto"/>
              <w:left w:val="single" w:sz="6" w:space="0" w:color="auto"/>
              <w:bottom w:val="single" w:sz="6" w:space="0" w:color="auto"/>
              <w:right w:val="single" w:sz="6" w:space="0" w:color="auto"/>
            </w:tcBorders>
          </w:tcPr>
          <w:p w14:paraId="7BD44ED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6</w:t>
            </w:r>
          </w:p>
        </w:tc>
        <w:tc>
          <w:tcPr>
            <w:tcW w:w="871" w:type="dxa"/>
            <w:tcBorders>
              <w:top w:val="single" w:sz="6" w:space="0" w:color="auto"/>
              <w:left w:val="single" w:sz="6" w:space="0" w:color="auto"/>
              <w:bottom w:val="single" w:sz="6" w:space="0" w:color="auto"/>
              <w:right w:val="single" w:sz="6" w:space="0" w:color="auto"/>
            </w:tcBorders>
          </w:tcPr>
          <w:p w14:paraId="1AE22D7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7</w:t>
            </w:r>
          </w:p>
        </w:tc>
        <w:tc>
          <w:tcPr>
            <w:tcW w:w="742" w:type="dxa"/>
            <w:tcBorders>
              <w:top w:val="single" w:sz="6" w:space="0" w:color="auto"/>
              <w:left w:val="single" w:sz="6" w:space="0" w:color="auto"/>
              <w:bottom w:val="single" w:sz="6" w:space="0" w:color="auto"/>
              <w:right w:val="single" w:sz="6" w:space="0" w:color="auto"/>
            </w:tcBorders>
          </w:tcPr>
          <w:p w14:paraId="71F6ABC1"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8</w:t>
            </w:r>
          </w:p>
        </w:tc>
        <w:tc>
          <w:tcPr>
            <w:tcW w:w="1087" w:type="dxa"/>
            <w:tcBorders>
              <w:top w:val="single" w:sz="6" w:space="0" w:color="auto"/>
              <w:left w:val="single" w:sz="6" w:space="0" w:color="auto"/>
              <w:bottom w:val="single" w:sz="6" w:space="0" w:color="auto"/>
              <w:right w:val="single" w:sz="6" w:space="0" w:color="auto"/>
            </w:tcBorders>
          </w:tcPr>
          <w:p w14:paraId="1F280B8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9</w:t>
            </w:r>
          </w:p>
        </w:tc>
      </w:tr>
      <w:tr w:rsidR="00755DF6" w:rsidRPr="0004478F" w14:paraId="4A1E11EE" w14:textId="77777777" w:rsidTr="000128A1">
        <w:tc>
          <w:tcPr>
            <w:tcW w:w="1274" w:type="dxa"/>
            <w:tcBorders>
              <w:top w:val="single" w:sz="6" w:space="0" w:color="auto"/>
              <w:left w:val="single" w:sz="6" w:space="0" w:color="auto"/>
              <w:bottom w:val="single" w:sz="6" w:space="0" w:color="auto"/>
              <w:right w:val="single" w:sz="6" w:space="0" w:color="auto"/>
            </w:tcBorders>
          </w:tcPr>
          <w:p w14:paraId="2DE839E3" w14:textId="77777777" w:rsidR="00755DF6" w:rsidRPr="0004478F" w:rsidRDefault="00755DF6" w:rsidP="000128A1">
            <w:pPr>
              <w:autoSpaceDE w:val="0"/>
              <w:autoSpaceDN w:val="0"/>
              <w:adjustRightInd w:val="0"/>
              <w:jc w:val="both"/>
              <w:rPr>
                <w:rFonts w:eastAsia="Times New Roman" w:cs="Times New Roman"/>
              </w:rPr>
            </w:pPr>
          </w:p>
        </w:tc>
        <w:tc>
          <w:tcPr>
            <w:tcW w:w="1152" w:type="dxa"/>
            <w:tcBorders>
              <w:top w:val="single" w:sz="6" w:space="0" w:color="auto"/>
              <w:left w:val="single" w:sz="6" w:space="0" w:color="auto"/>
              <w:bottom w:val="single" w:sz="6" w:space="0" w:color="auto"/>
              <w:right w:val="single" w:sz="6" w:space="0" w:color="auto"/>
            </w:tcBorders>
          </w:tcPr>
          <w:p w14:paraId="41018092" w14:textId="77777777" w:rsidR="00755DF6" w:rsidRPr="0004478F" w:rsidRDefault="00755DF6" w:rsidP="000128A1">
            <w:pPr>
              <w:autoSpaceDE w:val="0"/>
              <w:autoSpaceDN w:val="0"/>
              <w:adjustRightInd w:val="0"/>
              <w:jc w:val="both"/>
              <w:rPr>
                <w:rFonts w:eastAsia="Times New Roman" w:cs="Times New Roman"/>
              </w:rPr>
            </w:pPr>
          </w:p>
        </w:tc>
        <w:tc>
          <w:tcPr>
            <w:tcW w:w="1001" w:type="dxa"/>
            <w:tcBorders>
              <w:top w:val="single" w:sz="6" w:space="0" w:color="auto"/>
              <w:left w:val="single" w:sz="6" w:space="0" w:color="auto"/>
              <w:bottom w:val="single" w:sz="6" w:space="0" w:color="auto"/>
              <w:right w:val="single" w:sz="6" w:space="0" w:color="auto"/>
            </w:tcBorders>
          </w:tcPr>
          <w:p w14:paraId="71AE4956" w14:textId="77777777" w:rsidR="00755DF6" w:rsidRPr="0004478F" w:rsidRDefault="00755DF6" w:rsidP="000128A1">
            <w:pPr>
              <w:autoSpaceDE w:val="0"/>
              <w:autoSpaceDN w:val="0"/>
              <w:adjustRightInd w:val="0"/>
              <w:jc w:val="both"/>
              <w:rPr>
                <w:rFonts w:eastAsia="Times New Roman" w:cs="Times New Roman"/>
              </w:rPr>
            </w:pPr>
          </w:p>
        </w:tc>
        <w:tc>
          <w:tcPr>
            <w:tcW w:w="1022" w:type="dxa"/>
            <w:tcBorders>
              <w:top w:val="single" w:sz="6" w:space="0" w:color="auto"/>
              <w:left w:val="single" w:sz="6" w:space="0" w:color="auto"/>
              <w:bottom w:val="single" w:sz="6" w:space="0" w:color="auto"/>
              <w:right w:val="single" w:sz="6" w:space="0" w:color="auto"/>
            </w:tcBorders>
          </w:tcPr>
          <w:p w14:paraId="46406273" w14:textId="77777777" w:rsidR="00755DF6" w:rsidRPr="0004478F" w:rsidRDefault="00755DF6" w:rsidP="000128A1">
            <w:pPr>
              <w:autoSpaceDE w:val="0"/>
              <w:autoSpaceDN w:val="0"/>
              <w:adjustRightInd w:val="0"/>
              <w:jc w:val="both"/>
              <w:rPr>
                <w:rFonts w:eastAsia="Times New Roman" w:cs="Times New Roman"/>
              </w:rPr>
            </w:pPr>
          </w:p>
        </w:tc>
        <w:tc>
          <w:tcPr>
            <w:tcW w:w="850" w:type="dxa"/>
            <w:tcBorders>
              <w:top w:val="single" w:sz="6" w:space="0" w:color="auto"/>
              <w:left w:val="single" w:sz="6" w:space="0" w:color="auto"/>
              <w:bottom w:val="single" w:sz="6" w:space="0" w:color="auto"/>
              <w:right w:val="single" w:sz="6" w:space="0" w:color="auto"/>
            </w:tcBorders>
          </w:tcPr>
          <w:p w14:paraId="2F0DB982" w14:textId="77777777" w:rsidR="00755DF6" w:rsidRPr="0004478F" w:rsidRDefault="00755DF6" w:rsidP="000128A1">
            <w:pPr>
              <w:autoSpaceDE w:val="0"/>
              <w:autoSpaceDN w:val="0"/>
              <w:adjustRightInd w:val="0"/>
              <w:jc w:val="both"/>
              <w:rPr>
                <w:rFonts w:eastAsia="Times New Roman" w:cs="Times New Roman"/>
              </w:rPr>
            </w:pPr>
          </w:p>
        </w:tc>
        <w:tc>
          <w:tcPr>
            <w:tcW w:w="677" w:type="dxa"/>
            <w:tcBorders>
              <w:top w:val="single" w:sz="6" w:space="0" w:color="auto"/>
              <w:left w:val="single" w:sz="6" w:space="0" w:color="auto"/>
              <w:bottom w:val="single" w:sz="6" w:space="0" w:color="auto"/>
              <w:right w:val="single" w:sz="6" w:space="0" w:color="auto"/>
            </w:tcBorders>
          </w:tcPr>
          <w:p w14:paraId="3C928100" w14:textId="77777777" w:rsidR="00755DF6" w:rsidRPr="0004478F" w:rsidRDefault="00755DF6" w:rsidP="000128A1">
            <w:pPr>
              <w:autoSpaceDE w:val="0"/>
              <w:autoSpaceDN w:val="0"/>
              <w:adjustRightInd w:val="0"/>
              <w:jc w:val="both"/>
              <w:rPr>
                <w:rFonts w:eastAsia="Times New Roman" w:cs="Times New Roman"/>
              </w:rPr>
            </w:pPr>
          </w:p>
        </w:tc>
        <w:tc>
          <w:tcPr>
            <w:tcW w:w="871" w:type="dxa"/>
            <w:tcBorders>
              <w:top w:val="single" w:sz="6" w:space="0" w:color="auto"/>
              <w:left w:val="single" w:sz="6" w:space="0" w:color="auto"/>
              <w:bottom w:val="single" w:sz="6" w:space="0" w:color="auto"/>
              <w:right w:val="single" w:sz="6" w:space="0" w:color="auto"/>
            </w:tcBorders>
          </w:tcPr>
          <w:p w14:paraId="5B6BAF7F" w14:textId="77777777" w:rsidR="00755DF6" w:rsidRPr="0004478F" w:rsidRDefault="00755DF6" w:rsidP="000128A1">
            <w:pPr>
              <w:autoSpaceDE w:val="0"/>
              <w:autoSpaceDN w:val="0"/>
              <w:adjustRightInd w:val="0"/>
              <w:jc w:val="both"/>
              <w:rPr>
                <w:rFonts w:eastAsia="Times New Roman" w:cs="Times New Roman"/>
              </w:rPr>
            </w:pPr>
          </w:p>
        </w:tc>
        <w:tc>
          <w:tcPr>
            <w:tcW w:w="742" w:type="dxa"/>
            <w:tcBorders>
              <w:top w:val="single" w:sz="6" w:space="0" w:color="auto"/>
              <w:left w:val="single" w:sz="6" w:space="0" w:color="auto"/>
              <w:bottom w:val="single" w:sz="6" w:space="0" w:color="auto"/>
              <w:right w:val="single" w:sz="6" w:space="0" w:color="auto"/>
            </w:tcBorders>
          </w:tcPr>
          <w:p w14:paraId="4D387473" w14:textId="77777777" w:rsidR="00755DF6" w:rsidRPr="0004478F" w:rsidRDefault="00755DF6" w:rsidP="000128A1">
            <w:pPr>
              <w:autoSpaceDE w:val="0"/>
              <w:autoSpaceDN w:val="0"/>
              <w:adjustRightInd w:val="0"/>
              <w:jc w:val="both"/>
              <w:rPr>
                <w:rFonts w:eastAsia="Times New Roman" w:cs="Times New Roman"/>
              </w:rPr>
            </w:pPr>
          </w:p>
        </w:tc>
        <w:tc>
          <w:tcPr>
            <w:tcW w:w="1087" w:type="dxa"/>
            <w:tcBorders>
              <w:top w:val="single" w:sz="6" w:space="0" w:color="auto"/>
              <w:left w:val="single" w:sz="6" w:space="0" w:color="auto"/>
              <w:bottom w:val="single" w:sz="6" w:space="0" w:color="auto"/>
              <w:right w:val="single" w:sz="6" w:space="0" w:color="auto"/>
            </w:tcBorders>
          </w:tcPr>
          <w:p w14:paraId="09D84D67" w14:textId="77777777" w:rsidR="00755DF6" w:rsidRPr="0004478F" w:rsidRDefault="00755DF6" w:rsidP="000128A1">
            <w:pPr>
              <w:autoSpaceDE w:val="0"/>
              <w:autoSpaceDN w:val="0"/>
              <w:adjustRightInd w:val="0"/>
              <w:jc w:val="both"/>
              <w:rPr>
                <w:rFonts w:eastAsia="Times New Roman" w:cs="Times New Roman"/>
              </w:rPr>
            </w:pPr>
          </w:p>
        </w:tc>
      </w:tr>
    </w:tbl>
    <w:p w14:paraId="7EA2A30F"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40568137" w14:textId="77777777" w:rsidR="00755DF6" w:rsidRPr="0004478F" w:rsidRDefault="00755DF6" w:rsidP="00755DF6">
      <w:pPr>
        <w:autoSpaceDE w:val="0"/>
        <w:autoSpaceDN w:val="0"/>
        <w:adjustRightInd w:val="0"/>
        <w:spacing w:before="156"/>
        <w:jc w:val="both"/>
        <w:rPr>
          <w:rFonts w:eastAsia="Times New Roman" w:cs="Times New Roman"/>
        </w:rPr>
      </w:pPr>
      <w:r w:rsidRPr="0004478F">
        <w:rPr>
          <w:rFonts w:eastAsia="Times New Roman" w:cs="Times New Roman"/>
        </w:rPr>
        <w:t>(pentru proiecte generatoare de venituri)</w:t>
      </w:r>
    </w:p>
    <w:p w14:paraId="51A8041B" w14:textId="77777777" w:rsidR="00755DF6" w:rsidRPr="0004478F" w:rsidRDefault="00755DF6" w:rsidP="00755DF6">
      <w:pPr>
        <w:autoSpaceDE w:val="0"/>
        <w:autoSpaceDN w:val="0"/>
        <w:adjustRightInd w:val="0"/>
        <w:spacing w:after="252" w:line="1" w:lineRule="exact"/>
        <w:jc w:val="both"/>
        <w:rPr>
          <w:rFonts w:eastAsia="Times New Roman" w:cs="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755DF6" w:rsidRPr="0004478F" w14:paraId="3E2A8033" w14:textId="77777777" w:rsidTr="000128A1">
        <w:tc>
          <w:tcPr>
            <w:tcW w:w="821" w:type="dxa"/>
            <w:tcBorders>
              <w:top w:val="single" w:sz="6" w:space="0" w:color="auto"/>
              <w:left w:val="single" w:sz="6" w:space="0" w:color="auto"/>
              <w:bottom w:val="nil"/>
              <w:right w:val="single" w:sz="6" w:space="0" w:color="auto"/>
            </w:tcBorders>
          </w:tcPr>
          <w:p w14:paraId="35B2539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w:t>
            </w:r>
          </w:p>
        </w:tc>
        <w:tc>
          <w:tcPr>
            <w:tcW w:w="749" w:type="dxa"/>
            <w:tcBorders>
              <w:top w:val="single" w:sz="6" w:space="0" w:color="auto"/>
              <w:left w:val="single" w:sz="6" w:space="0" w:color="auto"/>
              <w:bottom w:val="nil"/>
              <w:right w:val="single" w:sz="6" w:space="0" w:color="auto"/>
            </w:tcBorders>
          </w:tcPr>
          <w:p w14:paraId="153D317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w:t>
            </w:r>
          </w:p>
        </w:tc>
        <w:tc>
          <w:tcPr>
            <w:tcW w:w="1087" w:type="dxa"/>
            <w:gridSpan w:val="2"/>
            <w:tcBorders>
              <w:top w:val="single" w:sz="6" w:space="0" w:color="auto"/>
              <w:left w:val="single" w:sz="6" w:space="0" w:color="auto"/>
              <w:bottom w:val="nil"/>
              <w:right w:val="single" w:sz="6" w:space="0" w:color="auto"/>
            </w:tcBorders>
          </w:tcPr>
          <w:p w14:paraId="679EFD1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Valoarea</w:t>
            </w:r>
          </w:p>
        </w:tc>
        <w:tc>
          <w:tcPr>
            <w:tcW w:w="1433" w:type="dxa"/>
            <w:gridSpan w:val="2"/>
            <w:tcBorders>
              <w:top w:val="single" w:sz="6" w:space="0" w:color="auto"/>
              <w:left w:val="single" w:sz="6" w:space="0" w:color="auto"/>
              <w:bottom w:val="nil"/>
              <w:right w:val="single" w:sz="6" w:space="0" w:color="auto"/>
            </w:tcBorders>
          </w:tcPr>
          <w:p w14:paraId="595F4B6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Valoarea</w:t>
            </w:r>
          </w:p>
        </w:tc>
        <w:tc>
          <w:tcPr>
            <w:tcW w:w="1671" w:type="dxa"/>
            <w:gridSpan w:val="2"/>
            <w:tcBorders>
              <w:top w:val="single" w:sz="6" w:space="0" w:color="auto"/>
              <w:left w:val="single" w:sz="6" w:space="0" w:color="auto"/>
              <w:bottom w:val="nil"/>
              <w:right w:val="single" w:sz="6" w:space="0" w:color="auto"/>
            </w:tcBorders>
          </w:tcPr>
          <w:p w14:paraId="37DD245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Valoarea</w:t>
            </w:r>
          </w:p>
        </w:tc>
        <w:tc>
          <w:tcPr>
            <w:tcW w:w="1202" w:type="dxa"/>
            <w:gridSpan w:val="2"/>
            <w:tcBorders>
              <w:top w:val="single" w:sz="6" w:space="0" w:color="auto"/>
              <w:left w:val="single" w:sz="6" w:space="0" w:color="auto"/>
              <w:bottom w:val="nil"/>
              <w:right w:val="single" w:sz="6" w:space="0" w:color="auto"/>
            </w:tcBorders>
          </w:tcPr>
          <w:p w14:paraId="39C7B04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Valoarea</w:t>
            </w:r>
          </w:p>
        </w:tc>
        <w:tc>
          <w:tcPr>
            <w:tcW w:w="1036" w:type="dxa"/>
            <w:gridSpan w:val="2"/>
            <w:tcBorders>
              <w:top w:val="single" w:sz="6" w:space="0" w:color="auto"/>
              <w:left w:val="single" w:sz="6" w:space="0" w:color="auto"/>
              <w:bottom w:val="nil"/>
              <w:right w:val="single" w:sz="6" w:space="0" w:color="auto"/>
            </w:tcBorders>
          </w:tcPr>
          <w:p w14:paraId="3CC1DCF2"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Valoarea</w:t>
            </w:r>
          </w:p>
        </w:tc>
        <w:tc>
          <w:tcPr>
            <w:tcW w:w="706" w:type="dxa"/>
            <w:tcBorders>
              <w:top w:val="single" w:sz="6" w:space="0" w:color="auto"/>
              <w:left w:val="single" w:sz="6" w:space="0" w:color="auto"/>
              <w:bottom w:val="nil"/>
              <w:right w:val="single" w:sz="6" w:space="0" w:color="auto"/>
            </w:tcBorders>
          </w:tcPr>
          <w:p w14:paraId="74460B4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Valoa-</w:t>
            </w:r>
          </w:p>
        </w:tc>
      </w:tr>
      <w:tr w:rsidR="00755DF6" w:rsidRPr="0004478F" w14:paraId="6D0FCC63" w14:textId="77777777" w:rsidTr="000128A1">
        <w:tc>
          <w:tcPr>
            <w:tcW w:w="821" w:type="dxa"/>
            <w:tcBorders>
              <w:top w:val="nil"/>
              <w:left w:val="single" w:sz="6" w:space="0" w:color="auto"/>
              <w:bottom w:val="nil"/>
              <w:right w:val="single" w:sz="6" w:space="0" w:color="auto"/>
            </w:tcBorders>
          </w:tcPr>
          <w:p w14:paraId="7F84F85E" w14:textId="77777777" w:rsidR="00755DF6" w:rsidRPr="0004478F" w:rsidRDefault="00F35A65" w:rsidP="000128A1">
            <w:pPr>
              <w:autoSpaceDE w:val="0"/>
              <w:autoSpaceDN w:val="0"/>
              <w:adjustRightInd w:val="0"/>
              <w:jc w:val="both"/>
              <w:rPr>
                <w:rFonts w:eastAsia="Times New Roman" w:cs="Times New Roman"/>
              </w:rPr>
            </w:pPr>
            <w:r w:rsidRPr="0004478F">
              <w:rPr>
                <w:rFonts w:eastAsia="Times New Roman" w:cs="Times New Roman"/>
              </w:rPr>
              <w:t>R</w:t>
            </w:r>
            <w:r w:rsidR="00755DF6" w:rsidRPr="0004478F">
              <w:rPr>
                <w:rFonts w:eastAsia="Times New Roman" w:cs="Times New Roman"/>
              </w:rPr>
              <w:t>ea</w:t>
            </w:r>
          </w:p>
        </w:tc>
        <w:tc>
          <w:tcPr>
            <w:tcW w:w="749" w:type="dxa"/>
            <w:tcBorders>
              <w:top w:val="nil"/>
              <w:left w:val="single" w:sz="6" w:space="0" w:color="auto"/>
              <w:bottom w:val="nil"/>
              <w:right w:val="single" w:sz="6" w:space="0" w:color="auto"/>
            </w:tcBorders>
          </w:tcPr>
          <w:p w14:paraId="2B39382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rea</w:t>
            </w:r>
          </w:p>
        </w:tc>
        <w:tc>
          <w:tcPr>
            <w:tcW w:w="1087" w:type="dxa"/>
            <w:gridSpan w:val="2"/>
            <w:tcBorders>
              <w:top w:val="nil"/>
              <w:left w:val="single" w:sz="6" w:space="0" w:color="auto"/>
              <w:bottom w:val="nil"/>
              <w:right w:val="single" w:sz="6" w:space="0" w:color="auto"/>
            </w:tcBorders>
          </w:tcPr>
          <w:p w14:paraId="4D2C939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veniturilor</w:t>
            </w:r>
          </w:p>
        </w:tc>
        <w:tc>
          <w:tcPr>
            <w:tcW w:w="1433" w:type="dxa"/>
            <w:gridSpan w:val="2"/>
            <w:tcBorders>
              <w:top w:val="nil"/>
              <w:left w:val="single" w:sz="6" w:space="0" w:color="auto"/>
              <w:bottom w:val="nil"/>
              <w:right w:val="single" w:sz="6" w:space="0" w:color="auto"/>
            </w:tcBorders>
          </w:tcPr>
          <w:p w14:paraId="422652F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necesară de</w:t>
            </w:r>
          </w:p>
        </w:tc>
        <w:tc>
          <w:tcPr>
            <w:tcW w:w="1210" w:type="dxa"/>
            <w:tcBorders>
              <w:top w:val="nil"/>
              <w:left w:val="single" w:sz="6" w:space="0" w:color="auto"/>
              <w:bottom w:val="nil"/>
              <w:right w:val="nil"/>
            </w:tcBorders>
          </w:tcPr>
          <w:p w14:paraId="534951B3" w14:textId="77777777" w:rsidR="00755DF6" w:rsidRPr="0004478F" w:rsidRDefault="00755DF6" w:rsidP="000128A1">
            <w:pPr>
              <w:autoSpaceDE w:val="0"/>
              <w:autoSpaceDN w:val="0"/>
              <w:adjustRightInd w:val="0"/>
              <w:ind w:left="360"/>
              <w:jc w:val="both"/>
              <w:rPr>
                <w:rFonts w:eastAsia="Times New Roman" w:cs="Times New Roman"/>
              </w:rPr>
            </w:pPr>
            <w:r w:rsidRPr="0004478F">
              <w:rPr>
                <w:rFonts w:eastAsia="Times New Roman" w:cs="Times New Roman"/>
              </w:rPr>
              <w:t>eligibilă</w:t>
            </w:r>
          </w:p>
        </w:tc>
        <w:tc>
          <w:tcPr>
            <w:tcW w:w="461" w:type="dxa"/>
            <w:tcBorders>
              <w:top w:val="nil"/>
              <w:left w:val="nil"/>
              <w:bottom w:val="nil"/>
              <w:right w:val="single" w:sz="6" w:space="0" w:color="auto"/>
            </w:tcBorders>
          </w:tcPr>
          <w:p w14:paraId="3ED031EB" w14:textId="77777777" w:rsidR="00755DF6" w:rsidRPr="0004478F" w:rsidRDefault="00755DF6" w:rsidP="000128A1">
            <w:pPr>
              <w:autoSpaceDE w:val="0"/>
              <w:autoSpaceDN w:val="0"/>
              <w:adjustRightInd w:val="0"/>
              <w:jc w:val="both"/>
              <w:rPr>
                <w:rFonts w:eastAsia="Times New Roman" w:cs="Times New Roman"/>
              </w:rPr>
            </w:pPr>
          </w:p>
        </w:tc>
        <w:tc>
          <w:tcPr>
            <w:tcW w:w="1202" w:type="dxa"/>
            <w:gridSpan w:val="2"/>
            <w:tcBorders>
              <w:top w:val="nil"/>
              <w:left w:val="single" w:sz="6" w:space="0" w:color="auto"/>
              <w:bottom w:val="nil"/>
              <w:right w:val="single" w:sz="6" w:space="0" w:color="auto"/>
            </w:tcBorders>
          </w:tcPr>
          <w:p w14:paraId="5417E1CE"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eligibilă</w:t>
            </w:r>
          </w:p>
        </w:tc>
        <w:tc>
          <w:tcPr>
            <w:tcW w:w="1036" w:type="dxa"/>
            <w:gridSpan w:val="2"/>
            <w:tcBorders>
              <w:top w:val="nil"/>
              <w:left w:val="single" w:sz="6" w:space="0" w:color="auto"/>
              <w:bottom w:val="nil"/>
              <w:right w:val="single" w:sz="6" w:space="0" w:color="auto"/>
            </w:tcBorders>
          </w:tcPr>
          <w:p w14:paraId="333E891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co-finan-</w:t>
            </w:r>
          </w:p>
        </w:tc>
        <w:tc>
          <w:tcPr>
            <w:tcW w:w="706" w:type="dxa"/>
            <w:tcBorders>
              <w:top w:val="nil"/>
              <w:left w:val="single" w:sz="6" w:space="0" w:color="auto"/>
              <w:bottom w:val="nil"/>
              <w:right w:val="single" w:sz="6" w:space="0" w:color="auto"/>
            </w:tcBorders>
          </w:tcPr>
          <w:p w14:paraId="011DBE0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rea ne</w:t>
            </w:r>
          </w:p>
        </w:tc>
      </w:tr>
      <w:tr w:rsidR="00755DF6" w:rsidRPr="0004478F" w14:paraId="49D4949C" w14:textId="77777777" w:rsidTr="000128A1">
        <w:tc>
          <w:tcPr>
            <w:tcW w:w="821" w:type="dxa"/>
            <w:tcBorders>
              <w:top w:val="nil"/>
              <w:left w:val="single" w:sz="6" w:space="0" w:color="auto"/>
              <w:bottom w:val="nil"/>
              <w:right w:val="single" w:sz="6" w:space="0" w:color="auto"/>
            </w:tcBorders>
          </w:tcPr>
          <w:p w14:paraId="1220D480" w14:textId="77777777" w:rsidR="00755DF6" w:rsidRPr="0004478F" w:rsidRDefault="00F35A65" w:rsidP="000128A1">
            <w:pPr>
              <w:autoSpaceDE w:val="0"/>
              <w:autoSpaceDN w:val="0"/>
              <w:adjustRightInd w:val="0"/>
              <w:jc w:val="both"/>
              <w:rPr>
                <w:rFonts w:eastAsia="Times New Roman" w:cs="Times New Roman"/>
              </w:rPr>
            </w:pPr>
            <w:r w:rsidRPr="0004478F">
              <w:rPr>
                <w:rFonts w:eastAsia="Times New Roman" w:cs="Times New Roman"/>
              </w:rPr>
              <w:t>T</w:t>
            </w:r>
            <w:r w:rsidR="00755DF6" w:rsidRPr="0004478F">
              <w:rPr>
                <w:rFonts w:eastAsia="Times New Roman" w:cs="Times New Roman"/>
              </w:rPr>
              <w:t>otală</w:t>
            </w:r>
          </w:p>
        </w:tc>
        <w:tc>
          <w:tcPr>
            <w:tcW w:w="749" w:type="dxa"/>
            <w:tcBorders>
              <w:top w:val="nil"/>
              <w:left w:val="single" w:sz="6" w:space="0" w:color="auto"/>
              <w:bottom w:val="nil"/>
              <w:right w:val="single" w:sz="6" w:space="0" w:color="auto"/>
            </w:tcBorders>
          </w:tcPr>
          <w:p w14:paraId="1084EC2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totală</w:t>
            </w:r>
          </w:p>
        </w:tc>
        <w:tc>
          <w:tcPr>
            <w:tcW w:w="1087" w:type="dxa"/>
            <w:gridSpan w:val="2"/>
            <w:tcBorders>
              <w:top w:val="nil"/>
              <w:left w:val="single" w:sz="6" w:space="0" w:color="auto"/>
              <w:bottom w:val="nil"/>
              <w:right w:val="single" w:sz="6" w:space="0" w:color="auto"/>
            </w:tcBorders>
          </w:tcPr>
          <w:p w14:paraId="56632EE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nete</w:t>
            </w:r>
          </w:p>
        </w:tc>
        <w:tc>
          <w:tcPr>
            <w:tcW w:w="1433" w:type="dxa"/>
            <w:gridSpan w:val="2"/>
            <w:tcBorders>
              <w:top w:val="nil"/>
              <w:left w:val="single" w:sz="6" w:space="0" w:color="auto"/>
              <w:bottom w:val="nil"/>
              <w:right w:val="single" w:sz="6" w:space="0" w:color="auto"/>
            </w:tcBorders>
          </w:tcPr>
          <w:p w14:paraId="360A9B3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finanţare</w:t>
            </w:r>
          </w:p>
        </w:tc>
        <w:tc>
          <w:tcPr>
            <w:tcW w:w="1671" w:type="dxa"/>
            <w:gridSpan w:val="2"/>
            <w:tcBorders>
              <w:top w:val="nil"/>
              <w:left w:val="single" w:sz="6" w:space="0" w:color="auto"/>
              <w:bottom w:val="nil"/>
              <w:right w:val="single" w:sz="6" w:space="0" w:color="auto"/>
            </w:tcBorders>
          </w:tcPr>
          <w:p w14:paraId="4FF0BA1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nerambursabilă</w:t>
            </w:r>
          </w:p>
        </w:tc>
        <w:tc>
          <w:tcPr>
            <w:tcW w:w="1202" w:type="dxa"/>
            <w:gridSpan w:val="2"/>
            <w:tcBorders>
              <w:top w:val="nil"/>
              <w:left w:val="single" w:sz="6" w:space="0" w:color="auto"/>
              <w:bottom w:val="nil"/>
              <w:right w:val="single" w:sz="6" w:space="0" w:color="auto"/>
            </w:tcBorders>
          </w:tcPr>
          <w:p w14:paraId="6120A20E"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nerambur-</w:t>
            </w:r>
          </w:p>
        </w:tc>
        <w:tc>
          <w:tcPr>
            <w:tcW w:w="1036" w:type="dxa"/>
            <w:gridSpan w:val="2"/>
            <w:tcBorders>
              <w:top w:val="nil"/>
              <w:left w:val="single" w:sz="6" w:space="0" w:color="auto"/>
              <w:bottom w:val="nil"/>
              <w:right w:val="single" w:sz="6" w:space="0" w:color="auto"/>
            </w:tcBorders>
          </w:tcPr>
          <w:p w14:paraId="3BF5E3C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ţarii eligi-</w:t>
            </w:r>
          </w:p>
        </w:tc>
        <w:tc>
          <w:tcPr>
            <w:tcW w:w="706" w:type="dxa"/>
            <w:tcBorders>
              <w:top w:val="nil"/>
              <w:left w:val="single" w:sz="6" w:space="0" w:color="auto"/>
              <w:bottom w:val="nil"/>
              <w:right w:val="single" w:sz="6" w:space="0" w:color="auto"/>
            </w:tcBorders>
          </w:tcPr>
          <w:p w14:paraId="63302A5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-eligi-</w:t>
            </w:r>
          </w:p>
        </w:tc>
      </w:tr>
      <w:tr w:rsidR="00755DF6" w:rsidRPr="0004478F" w14:paraId="531099D1" w14:textId="77777777" w:rsidTr="000128A1">
        <w:tc>
          <w:tcPr>
            <w:tcW w:w="821" w:type="dxa"/>
            <w:tcBorders>
              <w:top w:val="nil"/>
              <w:left w:val="single" w:sz="6" w:space="0" w:color="auto"/>
              <w:bottom w:val="nil"/>
              <w:right w:val="single" w:sz="6" w:space="0" w:color="auto"/>
            </w:tcBorders>
          </w:tcPr>
          <w:p w14:paraId="7B55F212" w14:textId="77777777" w:rsidR="00755DF6" w:rsidRPr="0004478F" w:rsidRDefault="00755DF6" w:rsidP="000128A1">
            <w:pPr>
              <w:autoSpaceDE w:val="0"/>
              <w:autoSpaceDN w:val="0"/>
              <w:adjustRightInd w:val="0"/>
              <w:jc w:val="both"/>
              <w:rPr>
                <w:rFonts w:eastAsia="Times New Roman" w:cs="Times New Roman"/>
              </w:rPr>
            </w:pPr>
          </w:p>
        </w:tc>
        <w:tc>
          <w:tcPr>
            <w:tcW w:w="749" w:type="dxa"/>
            <w:tcBorders>
              <w:top w:val="nil"/>
              <w:left w:val="single" w:sz="6" w:space="0" w:color="auto"/>
              <w:bottom w:val="nil"/>
              <w:right w:val="single" w:sz="6" w:space="0" w:color="auto"/>
            </w:tcBorders>
          </w:tcPr>
          <w:p w14:paraId="2B348EB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eligibi-</w:t>
            </w:r>
          </w:p>
        </w:tc>
        <w:tc>
          <w:tcPr>
            <w:tcW w:w="1087" w:type="dxa"/>
            <w:gridSpan w:val="2"/>
            <w:tcBorders>
              <w:top w:val="nil"/>
              <w:left w:val="single" w:sz="6" w:space="0" w:color="auto"/>
              <w:bottom w:val="nil"/>
              <w:right w:val="single" w:sz="6" w:space="0" w:color="auto"/>
            </w:tcBorders>
          </w:tcPr>
          <w:p w14:paraId="1A546EE2"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generate</w:t>
            </w:r>
          </w:p>
        </w:tc>
        <w:tc>
          <w:tcPr>
            <w:tcW w:w="1066" w:type="dxa"/>
            <w:tcBorders>
              <w:top w:val="nil"/>
              <w:left w:val="single" w:sz="6" w:space="0" w:color="auto"/>
              <w:bottom w:val="nil"/>
              <w:right w:val="nil"/>
            </w:tcBorders>
          </w:tcPr>
          <w:p w14:paraId="342E8A80" w14:textId="77777777" w:rsidR="00755DF6" w:rsidRPr="0004478F" w:rsidRDefault="00755DF6" w:rsidP="000128A1">
            <w:pPr>
              <w:autoSpaceDE w:val="0"/>
              <w:autoSpaceDN w:val="0"/>
              <w:adjustRightInd w:val="0"/>
              <w:jc w:val="both"/>
              <w:rPr>
                <w:rFonts w:eastAsia="Times New Roman" w:cs="Times New Roman"/>
              </w:rPr>
            </w:pPr>
          </w:p>
        </w:tc>
        <w:tc>
          <w:tcPr>
            <w:tcW w:w="367" w:type="dxa"/>
            <w:tcBorders>
              <w:top w:val="nil"/>
              <w:left w:val="nil"/>
              <w:bottom w:val="nil"/>
              <w:right w:val="single" w:sz="6" w:space="0" w:color="auto"/>
            </w:tcBorders>
          </w:tcPr>
          <w:p w14:paraId="78842564" w14:textId="77777777" w:rsidR="00755DF6" w:rsidRPr="0004478F" w:rsidRDefault="00755DF6" w:rsidP="000128A1">
            <w:pPr>
              <w:autoSpaceDE w:val="0"/>
              <w:autoSpaceDN w:val="0"/>
              <w:adjustRightInd w:val="0"/>
              <w:jc w:val="both"/>
              <w:rPr>
                <w:rFonts w:eastAsia="Times New Roman" w:cs="Times New Roman"/>
              </w:rPr>
            </w:pPr>
          </w:p>
        </w:tc>
        <w:tc>
          <w:tcPr>
            <w:tcW w:w="1210" w:type="dxa"/>
            <w:tcBorders>
              <w:top w:val="nil"/>
              <w:left w:val="single" w:sz="6" w:space="0" w:color="auto"/>
              <w:bottom w:val="nil"/>
              <w:right w:val="nil"/>
            </w:tcBorders>
          </w:tcPr>
          <w:p w14:paraId="009B65D1" w14:textId="77777777" w:rsidR="00755DF6" w:rsidRPr="0004478F" w:rsidRDefault="00755DF6" w:rsidP="000128A1">
            <w:pPr>
              <w:autoSpaceDE w:val="0"/>
              <w:autoSpaceDN w:val="0"/>
              <w:adjustRightInd w:val="0"/>
              <w:ind w:left="576"/>
              <w:jc w:val="both"/>
              <w:rPr>
                <w:rFonts w:eastAsia="Times New Roman" w:cs="Times New Roman"/>
              </w:rPr>
            </w:pPr>
            <w:r w:rsidRPr="0004478F">
              <w:rPr>
                <w:rFonts w:eastAsia="Times New Roman" w:cs="Times New Roman"/>
              </w:rPr>
              <w:t>din</w:t>
            </w:r>
          </w:p>
        </w:tc>
        <w:tc>
          <w:tcPr>
            <w:tcW w:w="461" w:type="dxa"/>
            <w:tcBorders>
              <w:top w:val="nil"/>
              <w:left w:val="nil"/>
              <w:bottom w:val="nil"/>
              <w:right w:val="single" w:sz="6" w:space="0" w:color="auto"/>
            </w:tcBorders>
          </w:tcPr>
          <w:p w14:paraId="649DB966" w14:textId="77777777" w:rsidR="00755DF6" w:rsidRPr="0004478F" w:rsidRDefault="00755DF6" w:rsidP="000128A1">
            <w:pPr>
              <w:autoSpaceDE w:val="0"/>
              <w:autoSpaceDN w:val="0"/>
              <w:adjustRightInd w:val="0"/>
              <w:jc w:val="both"/>
              <w:rPr>
                <w:rFonts w:eastAsia="Times New Roman" w:cs="Times New Roman"/>
              </w:rPr>
            </w:pPr>
          </w:p>
        </w:tc>
        <w:tc>
          <w:tcPr>
            <w:tcW w:w="1202" w:type="dxa"/>
            <w:gridSpan w:val="2"/>
            <w:tcBorders>
              <w:top w:val="nil"/>
              <w:left w:val="single" w:sz="6" w:space="0" w:color="auto"/>
              <w:bottom w:val="nil"/>
              <w:right w:val="single" w:sz="6" w:space="0" w:color="auto"/>
            </w:tcBorders>
          </w:tcPr>
          <w:p w14:paraId="11DE59E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sabilă din</w:t>
            </w:r>
          </w:p>
        </w:tc>
        <w:tc>
          <w:tcPr>
            <w:tcW w:w="1036" w:type="dxa"/>
            <w:gridSpan w:val="2"/>
            <w:tcBorders>
              <w:top w:val="nil"/>
              <w:left w:val="single" w:sz="6" w:space="0" w:color="auto"/>
              <w:bottom w:val="nil"/>
              <w:right w:val="single" w:sz="6" w:space="0" w:color="auto"/>
            </w:tcBorders>
          </w:tcPr>
          <w:p w14:paraId="1A2C65D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bile a Be-</w:t>
            </w:r>
          </w:p>
        </w:tc>
        <w:tc>
          <w:tcPr>
            <w:tcW w:w="706" w:type="dxa"/>
            <w:tcBorders>
              <w:top w:val="nil"/>
              <w:left w:val="single" w:sz="6" w:space="0" w:color="auto"/>
              <w:bottom w:val="nil"/>
              <w:right w:val="single" w:sz="6" w:space="0" w:color="auto"/>
            </w:tcBorders>
          </w:tcPr>
          <w:p w14:paraId="344B97F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bilă in-</w:t>
            </w:r>
          </w:p>
        </w:tc>
      </w:tr>
      <w:tr w:rsidR="00755DF6" w:rsidRPr="0004478F" w14:paraId="0402D449" w14:textId="77777777" w:rsidTr="000128A1">
        <w:tc>
          <w:tcPr>
            <w:tcW w:w="821" w:type="dxa"/>
            <w:tcBorders>
              <w:top w:val="nil"/>
              <w:left w:val="single" w:sz="6" w:space="0" w:color="auto"/>
              <w:bottom w:val="nil"/>
              <w:right w:val="single" w:sz="6" w:space="0" w:color="auto"/>
            </w:tcBorders>
          </w:tcPr>
          <w:p w14:paraId="3EE9D9A4" w14:textId="77777777" w:rsidR="00755DF6" w:rsidRPr="0004478F" w:rsidRDefault="00755DF6" w:rsidP="000128A1">
            <w:pPr>
              <w:autoSpaceDE w:val="0"/>
              <w:autoSpaceDN w:val="0"/>
              <w:adjustRightInd w:val="0"/>
              <w:jc w:val="both"/>
              <w:rPr>
                <w:rFonts w:eastAsia="Times New Roman" w:cs="Times New Roman"/>
              </w:rPr>
            </w:pPr>
          </w:p>
        </w:tc>
        <w:tc>
          <w:tcPr>
            <w:tcW w:w="749" w:type="dxa"/>
            <w:tcBorders>
              <w:top w:val="nil"/>
              <w:left w:val="single" w:sz="6" w:space="0" w:color="auto"/>
              <w:bottom w:val="nil"/>
              <w:right w:val="single" w:sz="6" w:space="0" w:color="auto"/>
            </w:tcBorders>
          </w:tcPr>
          <w:p w14:paraId="2C4F45F1"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lă</w:t>
            </w:r>
          </w:p>
        </w:tc>
        <w:tc>
          <w:tcPr>
            <w:tcW w:w="554" w:type="dxa"/>
            <w:tcBorders>
              <w:top w:val="nil"/>
              <w:left w:val="single" w:sz="6" w:space="0" w:color="auto"/>
              <w:bottom w:val="nil"/>
              <w:right w:val="nil"/>
            </w:tcBorders>
          </w:tcPr>
          <w:p w14:paraId="783AEE76" w14:textId="77777777" w:rsidR="00755DF6" w:rsidRPr="0004478F" w:rsidRDefault="00755DF6" w:rsidP="000128A1">
            <w:pPr>
              <w:autoSpaceDE w:val="0"/>
              <w:autoSpaceDN w:val="0"/>
              <w:adjustRightInd w:val="0"/>
              <w:jc w:val="both"/>
              <w:rPr>
                <w:rFonts w:eastAsia="Times New Roman" w:cs="Times New Roman"/>
              </w:rPr>
            </w:pPr>
          </w:p>
        </w:tc>
        <w:tc>
          <w:tcPr>
            <w:tcW w:w="533" w:type="dxa"/>
            <w:tcBorders>
              <w:top w:val="nil"/>
              <w:left w:val="nil"/>
              <w:bottom w:val="nil"/>
              <w:right w:val="single" w:sz="6" w:space="0" w:color="auto"/>
            </w:tcBorders>
          </w:tcPr>
          <w:p w14:paraId="07DB22C0" w14:textId="77777777" w:rsidR="00755DF6" w:rsidRPr="0004478F" w:rsidRDefault="00755DF6" w:rsidP="000128A1">
            <w:pPr>
              <w:autoSpaceDE w:val="0"/>
              <w:autoSpaceDN w:val="0"/>
              <w:adjustRightInd w:val="0"/>
              <w:jc w:val="both"/>
              <w:rPr>
                <w:rFonts w:eastAsia="Times New Roman" w:cs="Times New Roman"/>
              </w:rPr>
            </w:pPr>
          </w:p>
        </w:tc>
        <w:tc>
          <w:tcPr>
            <w:tcW w:w="1066" w:type="dxa"/>
            <w:tcBorders>
              <w:top w:val="nil"/>
              <w:left w:val="single" w:sz="6" w:space="0" w:color="auto"/>
              <w:bottom w:val="nil"/>
              <w:right w:val="nil"/>
            </w:tcBorders>
          </w:tcPr>
          <w:p w14:paraId="7CD0D937" w14:textId="77777777" w:rsidR="00755DF6" w:rsidRPr="0004478F" w:rsidRDefault="00755DF6" w:rsidP="000128A1">
            <w:pPr>
              <w:autoSpaceDE w:val="0"/>
              <w:autoSpaceDN w:val="0"/>
              <w:adjustRightInd w:val="0"/>
              <w:jc w:val="both"/>
              <w:rPr>
                <w:rFonts w:eastAsia="Times New Roman" w:cs="Times New Roman"/>
              </w:rPr>
            </w:pPr>
          </w:p>
        </w:tc>
        <w:tc>
          <w:tcPr>
            <w:tcW w:w="367" w:type="dxa"/>
            <w:tcBorders>
              <w:top w:val="nil"/>
              <w:left w:val="nil"/>
              <w:bottom w:val="nil"/>
              <w:right w:val="single" w:sz="6" w:space="0" w:color="auto"/>
            </w:tcBorders>
          </w:tcPr>
          <w:p w14:paraId="732A1F65" w14:textId="77777777" w:rsidR="00755DF6" w:rsidRPr="0004478F" w:rsidRDefault="00755DF6" w:rsidP="000128A1">
            <w:pPr>
              <w:autoSpaceDE w:val="0"/>
              <w:autoSpaceDN w:val="0"/>
              <w:adjustRightInd w:val="0"/>
              <w:jc w:val="both"/>
              <w:rPr>
                <w:rFonts w:eastAsia="Times New Roman" w:cs="Times New Roman"/>
              </w:rPr>
            </w:pPr>
          </w:p>
        </w:tc>
        <w:tc>
          <w:tcPr>
            <w:tcW w:w="1671" w:type="dxa"/>
            <w:gridSpan w:val="2"/>
            <w:tcBorders>
              <w:top w:val="nil"/>
              <w:left w:val="single" w:sz="6" w:space="0" w:color="auto"/>
              <w:bottom w:val="nil"/>
              <w:right w:val="single" w:sz="6" w:space="0" w:color="auto"/>
            </w:tcBorders>
          </w:tcPr>
          <w:p w14:paraId="32034ED1"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FEDR/FC/FSE</w:t>
            </w:r>
          </w:p>
        </w:tc>
        <w:tc>
          <w:tcPr>
            <w:tcW w:w="1202" w:type="dxa"/>
            <w:gridSpan w:val="2"/>
            <w:tcBorders>
              <w:top w:val="nil"/>
              <w:left w:val="single" w:sz="6" w:space="0" w:color="auto"/>
              <w:bottom w:val="nil"/>
              <w:right w:val="single" w:sz="6" w:space="0" w:color="auto"/>
            </w:tcBorders>
          </w:tcPr>
          <w:p w14:paraId="43F37BC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bugetul</w:t>
            </w:r>
          </w:p>
        </w:tc>
        <w:tc>
          <w:tcPr>
            <w:tcW w:w="1036" w:type="dxa"/>
            <w:gridSpan w:val="2"/>
            <w:tcBorders>
              <w:top w:val="nil"/>
              <w:left w:val="single" w:sz="6" w:space="0" w:color="auto"/>
              <w:bottom w:val="nil"/>
              <w:right w:val="single" w:sz="6" w:space="0" w:color="auto"/>
            </w:tcBorders>
          </w:tcPr>
          <w:p w14:paraId="6EE01838"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neficiaru-</w:t>
            </w:r>
          </w:p>
        </w:tc>
        <w:tc>
          <w:tcPr>
            <w:tcW w:w="706" w:type="dxa"/>
            <w:tcBorders>
              <w:top w:val="nil"/>
              <w:left w:val="single" w:sz="6" w:space="0" w:color="auto"/>
              <w:bottom w:val="nil"/>
              <w:right w:val="single" w:sz="6" w:space="0" w:color="auto"/>
            </w:tcBorders>
          </w:tcPr>
          <w:p w14:paraId="260E0C8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clusiv</w:t>
            </w:r>
          </w:p>
        </w:tc>
      </w:tr>
      <w:tr w:rsidR="00755DF6" w:rsidRPr="0004478F" w14:paraId="0F7DDF62" w14:textId="77777777" w:rsidTr="000128A1">
        <w:tc>
          <w:tcPr>
            <w:tcW w:w="821" w:type="dxa"/>
            <w:tcBorders>
              <w:top w:val="nil"/>
              <w:left w:val="single" w:sz="6" w:space="0" w:color="auto"/>
              <w:bottom w:val="single" w:sz="6" w:space="0" w:color="auto"/>
              <w:right w:val="single" w:sz="6" w:space="0" w:color="auto"/>
            </w:tcBorders>
          </w:tcPr>
          <w:p w14:paraId="7B96AE10" w14:textId="77777777" w:rsidR="00755DF6" w:rsidRPr="0004478F" w:rsidRDefault="00755DF6" w:rsidP="000128A1">
            <w:pPr>
              <w:autoSpaceDE w:val="0"/>
              <w:autoSpaceDN w:val="0"/>
              <w:adjustRightInd w:val="0"/>
              <w:jc w:val="both"/>
              <w:rPr>
                <w:rFonts w:eastAsia="Times New Roman" w:cs="Times New Roman"/>
              </w:rPr>
            </w:pPr>
          </w:p>
        </w:tc>
        <w:tc>
          <w:tcPr>
            <w:tcW w:w="749" w:type="dxa"/>
            <w:tcBorders>
              <w:top w:val="nil"/>
              <w:left w:val="single" w:sz="6" w:space="0" w:color="auto"/>
              <w:bottom w:val="single" w:sz="6" w:space="0" w:color="auto"/>
              <w:right w:val="single" w:sz="6" w:space="0" w:color="auto"/>
            </w:tcBorders>
          </w:tcPr>
          <w:p w14:paraId="5EA088D5" w14:textId="77777777" w:rsidR="00755DF6" w:rsidRPr="0004478F" w:rsidRDefault="00755DF6" w:rsidP="000128A1">
            <w:pPr>
              <w:autoSpaceDE w:val="0"/>
              <w:autoSpaceDN w:val="0"/>
              <w:adjustRightInd w:val="0"/>
              <w:jc w:val="both"/>
              <w:rPr>
                <w:rFonts w:eastAsia="Times New Roman" w:cs="Times New Roman"/>
              </w:rPr>
            </w:pPr>
          </w:p>
        </w:tc>
        <w:tc>
          <w:tcPr>
            <w:tcW w:w="554" w:type="dxa"/>
            <w:tcBorders>
              <w:top w:val="nil"/>
              <w:left w:val="single" w:sz="6" w:space="0" w:color="auto"/>
              <w:bottom w:val="single" w:sz="6" w:space="0" w:color="auto"/>
              <w:right w:val="nil"/>
            </w:tcBorders>
          </w:tcPr>
          <w:p w14:paraId="4FAE384F" w14:textId="77777777" w:rsidR="00755DF6" w:rsidRPr="0004478F" w:rsidRDefault="00755DF6" w:rsidP="000128A1">
            <w:pPr>
              <w:autoSpaceDE w:val="0"/>
              <w:autoSpaceDN w:val="0"/>
              <w:adjustRightInd w:val="0"/>
              <w:jc w:val="both"/>
              <w:rPr>
                <w:rFonts w:eastAsia="Times New Roman" w:cs="Times New Roman"/>
              </w:rPr>
            </w:pPr>
          </w:p>
        </w:tc>
        <w:tc>
          <w:tcPr>
            <w:tcW w:w="533" w:type="dxa"/>
            <w:tcBorders>
              <w:top w:val="nil"/>
              <w:left w:val="nil"/>
              <w:bottom w:val="single" w:sz="6" w:space="0" w:color="auto"/>
              <w:right w:val="single" w:sz="6" w:space="0" w:color="auto"/>
            </w:tcBorders>
          </w:tcPr>
          <w:p w14:paraId="69B2FBE0" w14:textId="77777777" w:rsidR="00755DF6" w:rsidRPr="0004478F" w:rsidRDefault="00755DF6" w:rsidP="000128A1">
            <w:pPr>
              <w:autoSpaceDE w:val="0"/>
              <w:autoSpaceDN w:val="0"/>
              <w:adjustRightInd w:val="0"/>
              <w:jc w:val="both"/>
              <w:rPr>
                <w:rFonts w:eastAsia="Times New Roman" w:cs="Times New Roman"/>
              </w:rPr>
            </w:pPr>
          </w:p>
        </w:tc>
        <w:tc>
          <w:tcPr>
            <w:tcW w:w="1066" w:type="dxa"/>
            <w:tcBorders>
              <w:top w:val="nil"/>
              <w:left w:val="single" w:sz="6" w:space="0" w:color="auto"/>
              <w:bottom w:val="single" w:sz="6" w:space="0" w:color="auto"/>
              <w:right w:val="nil"/>
            </w:tcBorders>
          </w:tcPr>
          <w:p w14:paraId="12759DAA" w14:textId="77777777" w:rsidR="00755DF6" w:rsidRPr="0004478F" w:rsidRDefault="00755DF6" w:rsidP="000128A1">
            <w:pPr>
              <w:autoSpaceDE w:val="0"/>
              <w:autoSpaceDN w:val="0"/>
              <w:adjustRightInd w:val="0"/>
              <w:jc w:val="both"/>
              <w:rPr>
                <w:rFonts w:eastAsia="Times New Roman" w:cs="Times New Roman"/>
              </w:rPr>
            </w:pPr>
          </w:p>
        </w:tc>
        <w:tc>
          <w:tcPr>
            <w:tcW w:w="367" w:type="dxa"/>
            <w:tcBorders>
              <w:top w:val="nil"/>
              <w:left w:val="nil"/>
              <w:bottom w:val="single" w:sz="6" w:space="0" w:color="auto"/>
              <w:right w:val="single" w:sz="6" w:space="0" w:color="auto"/>
            </w:tcBorders>
          </w:tcPr>
          <w:p w14:paraId="452E3BB4" w14:textId="77777777" w:rsidR="00755DF6" w:rsidRPr="0004478F" w:rsidRDefault="00755DF6" w:rsidP="000128A1">
            <w:pPr>
              <w:autoSpaceDE w:val="0"/>
              <w:autoSpaceDN w:val="0"/>
              <w:adjustRightInd w:val="0"/>
              <w:jc w:val="both"/>
              <w:rPr>
                <w:rFonts w:eastAsia="Times New Roman" w:cs="Times New Roman"/>
              </w:rPr>
            </w:pPr>
          </w:p>
        </w:tc>
        <w:tc>
          <w:tcPr>
            <w:tcW w:w="1210" w:type="dxa"/>
            <w:tcBorders>
              <w:top w:val="nil"/>
              <w:left w:val="single" w:sz="6" w:space="0" w:color="auto"/>
              <w:bottom w:val="single" w:sz="6" w:space="0" w:color="auto"/>
              <w:right w:val="nil"/>
            </w:tcBorders>
          </w:tcPr>
          <w:p w14:paraId="19B54408" w14:textId="77777777" w:rsidR="00755DF6" w:rsidRPr="0004478F" w:rsidRDefault="00755DF6" w:rsidP="000128A1">
            <w:pPr>
              <w:autoSpaceDE w:val="0"/>
              <w:autoSpaceDN w:val="0"/>
              <w:adjustRightInd w:val="0"/>
              <w:jc w:val="both"/>
              <w:rPr>
                <w:rFonts w:eastAsia="Times New Roman" w:cs="Times New Roman"/>
              </w:rPr>
            </w:pPr>
          </w:p>
        </w:tc>
        <w:tc>
          <w:tcPr>
            <w:tcW w:w="461" w:type="dxa"/>
            <w:tcBorders>
              <w:top w:val="nil"/>
              <w:left w:val="nil"/>
              <w:bottom w:val="single" w:sz="6" w:space="0" w:color="auto"/>
              <w:right w:val="single" w:sz="6" w:space="0" w:color="auto"/>
            </w:tcBorders>
          </w:tcPr>
          <w:p w14:paraId="59FFA000" w14:textId="77777777" w:rsidR="00755DF6" w:rsidRPr="0004478F" w:rsidRDefault="00755DF6" w:rsidP="000128A1">
            <w:pPr>
              <w:autoSpaceDE w:val="0"/>
              <w:autoSpaceDN w:val="0"/>
              <w:adjustRightInd w:val="0"/>
              <w:jc w:val="both"/>
              <w:rPr>
                <w:rFonts w:eastAsia="Times New Roman" w:cs="Times New Roman"/>
              </w:rPr>
            </w:pPr>
          </w:p>
        </w:tc>
        <w:tc>
          <w:tcPr>
            <w:tcW w:w="1202" w:type="dxa"/>
            <w:gridSpan w:val="2"/>
            <w:tcBorders>
              <w:top w:val="nil"/>
              <w:left w:val="single" w:sz="6" w:space="0" w:color="auto"/>
              <w:bottom w:val="single" w:sz="6" w:space="0" w:color="auto"/>
              <w:right w:val="single" w:sz="6" w:space="0" w:color="auto"/>
            </w:tcBorders>
          </w:tcPr>
          <w:p w14:paraId="3EAA0993"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naţional</w:t>
            </w:r>
          </w:p>
        </w:tc>
        <w:tc>
          <w:tcPr>
            <w:tcW w:w="1036" w:type="dxa"/>
            <w:gridSpan w:val="2"/>
            <w:tcBorders>
              <w:top w:val="nil"/>
              <w:left w:val="single" w:sz="6" w:space="0" w:color="auto"/>
              <w:bottom w:val="single" w:sz="6" w:space="0" w:color="auto"/>
              <w:right w:val="single" w:sz="6" w:space="0" w:color="auto"/>
            </w:tcBorders>
          </w:tcPr>
          <w:p w14:paraId="1C3E239F"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lui</w:t>
            </w:r>
          </w:p>
        </w:tc>
        <w:tc>
          <w:tcPr>
            <w:tcW w:w="706" w:type="dxa"/>
            <w:tcBorders>
              <w:top w:val="nil"/>
              <w:left w:val="single" w:sz="6" w:space="0" w:color="auto"/>
              <w:bottom w:val="single" w:sz="6" w:space="0" w:color="auto"/>
              <w:right w:val="single" w:sz="6" w:space="0" w:color="auto"/>
            </w:tcBorders>
          </w:tcPr>
          <w:p w14:paraId="16E94EB9"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TVA</w:t>
            </w:r>
          </w:p>
        </w:tc>
      </w:tr>
      <w:tr w:rsidR="00755DF6" w:rsidRPr="0004478F" w14:paraId="34D50801" w14:textId="77777777" w:rsidTr="000128A1">
        <w:tc>
          <w:tcPr>
            <w:tcW w:w="821" w:type="dxa"/>
            <w:tcBorders>
              <w:top w:val="single" w:sz="6" w:space="0" w:color="auto"/>
              <w:left w:val="single" w:sz="6" w:space="0" w:color="auto"/>
              <w:bottom w:val="single" w:sz="6" w:space="0" w:color="auto"/>
              <w:right w:val="single" w:sz="6" w:space="0" w:color="auto"/>
            </w:tcBorders>
          </w:tcPr>
          <w:p w14:paraId="6AEF73B6"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749" w:type="dxa"/>
            <w:tcBorders>
              <w:top w:val="single" w:sz="6" w:space="0" w:color="auto"/>
              <w:left w:val="single" w:sz="6" w:space="0" w:color="auto"/>
              <w:bottom w:val="single" w:sz="6" w:space="0" w:color="auto"/>
              <w:right w:val="single" w:sz="6" w:space="0" w:color="auto"/>
            </w:tcBorders>
          </w:tcPr>
          <w:p w14:paraId="7F370766"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554" w:type="dxa"/>
            <w:tcBorders>
              <w:top w:val="single" w:sz="6" w:space="0" w:color="auto"/>
              <w:left w:val="single" w:sz="6" w:space="0" w:color="auto"/>
              <w:bottom w:val="single" w:sz="6" w:space="0" w:color="auto"/>
              <w:right w:val="single" w:sz="6" w:space="0" w:color="auto"/>
            </w:tcBorders>
          </w:tcPr>
          <w:p w14:paraId="7D23BEAD"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533" w:type="dxa"/>
            <w:tcBorders>
              <w:top w:val="single" w:sz="6" w:space="0" w:color="auto"/>
              <w:left w:val="single" w:sz="6" w:space="0" w:color="auto"/>
              <w:bottom w:val="single" w:sz="6" w:space="0" w:color="auto"/>
              <w:right w:val="single" w:sz="6" w:space="0" w:color="auto"/>
            </w:tcBorders>
          </w:tcPr>
          <w:p w14:paraId="5F56DEF8"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1066" w:type="dxa"/>
            <w:tcBorders>
              <w:top w:val="single" w:sz="6" w:space="0" w:color="auto"/>
              <w:left w:val="single" w:sz="6" w:space="0" w:color="auto"/>
              <w:bottom w:val="single" w:sz="6" w:space="0" w:color="auto"/>
              <w:right w:val="single" w:sz="6" w:space="0" w:color="auto"/>
            </w:tcBorders>
          </w:tcPr>
          <w:p w14:paraId="22B4AE22" w14:textId="77777777" w:rsidR="00755DF6" w:rsidRPr="0004478F" w:rsidRDefault="00755DF6" w:rsidP="000128A1">
            <w:pPr>
              <w:autoSpaceDE w:val="0"/>
              <w:autoSpaceDN w:val="0"/>
              <w:adjustRightInd w:val="0"/>
              <w:ind w:left="245"/>
              <w:jc w:val="both"/>
              <w:rPr>
                <w:rFonts w:eastAsia="Times New Roman" w:cs="Times New Roman"/>
              </w:rPr>
            </w:pPr>
            <w:r w:rsidRPr="0004478F">
              <w:rPr>
                <w:rFonts w:eastAsia="Times New Roman" w:cs="Times New Roman"/>
              </w:rPr>
              <w:t>(lei)</w:t>
            </w:r>
          </w:p>
        </w:tc>
        <w:tc>
          <w:tcPr>
            <w:tcW w:w="367" w:type="dxa"/>
            <w:tcBorders>
              <w:top w:val="single" w:sz="6" w:space="0" w:color="auto"/>
              <w:left w:val="single" w:sz="6" w:space="0" w:color="auto"/>
              <w:bottom w:val="single" w:sz="6" w:space="0" w:color="auto"/>
              <w:right w:val="single" w:sz="6" w:space="0" w:color="auto"/>
            </w:tcBorders>
          </w:tcPr>
          <w:p w14:paraId="08890042"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1210" w:type="dxa"/>
            <w:tcBorders>
              <w:top w:val="single" w:sz="6" w:space="0" w:color="auto"/>
              <w:left w:val="single" w:sz="6" w:space="0" w:color="auto"/>
              <w:bottom w:val="single" w:sz="6" w:space="0" w:color="auto"/>
              <w:right w:val="single" w:sz="6" w:space="0" w:color="auto"/>
            </w:tcBorders>
          </w:tcPr>
          <w:p w14:paraId="0ADB9668" w14:textId="77777777" w:rsidR="00755DF6" w:rsidRPr="0004478F" w:rsidRDefault="00755DF6" w:rsidP="000128A1">
            <w:pPr>
              <w:autoSpaceDE w:val="0"/>
              <w:autoSpaceDN w:val="0"/>
              <w:adjustRightInd w:val="0"/>
              <w:ind w:left="324"/>
              <w:jc w:val="both"/>
              <w:rPr>
                <w:rFonts w:eastAsia="Times New Roman" w:cs="Times New Roman"/>
              </w:rPr>
            </w:pPr>
            <w:r w:rsidRPr="0004478F">
              <w:rPr>
                <w:rFonts w:eastAsia="Times New Roman" w:cs="Times New Roman"/>
              </w:rPr>
              <w:t>(lei)</w:t>
            </w:r>
          </w:p>
        </w:tc>
        <w:tc>
          <w:tcPr>
            <w:tcW w:w="461" w:type="dxa"/>
            <w:tcBorders>
              <w:top w:val="single" w:sz="6" w:space="0" w:color="auto"/>
              <w:left w:val="single" w:sz="6" w:space="0" w:color="auto"/>
              <w:bottom w:val="single" w:sz="6" w:space="0" w:color="auto"/>
              <w:right w:val="single" w:sz="6" w:space="0" w:color="auto"/>
            </w:tcBorders>
          </w:tcPr>
          <w:p w14:paraId="2525D0A0"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648" w:type="dxa"/>
            <w:tcBorders>
              <w:top w:val="single" w:sz="6" w:space="0" w:color="auto"/>
              <w:left w:val="single" w:sz="6" w:space="0" w:color="auto"/>
              <w:bottom w:val="single" w:sz="6" w:space="0" w:color="auto"/>
              <w:right w:val="single" w:sz="6" w:space="0" w:color="auto"/>
            </w:tcBorders>
          </w:tcPr>
          <w:p w14:paraId="36C1507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554" w:type="dxa"/>
            <w:tcBorders>
              <w:top w:val="single" w:sz="6" w:space="0" w:color="auto"/>
              <w:left w:val="single" w:sz="6" w:space="0" w:color="auto"/>
              <w:bottom w:val="single" w:sz="6" w:space="0" w:color="auto"/>
              <w:right w:val="single" w:sz="6" w:space="0" w:color="auto"/>
            </w:tcBorders>
          </w:tcPr>
          <w:p w14:paraId="31396E0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554" w:type="dxa"/>
            <w:tcBorders>
              <w:top w:val="single" w:sz="6" w:space="0" w:color="auto"/>
              <w:left w:val="single" w:sz="6" w:space="0" w:color="auto"/>
              <w:bottom w:val="single" w:sz="6" w:space="0" w:color="auto"/>
              <w:right w:val="single" w:sz="6" w:space="0" w:color="auto"/>
            </w:tcBorders>
          </w:tcPr>
          <w:p w14:paraId="033ED93D"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c>
          <w:tcPr>
            <w:tcW w:w="482" w:type="dxa"/>
            <w:tcBorders>
              <w:top w:val="single" w:sz="6" w:space="0" w:color="auto"/>
              <w:left w:val="single" w:sz="6" w:space="0" w:color="auto"/>
              <w:bottom w:val="single" w:sz="6" w:space="0" w:color="auto"/>
              <w:right w:val="single" w:sz="6" w:space="0" w:color="auto"/>
            </w:tcBorders>
          </w:tcPr>
          <w:p w14:paraId="1D20B2B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w:t>
            </w:r>
          </w:p>
        </w:tc>
        <w:tc>
          <w:tcPr>
            <w:tcW w:w="706" w:type="dxa"/>
            <w:tcBorders>
              <w:top w:val="single" w:sz="6" w:space="0" w:color="auto"/>
              <w:left w:val="single" w:sz="6" w:space="0" w:color="auto"/>
              <w:bottom w:val="single" w:sz="6" w:space="0" w:color="auto"/>
              <w:right w:val="single" w:sz="6" w:space="0" w:color="auto"/>
            </w:tcBorders>
          </w:tcPr>
          <w:p w14:paraId="0A74906B"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(lei)</w:t>
            </w:r>
          </w:p>
        </w:tc>
      </w:tr>
      <w:tr w:rsidR="00755DF6" w:rsidRPr="0004478F" w14:paraId="220F3E98" w14:textId="77777777" w:rsidTr="000128A1">
        <w:tc>
          <w:tcPr>
            <w:tcW w:w="821" w:type="dxa"/>
            <w:tcBorders>
              <w:top w:val="single" w:sz="6" w:space="0" w:color="auto"/>
              <w:left w:val="single" w:sz="6" w:space="0" w:color="auto"/>
              <w:bottom w:val="single" w:sz="6" w:space="0" w:color="auto"/>
              <w:right w:val="single" w:sz="6" w:space="0" w:color="auto"/>
            </w:tcBorders>
          </w:tcPr>
          <w:p w14:paraId="6BA0CB81"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w:t>
            </w:r>
          </w:p>
        </w:tc>
        <w:tc>
          <w:tcPr>
            <w:tcW w:w="749" w:type="dxa"/>
            <w:tcBorders>
              <w:top w:val="single" w:sz="6" w:space="0" w:color="auto"/>
              <w:left w:val="single" w:sz="6" w:space="0" w:color="auto"/>
              <w:bottom w:val="single" w:sz="6" w:space="0" w:color="auto"/>
              <w:right w:val="single" w:sz="6" w:space="0" w:color="auto"/>
            </w:tcBorders>
          </w:tcPr>
          <w:p w14:paraId="12ABF619"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2</w:t>
            </w:r>
          </w:p>
        </w:tc>
        <w:tc>
          <w:tcPr>
            <w:tcW w:w="554" w:type="dxa"/>
            <w:tcBorders>
              <w:top w:val="single" w:sz="6" w:space="0" w:color="auto"/>
              <w:left w:val="single" w:sz="6" w:space="0" w:color="auto"/>
              <w:bottom w:val="single" w:sz="6" w:space="0" w:color="auto"/>
              <w:right w:val="single" w:sz="6" w:space="0" w:color="auto"/>
            </w:tcBorders>
          </w:tcPr>
          <w:p w14:paraId="6A0CD5A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3</w:t>
            </w:r>
          </w:p>
        </w:tc>
        <w:tc>
          <w:tcPr>
            <w:tcW w:w="533" w:type="dxa"/>
            <w:tcBorders>
              <w:top w:val="single" w:sz="6" w:space="0" w:color="auto"/>
              <w:left w:val="single" w:sz="6" w:space="0" w:color="auto"/>
              <w:bottom w:val="single" w:sz="6" w:space="0" w:color="auto"/>
              <w:right w:val="single" w:sz="6" w:space="0" w:color="auto"/>
            </w:tcBorders>
          </w:tcPr>
          <w:p w14:paraId="096D46D5"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4</w:t>
            </w:r>
          </w:p>
        </w:tc>
        <w:tc>
          <w:tcPr>
            <w:tcW w:w="1066" w:type="dxa"/>
            <w:tcBorders>
              <w:top w:val="single" w:sz="6" w:space="0" w:color="auto"/>
              <w:left w:val="single" w:sz="6" w:space="0" w:color="auto"/>
              <w:bottom w:val="single" w:sz="6" w:space="0" w:color="auto"/>
              <w:right w:val="single" w:sz="6" w:space="0" w:color="auto"/>
            </w:tcBorders>
          </w:tcPr>
          <w:p w14:paraId="404300B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5</w:t>
            </w:r>
          </w:p>
        </w:tc>
        <w:tc>
          <w:tcPr>
            <w:tcW w:w="367" w:type="dxa"/>
            <w:tcBorders>
              <w:top w:val="single" w:sz="6" w:space="0" w:color="auto"/>
              <w:left w:val="single" w:sz="6" w:space="0" w:color="auto"/>
              <w:bottom w:val="single" w:sz="6" w:space="0" w:color="auto"/>
              <w:right w:val="single" w:sz="6" w:space="0" w:color="auto"/>
            </w:tcBorders>
          </w:tcPr>
          <w:p w14:paraId="657F542E"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6</w:t>
            </w:r>
          </w:p>
        </w:tc>
        <w:tc>
          <w:tcPr>
            <w:tcW w:w="1210" w:type="dxa"/>
            <w:tcBorders>
              <w:top w:val="single" w:sz="6" w:space="0" w:color="auto"/>
              <w:left w:val="single" w:sz="6" w:space="0" w:color="auto"/>
              <w:bottom w:val="single" w:sz="6" w:space="0" w:color="auto"/>
              <w:right w:val="single" w:sz="6" w:space="0" w:color="auto"/>
            </w:tcBorders>
          </w:tcPr>
          <w:p w14:paraId="60CD5189" w14:textId="77777777" w:rsidR="00755DF6" w:rsidRPr="0004478F" w:rsidRDefault="00755DF6" w:rsidP="000128A1">
            <w:pPr>
              <w:autoSpaceDE w:val="0"/>
              <w:autoSpaceDN w:val="0"/>
              <w:adjustRightInd w:val="0"/>
              <w:ind w:left="439"/>
              <w:jc w:val="both"/>
              <w:rPr>
                <w:rFonts w:eastAsia="Times New Roman" w:cs="Times New Roman"/>
              </w:rPr>
            </w:pPr>
            <w:r w:rsidRPr="0004478F">
              <w:rPr>
                <w:rFonts w:eastAsia="Times New Roman" w:cs="Times New Roman"/>
              </w:rPr>
              <w:t>7</w:t>
            </w:r>
          </w:p>
        </w:tc>
        <w:tc>
          <w:tcPr>
            <w:tcW w:w="461" w:type="dxa"/>
            <w:tcBorders>
              <w:top w:val="single" w:sz="6" w:space="0" w:color="auto"/>
              <w:left w:val="single" w:sz="6" w:space="0" w:color="auto"/>
              <w:bottom w:val="single" w:sz="6" w:space="0" w:color="auto"/>
              <w:right w:val="single" w:sz="6" w:space="0" w:color="auto"/>
            </w:tcBorders>
          </w:tcPr>
          <w:p w14:paraId="3FBDD308"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8</w:t>
            </w:r>
          </w:p>
        </w:tc>
        <w:tc>
          <w:tcPr>
            <w:tcW w:w="648" w:type="dxa"/>
            <w:tcBorders>
              <w:top w:val="single" w:sz="6" w:space="0" w:color="auto"/>
              <w:left w:val="single" w:sz="6" w:space="0" w:color="auto"/>
              <w:bottom w:val="single" w:sz="6" w:space="0" w:color="auto"/>
              <w:right w:val="single" w:sz="6" w:space="0" w:color="auto"/>
            </w:tcBorders>
          </w:tcPr>
          <w:p w14:paraId="7055A0B6"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9</w:t>
            </w:r>
          </w:p>
        </w:tc>
        <w:tc>
          <w:tcPr>
            <w:tcW w:w="554" w:type="dxa"/>
            <w:tcBorders>
              <w:top w:val="single" w:sz="6" w:space="0" w:color="auto"/>
              <w:left w:val="single" w:sz="6" w:space="0" w:color="auto"/>
              <w:bottom w:val="single" w:sz="6" w:space="0" w:color="auto"/>
              <w:right w:val="single" w:sz="6" w:space="0" w:color="auto"/>
            </w:tcBorders>
          </w:tcPr>
          <w:p w14:paraId="200358E9"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10</w:t>
            </w:r>
          </w:p>
        </w:tc>
        <w:tc>
          <w:tcPr>
            <w:tcW w:w="554" w:type="dxa"/>
            <w:tcBorders>
              <w:top w:val="single" w:sz="6" w:space="0" w:color="auto"/>
              <w:left w:val="single" w:sz="6" w:space="0" w:color="auto"/>
              <w:bottom w:val="single" w:sz="6" w:space="0" w:color="auto"/>
              <w:right w:val="single" w:sz="6" w:space="0" w:color="auto"/>
            </w:tcBorders>
          </w:tcPr>
          <w:p w14:paraId="3B76A09C"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11</w:t>
            </w:r>
          </w:p>
        </w:tc>
        <w:tc>
          <w:tcPr>
            <w:tcW w:w="482" w:type="dxa"/>
            <w:tcBorders>
              <w:top w:val="single" w:sz="6" w:space="0" w:color="auto"/>
              <w:left w:val="single" w:sz="6" w:space="0" w:color="auto"/>
              <w:bottom w:val="single" w:sz="6" w:space="0" w:color="auto"/>
              <w:right w:val="single" w:sz="6" w:space="0" w:color="auto"/>
            </w:tcBorders>
          </w:tcPr>
          <w:p w14:paraId="50FC62D4"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12</w:t>
            </w:r>
          </w:p>
        </w:tc>
        <w:tc>
          <w:tcPr>
            <w:tcW w:w="706" w:type="dxa"/>
            <w:tcBorders>
              <w:top w:val="single" w:sz="6" w:space="0" w:color="auto"/>
              <w:left w:val="single" w:sz="6" w:space="0" w:color="auto"/>
              <w:bottom w:val="single" w:sz="6" w:space="0" w:color="auto"/>
              <w:right w:val="single" w:sz="6" w:space="0" w:color="auto"/>
            </w:tcBorders>
          </w:tcPr>
          <w:p w14:paraId="7D6836E7" w14:textId="77777777" w:rsidR="00755DF6" w:rsidRPr="0004478F" w:rsidRDefault="00755DF6" w:rsidP="000128A1">
            <w:pPr>
              <w:autoSpaceDE w:val="0"/>
              <w:autoSpaceDN w:val="0"/>
              <w:adjustRightInd w:val="0"/>
              <w:jc w:val="both"/>
              <w:rPr>
                <w:rFonts w:eastAsia="Times New Roman" w:cs="Times New Roman"/>
              </w:rPr>
            </w:pPr>
            <w:r w:rsidRPr="0004478F">
              <w:rPr>
                <w:rFonts w:eastAsia="Times New Roman" w:cs="Times New Roman"/>
              </w:rPr>
              <w:t>13</w:t>
            </w:r>
          </w:p>
        </w:tc>
      </w:tr>
      <w:tr w:rsidR="00755DF6" w:rsidRPr="0004478F" w14:paraId="3E6BF4C6" w14:textId="77777777" w:rsidTr="000128A1">
        <w:tc>
          <w:tcPr>
            <w:tcW w:w="821" w:type="dxa"/>
            <w:tcBorders>
              <w:top w:val="single" w:sz="6" w:space="0" w:color="auto"/>
              <w:left w:val="single" w:sz="6" w:space="0" w:color="auto"/>
              <w:bottom w:val="single" w:sz="6" w:space="0" w:color="auto"/>
              <w:right w:val="single" w:sz="6" w:space="0" w:color="auto"/>
            </w:tcBorders>
          </w:tcPr>
          <w:p w14:paraId="3DE11EAB" w14:textId="77777777" w:rsidR="00755DF6" w:rsidRPr="0004478F" w:rsidRDefault="00755DF6" w:rsidP="000128A1">
            <w:pPr>
              <w:autoSpaceDE w:val="0"/>
              <w:autoSpaceDN w:val="0"/>
              <w:adjustRightInd w:val="0"/>
              <w:jc w:val="both"/>
              <w:rPr>
                <w:rFonts w:eastAsia="Times New Roman" w:cs="Times New Roman"/>
              </w:rPr>
            </w:pPr>
          </w:p>
        </w:tc>
        <w:tc>
          <w:tcPr>
            <w:tcW w:w="749" w:type="dxa"/>
            <w:tcBorders>
              <w:top w:val="single" w:sz="6" w:space="0" w:color="auto"/>
              <w:left w:val="single" w:sz="6" w:space="0" w:color="auto"/>
              <w:bottom w:val="single" w:sz="6" w:space="0" w:color="auto"/>
              <w:right w:val="single" w:sz="6" w:space="0" w:color="auto"/>
            </w:tcBorders>
          </w:tcPr>
          <w:p w14:paraId="00624A9C" w14:textId="77777777" w:rsidR="00755DF6" w:rsidRPr="0004478F" w:rsidRDefault="00755DF6" w:rsidP="000128A1">
            <w:pPr>
              <w:autoSpaceDE w:val="0"/>
              <w:autoSpaceDN w:val="0"/>
              <w:adjustRightInd w:val="0"/>
              <w:jc w:val="both"/>
              <w:rPr>
                <w:rFonts w:eastAsia="Times New Roman" w:cs="Times New Roman"/>
              </w:rPr>
            </w:pPr>
          </w:p>
        </w:tc>
        <w:tc>
          <w:tcPr>
            <w:tcW w:w="554" w:type="dxa"/>
            <w:tcBorders>
              <w:top w:val="single" w:sz="6" w:space="0" w:color="auto"/>
              <w:left w:val="single" w:sz="6" w:space="0" w:color="auto"/>
              <w:bottom w:val="single" w:sz="6" w:space="0" w:color="auto"/>
              <w:right w:val="single" w:sz="6" w:space="0" w:color="auto"/>
            </w:tcBorders>
          </w:tcPr>
          <w:p w14:paraId="55D4F6E5" w14:textId="77777777" w:rsidR="00755DF6" w:rsidRPr="0004478F" w:rsidRDefault="00755DF6" w:rsidP="000128A1">
            <w:pPr>
              <w:autoSpaceDE w:val="0"/>
              <w:autoSpaceDN w:val="0"/>
              <w:adjustRightInd w:val="0"/>
              <w:jc w:val="both"/>
              <w:rPr>
                <w:rFonts w:eastAsia="Times New Roman" w:cs="Times New Roman"/>
              </w:rPr>
            </w:pPr>
          </w:p>
        </w:tc>
        <w:tc>
          <w:tcPr>
            <w:tcW w:w="533" w:type="dxa"/>
            <w:tcBorders>
              <w:top w:val="single" w:sz="6" w:space="0" w:color="auto"/>
              <w:left w:val="single" w:sz="6" w:space="0" w:color="auto"/>
              <w:bottom w:val="single" w:sz="6" w:space="0" w:color="auto"/>
              <w:right w:val="single" w:sz="6" w:space="0" w:color="auto"/>
            </w:tcBorders>
          </w:tcPr>
          <w:p w14:paraId="6610A02F" w14:textId="77777777" w:rsidR="00755DF6" w:rsidRPr="0004478F" w:rsidRDefault="00755DF6" w:rsidP="000128A1">
            <w:pPr>
              <w:autoSpaceDE w:val="0"/>
              <w:autoSpaceDN w:val="0"/>
              <w:adjustRightInd w:val="0"/>
              <w:jc w:val="both"/>
              <w:rPr>
                <w:rFonts w:eastAsia="Times New Roman" w:cs="Times New Roman"/>
              </w:rPr>
            </w:pPr>
          </w:p>
        </w:tc>
        <w:tc>
          <w:tcPr>
            <w:tcW w:w="1066" w:type="dxa"/>
            <w:tcBorders>
              <w:top w:val="single" w:sz="6" w:space="0" w:color="auto"/>
              <w:left w:val="single" w:sz="6" w:space="0" w:color="auto"/>
              <w:bottom w:val="single" w:sz="6" w:space="0" w:color="auto"/>
              <w:right w:val="single" w:sz="6" w:space="0" w:color="auto"/>
            </w:tcBorders>
          </w:tcPr>
          <w:p w14:paraId="26DE1001" w14:textId="77777777" w:rsidR="00755DF6" w:rsidRPr="0004478F" w:rsidRDefault="00755DF6" w:rsidP="000128A1">
            <w:pPr>
              <w:autoSpaceDE w:val="0"/>
              <w:autoSpaceDN w:val="0"/>
              <w:adjustRightInd w:val="0"/>
              <w:jc w:val="both"/>
              <w:rPr>
                <w:rFonts w:eastAsia="Times New Roman" w:cs="Times New Roman"/>
              </w:rPr>
            </w:pPr>
          </w:p>
        </w:tc>
        <w:tc>
          <w:tcPr>
            <w:tcW w:w="367" w:type="dxa"/>
            <w:tcBorders>
              <w:top w:val="single" w:sz="6" w:space="0" w:color="auto"/>
              <w:left w:val="single" w:sz="6" w:space="0" w:color="auto"/>
              <w:bottom w:val="single" w:sz="6" w:space="0" w:color="auto"/>
              <w:right w:val="single" w:sz="6" w:space="0" w:color="auto"/>
            </w:tcBorders>
          </w:tcPr>
          <w:p w14:paraId="3018C38A" w14:textId="77777777" w:rsidR="00755DF6" w:rsidRPr="0004478F" w:rsidRDefault="00755DF6" w:rsidP="000128A1">
            <w:pPr>
              <w:autoSpaceDE w:val="0"/>
              <w:autoSpaceDN w:val="0"/>
              <w:adjustRightInd w:val="0"/>
              <w:jc w:val="both"/>
              <w:rPr>
                <w:rFonts w:eastAsia="Times New Roman" w:cs="Times New Roman"/>
              </w:rPr>
            </w:pPr>
          </w:p>
        </w:tc>
        <w:tc>
          <w:tcPr>
            <w:tcW w:w="1210" w:type="dxa"/>
            <w:tcBorders>
              <w:top w:val="single" w:sz="6" w:space="0" w:color="auto"/>
              <w:left w:val="single" w:sz="6" w:space="0" w:color="auto"/>
              <w:bottom w:val="single" w:sz="6" w:space="0" w:color="auto"/>
              <w:right w:val="single" w:sz="6" w:space="0" w:color="auto"/>
            </w:tcBorders>
          </w:tcPr>
          <w:p w14:paraId="4112626B" w14:textId="77777777" w:rsidR="00755DF6" w:rsidRPr="0004478F" w:rsidRDefault="00755DF6" w:rsidP="000128A1">
            <w:pPr>
              <w:autoSpaceDE w:val="0"/>
              <w:autoSpaceDN w:val="0"/>
              <w:adjustRightInd w:val="0"/>
              <w:jc w:val="both"/>
              <w:rPr>
                <w:rFonts w:eastAsia="Times New Roman" w:cs="Times New Roman"/>
              </w:rPr>
            </w:pPr>
          </w:p>
        </w:tc>
        <w:tc>
          <w:tcPr>
            <w:tcW w:w="461" w:type="dxa"/>
            <w:tcBorders>
              <w:top w:val="single" w:sz="6" w:space="0" w:color="auto"/>
              <w:left w:val="single" w:sz="6" w:space="0" w:color="auto"/>
              <w:bottom w:val="single" w:sz="6" w:space="0" w:color="auto"/>
              <w:right w:val="single" w:sz="6" w:space="0" w:color="auto"/>
            </w:tcBorders>
          </w:tcPr>
          <w:p w14:paraId="7956822D" w14:textId="77777777" w:rsidR="00755DF6" w:rsidRPr="0004478F" w:rsidRDefault="00755DF6" w:rsidP="000128A1">
            <w:pPr>
              <w:autoSpaceDE w:val="0"/>
              <w:autoSpaceDN w:val="0"/>
              <w:adjustRightInd w:val="0"/>
              <w:jc w:val="both"/>
              <w:rPr>
                <w:rFonts w:eastAsia="Times New Roman" w:cs="Times New Roman"/>
              </w:rPr>
            </w:pPr>
          </w:p>
        </w:tc>
        <w:tc>
          <w:tcPr>
            <w:tcW w:w="648" w:type="dxa"/>
            <w:tcBorders>
              <w:top w:val="single" w:sz="6" w:space="0" w:color="auto"/>
              <w:left w:val="single" w:sz="6" w:space="0" w:color="auto"/>
              <w:bottom w:val="single" w:sz="6" w:space="0" w:color="auto"/>
              <w:right w:val="single" w:sz="6" w:space="0" w:color="auto"/>
            </w:tcBorders>
          </w:tcPr>
          <w:p w14:paraId="06CCFA5A" w14:textId="77777777" w:rsidR="00755DF6" w:rsidRPr="0004478F" w:rsidRDefault="00755DF6" w:rsidP="000128A1">
            <w:pPr>
              <w:autoSpaceDE w:val="0"/>
              <w:autoSpaceDN w:val="0"/>
              <w:adjustRightInd w:val="0"/>
              <w:jc w:val="both"/>
              <w:rPr>
                <w:rFonts w:eastAsia="Times New Roman" w:cs="Times New Roman"/>
              </w:rPr>
            </w:pPr>
          </w:p>
        </w:tc>
        <w:tc>
          <w:tcPr>
            <w:tcW w:w="554" w:type="dxa"/>
            <w:tcBorders>
              <w:top w:val="single" w:sz="6" w:space="0" w:color="auto"/>
              <w:left w:val="single" w:sz="6" w:space="0" w:color="auto"/>
              <w:bottom w:val="single" w:sz="6" w:space="0" w:color="auto"/>
              <w:right w:val="single" w:sz="6" w:space="0" w:color="auto"/>
            </w:tcBorders>
          </w:tcPr>
          <w:p w14:paraId="00AD07DF" w14:textId="77777777" w:rsidR="00755DF6" w:rsidRPr="0004478F" w:rsidRDefault="00755DF6" w:rsidP="000128A1">
            <w:pPr>
              <w:autoSpaceDE w:val="0"/>
              <w:autoSpaceDN w:val="0"/>
              <w:adjustRightInd w:val="0"/>
              <w:jc w:val="both"/>
              <w:rPr>
                <w:rFonts w:eastAsia="Times New Roman" w:cs="Times New Roman"/>
              </w:rPr>
            </w:pPr>
          </w:p>
        </w:tc>
        <w:tc>
          <w:tcPr>
            <w:tcW w:w="554" w:type="dxa"/>
            <w:tcBorders>
              <w:top w:val="single" w:sz="6" w:space="0" w:color="auto"/>
              <w:left w:val="single" w:sz="6" w:space="0" w:color="auto"/>
              <w:bottom w:val="single" w:sz="6" w:space="0" w:color="auto"/>
              <w:right w:val="single" w:sz="6" w:space="0" w:color="auto"/>
            </w:tcBorders>
          </w:tcPr>
          <w:p w14:paraId="091399D5" w14:textId="77777777" w:rsidR="00755DF6" w:rsidRPr="0004478F" w:rsidRDefault="00755DF6" w:rsidP="000128A1">
            <w:pPr>
              <w:autoSpaceDE w:val="0"/>
              <w:autoSpaceDN w:val="0"/>
              <w:adjustRightInd w:val="0"/>
              <w:jc w:val="both"/>
              <w:rPr>
                <w:rFonts w:eastAsia="Times New Roman" w:cs="Times New Roman"/>
              </w:rPr>
            </w:pPr>
          </w:p>
        </w:tc>
        <w:tc>
          <w:tcPr>
            <w:tcW w:w="482" w:type="dxa"/>
            <w:tcBorders>
              <w:top w:val="single" w:sz="6" w:space="0" w:color="auto"/>
              <w:left w:val="single" w:sz="6" w:space="0" w:color="auto"/>
              <w:bottom w:val="single" w:sz="6" w:space="0" w:color="auto"/>
              <w:right w:val="single" w:sz="6" w:space="0" w:color="auto"/>
            </w:tcBorders>
          </w:tcPr>
          <w:p w14:paraId="50012D1D" w14:textId="77777777" w:rsidR="00755DF6" w:rsidRPr="0004478F" w:rsidRDefault="00755DF6" w:rsidP="000128A1">
            <w:pPr>
              <w:autoSpaceDE w:val="0"/>
              <w:autoSpaceDN w:val="0"/>
              <w:adjustRightInd w:val="0"/>
              <w:jc w:val="both"/>
              <w:rPr>
                <w:rFonts w:eastAsia="Times New Roman" w:cs="Times New Roman"/>
              </w:rPr>
            </w:pPr>
          </w:p>
        </w:tc>
        <w:tc>
          <w:tcPr>
            <w:tcW w:w="706" w:type="dxa"/>
            <w:tcBorders>
              <w:top w:val="single" w:sz="6" w:space="0" w:color="auto"/>
              <w:left w:val="single" w:sz="6" w:space="0" w:color="auto"/>
              <w:bottom w:val="single" w:sz="6" w:space="0" w:color="auto"/>
              <w:right w:val="single" w:sz="6" w:space="0" w:color="auto"/>
            </w:tcBorders>
          </w:tcPr>
          <w:p w14:paraId="582C815F" w14:textId="77777777" w:rsidR="00755DF6" w:rsidRPr="0004478F" w:rsidRDefault="00755DF6" w:rsidP="000128A1">
            <w:pPr>
              <w:autoSpaceDE w:val="0"/>
              <w:autoSpaceDN w:val="0"/>
              <w:adjustRightInd w:val="0"/>
              <w:jc w:val="both"/>
              <w:rPr>
                <w:rFonts w:eastAsia="Times New Roman" w:cs="Times New Roman"/>
              </w:rPr>
            </w:pPr>
          </w:p>
        </w:tc>
      </w:tr>
    </w:tbl>
    <w:p w14:paraId="4E9A32E9"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0C9FEC77"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6E3F4035" w14:textId="77777777" w:rsidR="00755DF6" w:rsidRPr="0004478F" w:rsidRDefault="00755DF6" w:rsidP="00755DF6">
      <w:pPr>
        <w:tabs>
          <w:tab w:val="left" w:pos="403"/>
          <w:tab w:val="left" w:leader="dot" w:pos="8618"/>
        </w:tabs>
        <w:autoSpaceDE w:val="0"/>
        <w:autoSpaceDN w:val="0"/>
        <w:adjustRightInd w:val="0"/>
        <w:spacing w:before="118" w:after="240" w:line="288" w:lineRule="exact"/>
        <w:jc w:val="both"/>
        <w:rPr>
          <w:rFonts w:eastAsia="Times New Roman" w:cs="Times New Roman"/>
        </w:rPr>
      </w:pPr>
      <w:r w:rsidRPr="0004478F">
        <w:rPr>
          <w:rFonts w:eastAsia="Times New Roman" w:cs="Times New Roman"/>
        </w:rPr>
        <w:t>(2)</w:t>
      </w:r>
      <w:r w:rsidRPr="0004478F">
        <w:rPr>
          <w:rFonts w:eastAsia="Times New Roman" w:cs="Times New Roman"/>
        </w:rPr>
        <w:tab/>
        <w:t>AMPOC acordă o finanţare nerambursabilă în sumă maximă de</w:t>
      </w:r>
      <w:r w:rsidRPr="0004478F">
        <w:rPr>
          <w:rFonts w:eastAsia="Times New Roman" w:cs="Times New Roman"/>
        </w:rPr>
        <w:tab/>
        <w:t>LEI</w:t>
      </w:r>
    </w:p>
    <w:p w14:paraId="0B8F2D30" w14:textId="77777777" w:rsidR="00755DF6" w:rsidRPr="0004478F" w:rsidRDefault="00755DF6" w:rsidP="00755DF6">
      <w:pPr>
        <w:tabs>
          <w:tab w:val="left" w:leader="dot" w:pos="4788"/>
        </w:tabs>
        <w:autoSpaceDE w:val="0"/>
        <w:autoSpaceDN w:val="0"/>
        <w:adjustRightInd w:val="0"/>
        <w:spacing w:after="240" w:line="288" w:lineRule="exact"/>
        <w:ind w:left="454"/>
        <w:jc w:val="both"/>
        <w:rPr>
          <w:rFonts w:eastAsia="Times New Roman" w:cs="Times New Roman"/>
        </w:rPr>
      </w:pPr>
      <w:r w:rsidRPr="0004478F">
        <w:rPr>
          <w:rFonts w:eastAsia="Times New Roman" w:cs="Times New Roman"/>
          <w:i/>
          <w:iCs/>
        </w:rPr>
        <w:t xml:space="preserve">(valoarea în litere reprezentând suma coloanelor 3 şi 5 din tabelul aferent proiectelor negeneratoare de venituri, sau suma coloanelor 7 şi 9 din tabelul aferent proiectelor generatoare de venituri) </w:t>
      </w:r>
      <w:r w:rsidRPr="0004478F">
        <w:rPr>
          <w:rFonts w:eastAsia="Times New Roman" w:cs="Times New Roman"/>
        </w:rPr>
        <w:t xml:space="preserve">echivalentă cu  </w:t>
      </w:r>
      <w:r w:rsidRPr="0004478F">
        <w:rPr>
          <w:rFonts w:eastAsia="Times New Roman" w:cs="Times New Roman"/>
          <w:i/>
          <w:iCs/>
        </w:rPr>
        <w:t xml:space="preserve">[valoarea] </w:t>
      </w:r>
      <w:r w:rsidRPr="0004478F">
        <w:rPr>
          <w:rFonts w:eastAsia="Times New Roman" w:cs="Times New Roman"/>
        </w:rPr>
        <w:t>% din valoarea totală eligibilă aprobată.</w:t>
      </w:r>
    </w:p>
    <w:p w14:paraId="0EC54EB3" w14:textId="77777777" w:rsidR="00755DF6" w:rsidRPr="0004478F" w:rsidRDefault="00755DF6" w:rsidP="00156B9D">
      <w:pPr>
        <w:numPr>
          <w:ilvl w:val="0"/>
          <w:numId w:val="91"/>
        </w:numPr>
        <w:tabs>
          <w:tab w:val="left" w:pos="403"/>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În cazul în care valoarea totală a Proiectului creşte faţă de valoarea convenită prin prezentul Contract de Finanţare, diferenţa astfel rezultată va fi suportată în întregime de Beneficiar</w:t>
      </w:r>
      <w:r w:rsidRPr="0004478F">
        <w:rPr>
          <w:rFonts w:eastAsia="Times New Roman" w:cs="Times New Roman"/>
          <w:vertAlign w:val="superscript"/>
        </w:rPr>
        <w:footnoteReference w:id="9"/>
      </w:r>
    </w:p>
    <w:p w14:paraId="4268EEB6" w14:textId="77777777" w:rsidR="00755DF6" w:rsidRPr="0004478F" w:rsidRDefault="00755DF6" w:rsidP="00156B9D">
      <w:pPr>
        <w:numPr>
          <w:ilvl w:val="0"/>
          <w:numId w:val="91"/>
        </w:numPr>
        <w:tabs>
          <w:tab w:val="left" w:pos="403"/>
        </w:tabs>
        <w:autoSpaceDE w:val="0"/>
        <w:autoSpaceDN w:val="0"/>
        <w:adjustRightInd w:val="0"/>
        <w:spacing w:after="240" w:line="324" w:lineRule="exact"/>
        <w:ind w:left="418" w:hanging="418"/>
        <w:jc w:val="both"/>
        <w:rPr>
          <w:rFonts w:eastAsia="Times New Roman" w:cs="Times New Roman"/>
        </w:rPr>
      </w:pPr>
      <w:r w:rsidRPr="0004478F">
        <w:rPr>
          <w:rFonts w:eastAsia="Times New Roman" w:cs="Times New Roman"/>
        </w:rPr>
        <w:t>Finanţarea va fi acordată, în baza cererilor de prefinanţare/rambursare/plată, elaborate în conformitate cu anexele corespunzătoare - Graficul de depunere a cererilor de prefinanţare/plată/rambursare a cheltuielilor la contract.</w:t>
      </w:r>
    </w:p>
    <w:p w14:paraId="4E9A931C" w14:textId="77777777" w:rsidR="00755DF6" w:rsidRPr="0004478F" w:rsidRDefault="00755DF6" w:rsidP="00156B9D">
      <w:pPr>
        <w:numPr>
          <w:ilvl w:val="0"/>
          <w:numId w:val="91"/>
        </w:numPr>
        <w:autoSpaceDE w:val="0"/>
        <w:autoSpaceDN w:val="0"/>
        <w:adjustRightInd w:val="0"/>
        <w:spacing w:before="50" w:line="288" w:lineRule="exact"/>
        <w:ind w:left="425" w:hanging="425"/>
        <w:jc w:val="both"/>
        <w:rPr>
          <w:rFonts w:eastAsia="Times New Roman" w:cs="Times New Roman"/>
        </w:rPr>
      </w:pPr>
      <w:r w:rsidRPr="0004478F">
        <w:rPr>
          <w:rFonts w:eastAsia="Times New Roman" w:cs="Times New Roman"/>
        </w:rPr>
        <w:t>În cazul în care, valoarea totală autorizată este mai mică decât valoarea prevăzută în coloana 2/5</w:t>
      </w:r>
      <w:r w:rsidRPr="0004478F">
        <w:rPr>
          <w:rFonts w:eastAsia="Times New Roman" w:cs="Times New Roman"/>
          <w:vertAlign w:val="superscript"/>
        </w:rPr>
        <w:footnoteReference w:id="10"/>
      </w:r>
      <w:r w:rsidRPr="0004478F">
        <w:rPr>
          <w:rFonts w:eastAsia="Times New Roman" w:cs="Times New Roman"/>
        </w:rPr>
        <w:t>, după caz, din tabelul de mai sus, finanţarea nerambursabilă prevăzută la aliniatul (2) se va reduce corespunzător.</w:t>
      </w:r>
    </w:p>
    <w:p w14:paraId="1B0A6E98" w14:textId="77777777" w:rsidR="00755DF6" w:rsidRPr="0004478F" w:rsidRDefault="00755DF6" w:rsidP="00755DF6">
      <w:pPr>
        <w:autoSpaceDE w:val="0"/>
        <w:autoSpaceDN w:val="0"/>
        <w:adjustRightInd w:val="0"/>
        <w:spacing w:before="50" w:line="288" w:lineRule="exact"/>
        <w:ind w:left="425"/>
        <w:jc w:val="both"/>
        <w:rPr>
          <w:rFonts w:eastAsia="Times New Roman" w:cs="Times New Roman"/>
          <w:color w:val="FF0000"/>
        </w:rPr>
      </w:pPr>
    </w:p>
    <w:p w14:paraId="7A417364"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3BF4A9AE" w14:textId="77777777" w:rsidR="00755DF6" w:rsidRPr="0004478F" w:rsidRDefault="00755DF6" w:rsidP="00755DF6">
      <w:pPr>
        <w:autoSpaceDE w:val="0"/>
        <w:autoSpaceDN w:val="0"/>
        <w:adjustRightInd w:val="0"/>
        <w:spacing w:before="70"/>
        <w:jc w:val="both"/>
        <w:rPr>
          <w:rFonts w:eastAsia="Times New Roman" w:cs="Times New Roman"/>
          <w:b/>
          <w:bCs/>
        </w:rPr>
      </w:pPr>
      <w:r w:rsidRPr="0004478F">
        <w:rPr>
          <w:rFonts w:eastAsia="Times New Roman" w:cs="Times New Roman"/>
          <w:b/>
          <w:bCs/>
        </w:rPr>
        <w:t>Articolul 4 - Eligibilitatea cheltuielilor</w:t>
      </w:r>
    </w:p>
    <w:p w14:paraId="341E56D9" w14:textId="77777777" w:rsidR="00755DF6" w:rsidRPr="0004478F" w:rsidRDefault="00755DF6" w:rsidP="00755DF6">
      <w:pPr>
        <w:tabs>
          <w:tab w:val="left" w:pos="418"/>
        </w:tabs>
        <w:autoSpaceDE w:val="0"/>
        <w:autoSpaceDN w:val="0"/>
        <w:adjustRightInd w:val="0"/>
        <w:spacing w:before="230" w:after="240" w:line="288" w:lineRule="exact"/>
        <w:jc w:val="both"/>
        <w:rPr>
          <w:rFonts w:eastAsia="Times New Roman" w:cs="Times New Roman"/>
        </w:rPr>
      </w:pPr>
      <w:r w:rsidRPr="0004478F">
        <w:rPr>
          <w:rFonts w:eastAsia="Times New Roman" w:cs="Times New Roman"/>
        </w:rPr>
        <w:t>(1)</w:t>
      </w:r>
      <w:r w:rsidRPr="0004478F">
        <w:rPr>
          <w:rFonts w:eastAsia="Times New Roman" w:cs="Times New Roman"/>
        </w:rPr>
        <w:tab/>
        <w:t>Cheltuielile sunt considerate eligibile dacă sunt în conformitate cu :</w:t>
      </w:r>
    </w:p>
    <w:p w14:paraId="0AF6861F" w14:textId="77777777" w:rsidR="00755DF6" w:rsidRPr="0004478F" w:rsidRDefault="00755DF6" w:rsidP="00156B9D">
      <w:pPr>
        <w:numPr>
          <w:ilvl w:val="0"/>
          <w:numId w:val="92"/>
        </w:numPr>
        <w:tabs>
          <w:tab w:val="left" w:pos="864"/>
        </w:tabs>
        <w:autoSpaceDE w:val="0"/>
        <w:autoSpaceDN w:val="0"/>
        <w:adjustRightInd w:val="0"/>
        <w:spacing w:after="240" w:line="288" w:lineRule="exact"/>
        <w:ind w:left="497"/>
        <w:jc w:val="both"/>
        <w:rPr>
          <w:rFonts w:eastAsia="Times New Roman" w:cs="Times New Roman"/>
        </w:rPr>
      </w:pPr>
      <w:r w:rsidRPr="0004478F">
        <w:rPr>
          <w:rFonts w:eastAsia="Times New Roman" w:cs="Times New Roman"/>
        </w:rPr>
        <w:t>Legislaţia naţională şi europeană aplicabila</w:t>
      </w:r>
    </w:p>
    <w:p w14:paraId="2E840B16" w14:textId="77777777" w:rsidR="00755DF6" w:rsidRPr="0004478F" w:rsidRDefault="00755DF6" w:rsidP="00156B9D">
      <w:pPr>
        <w:numPr>
          <w:ilvl w:val="0"/>
          <w:numId w:val="92"/>
        </w:numPr>
        <w:tabs>
          <w:tab w:val="left" w:pos="864"/>
        </w:tabs>
        <w:autoSpaceDE w:val="0"/>
        <w:autoSpaceDN w:val="0"/>
        <w:adjustRightInd w:val="0"/>
        <w:spacing w:before="7" w:after="240" w:line="288" w:lineRule="exact"/>
        <w:ind w:left="497"/>
        <w:jc w:val="both"/>
        <w:rPr>
          <w:rFonts w:eastAsia="Times New Roman" w:cs="Times New Roman"/>
        </w:rPr>
      </w:pPr>
      <w:r w:rsidRPr="0004478F">
        <w:rPr>
          <w:rFonts w:eastAsia="Times New Roman" w:cs="Times New Roman"/>
        </w:rPr>
        <w:t>Ghidul Solicitantului</w:t>
      </w:r>
    </w:p>
    <w:p w14:paraId="1AAA0AD5" w14:textId="77777777" w:rsidR="00755DF6" w:rsidRPr="0004478F" w:rsidRDefault="00755DF6" w:rsidP="00156B9D">
      <w:pPr>
        <w:numPr>
          <w:ilvl w:val="0"/>
          <w:numId w:val="92"/>
        </w:numPr>
        <w:tabs>
          <w:tab w:val="left" w:pos="864"/>
        </w:tabs>
        <w:autoSpaceDE w:val="0"/>
        <w:autoSpaceDN w:val="0"/>
        <w:adjustRightInd w:val="0"/>
        <w:spacing w:after="240" w:line="288" w:lineRule="exact"/>
        <w:ind w:left="497"/>
        <w:jc w:val="both"/>
        <w:rPr>
          <w:rFonts w:eastAsia="Times New Roman" w:cs="Times New Roman"/>
        </w:rPr>
      </w:pPr>
      <w:r w:rsidRPr="0004478F">
        <w:rPr>
          <w:rFonts w:eastAsia="Times New Roman" w:cs="Times New Roman"/>
        </w:rPr>
        <w:t>Prezentul Contract de Finanţare</w:t>
      </w:r>
    </w:p>
    <w:p w14:paraId="086E5DEE" w14:textId="77777777" w:rsidR="00755DF6" w:rsidRPr="0004478F" w:rsidRDefault="00755DF6" w:rsidP="00156B9D">
      <w:pPr>
        <w:numPr>
          <w:ilvl w:val="0"/>
          <w:numId w:val="92"/>
        </w:numPr>
        <w:tabs>
          <w:tab w:val="left" w:pos="864"/>
        </w:tabs>
        <w:autoSpaceDE w:val="0"/>
        <w:autoSpaceDN w:val="0"/>
        <w:adjustRightInd w:val="0"/>
        <w:spacing w:after="240" w:line="288" w:lineRule="exact"/>
        <w:ind w:left="497"/>
        <w:jc w:val="both"/>
        <w:rPr>
          <w:rFonts w:eastAsia="Times New Roman" w:cs="Times New Roman"/>
        </w:rPr>
      </w:pPr>
      <w:r w:rsidRPr="0004478F">
        <w:rPr>
          <w:rFonts w:eastAsia="Times New Roman" w:cs="Times New Roman"/>
        </w:rPr>
        <w:lastRenderedPageBreak/>
        <w:t xml:space="preserve"> Instrucțiunile AMPOC, pentru Contractele de finanțare semnate, după data publicării acestora</w:t>
      </w:r>
    </w:p>
    <w:p w14:paraId="0D16310E" w14:textId="77777777" w:rsidR="00755DF6" w:rsidRPr="0004478F" w:rsidRDefault="00755DF6" w:rsidP="00755DF6">
      <w:p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(2)</w:t>
      </w:r>
      <w:r w:rsidRPr="0004478F">
        <w:rPr>
          <w:rFonts w:eastAsia="Times New Roman" w:cs="Times New Roman"/>
        </w:rPr>
        <w:tab/>
        <w:t>Cheltuielile aferente prezentului Proiect sunt eligibile cu condiţia ca acestea să fie cuprinse în Cererea de Finanţare.</w:t>
      </w:r>
    </w:p>
    <w:p w14:paraId="2764A567" w14:textId="77777777" w:rsidR="00755DF6" w:rsidRPr="0004478F" w:rsidRDefault="00755DF6" w:rsidP="00755DF6">
      <w:pPr>
        <w:tabs>
          <w:tab w:val="left" w:pos="426"/>
        </w:tabs>
        <w:autoSpaceDE w:val="0"/>
        <w:autoSpaceDN w:val="0"/>
        <w:adjustRightInd w:val="0"/>
        <w:spacing w:line="240" w:lineRule="exact"/>
        <w:ind w:left="426" w:hanging="426"/>
        <w:jc w:val="both"/>
        <w:rPr>
          <w:rFonts w:eastAsia="Times New Roman" w:cs="Times New Roman"/>
          <w:color w:val="FF0000"/>
        </w:rPr>
      </w:pPr>
    </w:p>
    <w:p w14:paraId="5B2A268D" w14:textId="77777777" w:rsidR="00755DF6" w:rsidRPr="0004478F" w:rsidRDefault="00755DF6" w:rsidP="00755DF6">
      <w:pPr>
        <w:autoSpaceDE w:val="0"/>
        <w:autoSpaceDN w:val="0"/>
        <w:adjustRightInd w:val="0"/>
        <w:spacing w:before="70"/>
        <w:jc w:val="both"/>
        <w:rPr>
          <w:rFonts w:eastAsia="Times New Roman" w:cs="Times New Roman"/>
          <w:b/>
          <w:bCs/>
        </w:rPr>
      </w:pPr>
      <w:r w:rsidRPr="0004478F">
        <w:rPr>
          <w:rFonts w:eastAsia="Times New Roman" w:cs="Times New Roman"/>
          <w:b/>
          <w:bCs/>
        </w:rPr>
        <w:t>Articolul 5 - Acordarea si recuperarea prefinanţării</w:t>
      </w:r>
    </w:p>
    <w:p w14:paraId="7B15C9A8" w14:textId="77777777" w:rsidR="00755DF6" w:rsidRPr="0004478F" w:rsidRDefault="00755DF6" w:rsidP="00755DF6">
      <w:pPr>
        <w:autoSpaceDE w:val="0"/>
        <w:autoSpaceDN w:val="0"/>
        <w:adjustRightInd w:val="0"/>
        <w:spacing w:before="223" w:line="281" w:lineRule="exact"/>
        <w:ind w:left="360" w:hanging="360"/>
        <w:jc w:val="both"/>
        <w:rPr>
          <w:rFonts w:eastAsia="Times New Roman" w:cs="Times New Roman"/>
        </w:rPr>
      </w:pPr>
      <w:r w:rsidRPr="0004478F">
        <w:rPr>
          <w:rFonts w:eastAsia="Times New Roman" w:cs="Times New Roman"/>
        </w:rPr>
        <w:t>(1) Beneficiarul are dreptul de a primi prefinanţare în condiţiile legislaţiei în vigoare, conform Secţiunii "Acordarea şi recuperarea prefinanţării" din Anexa 1 - Condiţii Specifice, după caz.</w:t>
      </w:r>
    </w:p>
    <w:p w14:paraId="0DE63B74"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548389B6" w14:textId="77777777" w:rsidR="00755DF6" w:rsidRPr="0004478F" w:rsidRDefault="00755DF6" w:rsidP="00755DF6">
      <w:pPr>
        <w:autoSpaceDE w:val="0"/>
        <w:autoSpaceDN w:val="0"/>
        <w:adjustRightInd w:val="0"/>
        <w:spacing w:before="70"/>
        <w:jc w:val="both"/>
        <w:rPr>
          <w:rFonts w:eastAsia="Times New Roman" w:cs="Times New Roman"/>
          <w:b/>
          <w:bCs/>
        </w:rPr>
      </w:pPr>
      <w:r w:rsidRPr="0004478F">
        <w:rPr>
          <w:rFonts w:eastAsia="Times New Roman" w:cs="Times New Roman"/>
          <w:b/>
          <w:bCs/>
        </w:rPr>
        <w:t>Articolul 6 - Rambursarea / plata cheltuielilor</w:t>
      </w:r>
    </w:p>
    <w:p w14:paraId="5546EA46" w14:textId="77777777" w:rsidR="00755DF6" w:rsidRPr="0004478F" w:rsidRDefault="00755DF6" w:rsidP="00156B9D">
      <w:pPr>
        <w:numPr>
          <w:ilvl w:val="0"/>
          <w:numId w:val="93"/>
        </w:numPr>
        <w:tabs>
          <w:tab w:val="left" w:pos="418"/>
        </w:tabs>
        <w:autoSpaceDE w:val="0"/>
        <w:autoSpaceDN w:val="0"/>
        <w:adjustRightInd w:val="0"/>
        <w:spacing w:before="266" w:after="240" w:line="288" w:lineRule="exact"/>
        <w:ind w:left="418" w:hanging="418"/>
        <w:jc w:val="both"/>
        <w:rPr>
          <w:rFonts w:eastAsia="Times New Roman" w:cs="Times New Roman"/>
        </w:rPr>
      </w:pPr>
      <w:r w:rsidRPr="0004478F">
        <w:rPr>
          <w:rFonts w:eastAsia="Times New Roman" w:cs="Times New Roman"/>
        </w:rPr>
        <w:t>Rambursarea sau plata se va realiza de către AMPOC în conformitate cu Secţiunea "Condiţii de rambursare şi plata cheltuielilor" din Anexa 1 - Condiţii Specifice, pe baza cererilor Beneficiarului înaintate la OIPOC.</w:t>
      </w:r>
    </w:p>
    <w:p w14:paraId="1C96737F" w14:textId="77777777" w:rsidR="00755DF6" w:rsidRPr="0004478F" w:rsidRDefault="00755DF6" w:rsidP="00156B9D">
      <w:pPr>
        <w:numPr>
          <w:ilvl w:val="0"/>
          <w:numId w:val="93"/>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În termen de maximum 20 de zile lucrătoare de la data depunerii de către Beneficiar a cererilor de rambursare/plată însoţite de documentele justificative prevăzute în Secţiunea „d" "Condiţii specifice Programului Operaţional"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52D99079" w14:textId="77777777" w:rsidR="00755DF6" w:rsidRPr="0004478F" w:rsidRDefault="00755DF6" w:rsidP="00156B9D">
      <w:pPr>
        <w:numPr>
          <w:ilvl w:val="0"/>
          <w:numId w:val="93"/>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După autorizarea cheltuielilor, AMPOC va efectua plata în termen de 3 zile lucrătoare de la momentul în care AMPOC dispune de resurse în conturile sale, şi va informa Beneficiarulși OIPOC cu privire la plata aferentă cheltuielilor autorizate din Cererea de Rambursare/Plată.</w:t>
      </w:r>
    </w:p>
    <w:p w14:paraId="7F885AC7" w14:textId="77777777" w:rsidR="00755DF6" w:rsidRPr="0004478F" w:rsidRDefault="00755DF6" w:rsidP="00156B9D">
      <w:pPr>
        <w:numPr>
          <w:ilvl w:val="0"/>
          <w:numId w:val="93"/>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2D0F88EB" w14:textId="77777777" w:rsidR="00755DF6" w:rsidRPr="0004478F" w:rsidRDefault="00755DF6" w:rsidP="00156B9D">
      <w:pPr>
        <w:numPr>
          <w:ilvl w:val="0"/>
          <w:numId w:val="93"/>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48046654" w14:textId="77777777" w:rsidR="00755DF6" w:rsidRPr="0004478F" w:rsidRDefault="00755DF6" w:rsidP="00755DF6">
      <w:pPr>
        <w:autoSpaceDE w:val="0"/>
        <w:autoSpaceDN w:val="0"/>
        <w:adjustRightInd w:val="0"/>
        <w:spacing w:line="240" w:lineRule="atLeast"/>
        <w:ind w:left="578"/>
        <w:jc w:val="both"/>
        <w:rPr>
          <w:rFonts w:eastAsia="Times New Roman" w:cs="Times New Roman"/>
        </w:rPr>
      </w:pPr>
    </w:p>
    <w:p w14:paraId="6BD67EE0" w14:textId="77777777" w:rsidR="00755DF6" w:rsidRPr="0004478F" w:rsidRDefault="00755DF6" w:rsidP="00755DF6">
      <w:pPr>
        <w:autoSpaceDE w:val="0"/>
        <w:autoSpaceDN w:val="0"/>
        <w:adjustRightInd w:val="0"/>
        <w:spacing w:before="106"/>
        <w:jc w:val="both"/>
        <w:rPr>
          <w:rFonts w:eastAsia="Times New Roman" w:cs="Times New Roman"/>
          <w:b/>
          <w:bCs/>
        </w:rPr>
      </w:pPr>
      <w:r w:rsidRPr="0004478F">
        <w:rPr>
          <w:rFonts w:eastAsia="Times New Roman" w:cs="Times New Roman"/>
          <w:b/>
          <w:bCs/>
        </w:rPr>
        <w:t>Articolul 7- Drepturile şi obligaţiile Beneficiarului</w:t>
      </w:r>
    </w:p>
    <w:p w14:paraId="1ECE59D4" w14:textId="77777777" w:rsidR="00755DF6" w:rsidRPr="0004478F" w:rsidRDefault="00755DF6" w:rsidP="00156B9D">
      <w:pPr>
        <w:numPr>
          <w:ilvl w:val="0"/>
          <w:numId w:val="94"/>
        </w:numPr>
        <w:tabs>
          <w:tab w:val="left" w:pos="418"/>
        </w:tabs>
        <w:autoSpaceDE w:val="0"/>
        <w:autoSpaceDN w:val="0"/>
        <w:adjustRightInd w:val="0"/>
        <w:spacing w:before="216" w:after="240" w:line="288" w:lineRule="exact"/>
        <w:ind w:left="418" w:hanging="418"/>
        <w:jc w:val="both"/>
        <w:rPr>
          <w:rFonts w:eastAsia="Times New Roman" w:cs="Times New Roman"/>
          <w:color w:val="FF0000"/>
        </w:rPr>
      </w:pPr>
      <w:r w:rsidRPr="0004478F">
        <w:rPr>
          <w:rFonts w:eastAsia="Times New Roman" w:cs="Times New Roman"/>
        </w:rPr>
        <w:t xml:space="preserve">Beneficiarul are obligaţia şi responsabilitatea să asigure managementul şi implementarea Proiectului în concordanţă cu prevederile acestui contract, ale legislaţiei europene şi naţionale aplicabile. </w:t>
      </w:r>
    </w:p>
    <w:p w14:paraId="6D58D6A1" w14:textId="77777777" w:rsidR="00755DF6" w:rsidRPr="0004478F" w:rsidRDefault="00755DF6" w:rsidP="00755DF6">
      <w:pPr>
        <w:autoSpaceDE w:val="0"/>
        <w:autoSpaceDN w:val="0"/>
        <w:adjustRightInd w:val="0"/>
        <w:rPr>
          <w:rFonts w:eastAsia="Times New Roman" w:cs="Times New Roman"/>
          <w:color w:val="FF0000"/>
        </w:rPr>
      </w:pPr>
    </w:p>
    <w:p w14:paraId="042EDCAC"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are obligaţia de a începe executarea contractului în cel mult 6 luni de la intrarea în vigoare a acestuia şi de a realiza toate activităţile prevăzute în Anexa 2 -Cererea de Finanţare, fără a depăşi perioada de implementare.</w:t>
      </w:r>
    </w:p>
    <w:p w14:paraId="14D46178" w14:textId="77777777" w:rsidR="00755DF6" w:rsidRPr="0004478F" w:rsidRDefault="00755DF6" w:rsidP="00156B9D">
      <w:pPr>
        <w:numPr>
          <w:ilvl w:val="0"/>
          <w:numId w:val="94"/>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Beneficiarul poate solicita în scris punctul de vedere al OIPOC, cu privire la aspectele survenite de natură să afecteze buna implementare a Proiectului.</w:t>
      </w:r>
    </w:p>
    <w:p w14:paraId="32ABE7CD" w14:textId="77777777" w:rsidR="00755DF6" w:rsidRPr="0004478F" w:rsidRDefault="00755DF6" w:rsidP="00156B9D">
      <w:pPr>
        <w:numPr>
          <w:ilvl w:val="0"/>
          <w:numId w:val="94"/>
        </w:numPr>
        <w:tabs>
          <w:tab w:val="left" w:pos="418"/>
        </w:tabs>
        <w:autoSpaceDE w:val="0"/>
        <w:autoSpaceDN w:val="0"/>
        <w:adjustRightInd w:val="0"/>
        <w:spacing w:before="29" w:after="240" w:line="288" w:lineRule="exact"/>
        <w:ind w:left="418" w:hanging="418"/>
        <w:jc w:val="both"/>
        <w:rPr>
          <w:rFonts w:eastAsia="Times New Roman" w:cs="Times New Roman"/>
          <w:b/>
          <w:bCs/>
        </w:rPr>
      </w:pPr>
      <w:r w:rsidRPr="0004478F">
        <w:rPr>
          <w:rFonts w:eastAsia="Times New Roman" w:cs="Times New Roman"/>
        </w:rPr>
        <w:lastRenderedPageBreak/>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07E86796"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şi/sau partenerii au obligaţia de a pune la dispoziţia AMPOC, OIPOC, sau oricărui alt organism abilitat de lege documentele şi/sau informaţiile necesare pentru verificarea modului de utilizare a finanţării nerambursabile, la cerere şi în termen de maximum 5 zile lucrătoare, şi să asigure condiţiile pentru efectuarea verificărilor la faţa locului.</w:t>
      </w:r>
    </w:p>
    <w:p w14:paraId="79DA9D3C" w14:textId="77777777" w:rsidR="00755DF6" w:rsidRPr="0004478F" w:rsidRDefault="00755DF6" w:rsidP="00156B9D">
      <w:pPr>
        <w:numPr>
          <w:ilvl w:val="0"/>
          <w:numId w:val="94"/>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AMPOC/OIPOC/organismul abilitat şi de a asigura accesul neîngrădit al acestora la documentaţie în locul respectiv.</w:t>
      </w:r>
    </w:p>
    <w:p w14:paraId="52CF0C65"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se va asigura că în contractele/acordurile încheiate cu terţe părţi se prevede obligaţia acestora de a asigura disponibilitatea informaţiilor şi documentelor referitoare la proiect cu ocazia misiunilor de control desfăşurate de AMPOC/OIPOC sau de alte structuri cu competenţe în controlul şi recuperarea debitelor aferente fondurilor europene şi/sau fondurilor publice naţionale aferente acestora, după caz.</w:t>
      </w:r>
    </w:p>
    <w:p w14:paraId="6C1B536F"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6F5CB3DF"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526D573D"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adauge toate documentele şi să completeze datele pentru</w:t>
      </w:r>
      <w:r w:rsidRPr="0004478F">
        <w:rPr>
          <w:rFonts w:eastAsia="Times New Roman" w:cs="Times New Roman"/>
        </w:rPr>
        <w:br/>
        <w:t>care este răspunzător în termen de maxim 3 luni de la data semnării contractului sau până la transmiterea primei cereri de prefinanţare/plată/rambursare, actualizându-le corespunzător ori de câte ori este cazul, în MySMIS 2014.</w:t>
      </w:r>
    </w:p>
    <w:p w14:paraId="47B8A849"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plătească sumele necesare asigurării cofinanţării eligibile şi a finanţării cheltuielilor neeligibile în vederea implementării Proiectului, ce îi revin conform articolului 3.</w:t>
      </w:r>
    </w:p>
    <w:p w14:paraId="121CCC4B"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trebuie să ţină o evidenţă contabilă analitică a proiectului, utilizând conturi analitice distincte pentru reflectarea tuturor operaţiunilor referitoare la implementarea Proiectului, în conformitate cu dispoziţiile legale.</w:t>
      </w:r>
    </w:p>
    <w:p w14:paraId="75D60F91"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 xml:space="preserve">În situaţia în care implementarea Proiectului presupune achiziţionarea de produse, servicii ori lucrări, Beneficiarul are obligaţia de a respecta prevederile legislaţiei naţionale în vigoare în </w:t>
      </w:r>
      <w:r w:rsidRPr="0004478F">
        <w:rPr>
          <w:rFonts w:eastAsia="Times New Roman" w:cs="Times New Roman"/>
        </w:rPr>
        <w:lastRenderedPageBreak/>
        <w:t xml:space="preserve">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302021F7"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are obligaţia întocmirii Rapoartelor de Progres şi a Cererilor de Rambursare şi, după caz, a Cererilor de Plată, şi de a pune la dispoziţia OIPOC documentele justificative ce însoţesc Cererea de Rambursare/Plată, spre a fi verificate de către OIPOC în vederea efectuării rambursării/plăţii de către AMPOC.</w:t>
      </w:r>
    </w:p>
    <w:p w14:paraId="5BC3D6F9"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obligat să transmită AMPOC și OIPOC,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031AEAEC"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AB318C1"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includă în bugetul propriu sumele necesare finanţării Proiectului, inclusiv asigurarea co-finanţării şi a finanţării cheltuielilor neeligibile în vederea implementării Proiectului.</w:t>
      </w:r>
    </w:p>
    <w:p w14:paraId="03C986BA"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îşi asumă obligaţia de a furniza AMPOC, OIPOC, Comisiei Europene şi/sau agenţilor lor autorizaţi orice document sau informaţie solicitată, în termenul indicat, în vederea realizării evaluării Programului Operaţional Competitivitate şi/sau a Proiectului implementat.</w:t>
      </w:r>
    </w:p>
    <w:p w14:paraId="6542332F"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are obligaţia să asigure resursele necesare desfăşurării activităţilor proiectului, conform Cererii de Finanţare, în termenele stabilite prin prezentul Contract de Finanţare.</w:t>
      </w:r>
    </w:p>
    <w:p w14:paraId="37B272F5"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realizeze măsurile de informare şi publicitate în conformitate cu obligaţiile asumate prin Anexa 2 - Cererea de Finanţare, cu respectarea prevederilor din Anexa 3 - Măsuri de informare şi publicitate.</w:t>
      </w:r>
    </w:p>
    <w:p w14:paraId="53F0F586" w14:textId="77777777" w:rsidR="00755DF6" w:rsidRPr="0004478F" w:rsidRDefault="00755DF6" w:rsidP="00755DF6">
      <w:pPr>
        <w:autoSpaceDE w:val="0"/>
        <w:autoSpaceDN w:val="0"/>
        <w:adjustRightInd w:val="0"/>
        <w:spacing w:line="240" w:lineRule="atLeast"/>
        <w:ind w:left="426"/>
        <w:jc w:val="both"/>
        <w:rPr>
          <w:rFonts w:eastAsia="Times New Roman" w:cs="Times New Roman"/>
          <w:color w:val="FF0000"/>
        </w:rPr>
      </w:pPr>
    </w:p>
    <w:p w14:paraId="5E07EB52"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Beneficiarul/Partenerii are/au obligaţia de a restitui AMPOC, orice sumă ce constituie plată nedatorată/sume necuvenite plătite în cadrul prezentului contract de finanţare, în termen de 5 zile lucrătoare de la data primirii notificării.</w:t>
      </w:r>
    </w:p>
    <w:p w14:paraId="70DB9A3A"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este obligat să informeze AMPOC și OIPOC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33B8A36C" w14:textId="77777777" w:rsidR="00755DF6" w:rsidRPr="0004478F" w:rsidRDefault="00755DF6" w:rsidP="00156B9D">
      <w:pPr>
        <w:numPr>
          <w:ilvl w:val="0"/>
          <w:numId w:val="94"/>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Beneficiarul are obligaţia de a informa AMPOC și OIPOC în termen de maximum 3 zile lucrătoare cu privire la următoarele aspecte, care nu vor face obiectul aprobării AMPOC:</w:t>
      </w:r>
    </w:p>
    <w:p w14:paraId="4D6245EB" w14:textId="77777777" w:rsidR="00755DF6" w:rsidRPr="0004478F" w:rsidRDefault="00755DF6" w:rsidP="00156B9D">
      <w:pPr>
        <w:numPr>
          <w:ilvl w:val="0"/>
          <w:numId w:val="95"/>
        </w:numPr>
        <w:tabs>
          <w:tab w:val="left" w:pos="994"/>
        </w:tabs>
        <w:autoSpaceDE w:val="0"/>
        <w:autoSpaceDN w:val="0"/>
        <w:adjustRightInd w:val="0"/>
        <w:spacing w:before="7" w:after="240" w:line="288" w:lineRule="exact"/>
        <w:ind w:left="569"/>
        <w:jc w:val="both"/>
        <w:rPr>
          <w:rFonts w:eastAsia="Times New Roman" w:cs="Times New Roman"/>
        </w:rPr>
      </w:pPr>
      <w:r w:rsidRPr="0004478F">
        <w:rPr>
          <w:rFonts w:eastAsia="Times New Roman" w:cs="Times New Roman"/>
        </w:rPr>
        <w:t>schimbarea denumirii, schimbarea adresei sediului beneficiarului;</w:t>
      </w:r>
    </w:p>
    <w:p w14:paraId="4E21207C" w14:textId="77777777" w:rsidR="00755DF6" w:rsidRPr="0004478F" w:rsidRDefault="00755DF6" w:rsidP="00156B9D">
      <w:pPr>
        <w:numPr>
          <w:ilvl w:val="0"/>
          <w:numId w:val="95"/>
        </w:numPr>
        <w:tabs>
          <w:tab w:val="left" w:pos="994"/>
        </w:tabs>
        <w:autoSpaceDE w:val="0"/>
        <w:autoSpaceDN w:val="0"/>
        <w:adjustRightInd w:val="0"/>
        <w:spacing w:before="7" w:after="240" w:line="288" w:lineRule="exact"/>
        <w:ind w:left="569"/>
        <w:jc w:val="both"/>
        <w:rPr>
          <w:rFonts w:eastAsia="Times New Roman" w:cs="Times New Roman"/>
        </w:rPr>
      </w:pPr>
      <w:r w:rsidRPr="0004478F">
        <w:rPr>
          <w:rFonts w:eastAsia="Times New Roman" w:cs="Times New Roman"/>
        </w:rPr>
        <w:t>schimbarea contului special deschis pentru Proiect;</w:t>
      </w:r>
    </w:p>
    <w:p w14:paraId="67E82643" w14:textId="77777777" w:rsidR="00755DF6" w:rsidRPr="0004478F" w:rsidRDefault="00755DF6" w:rsidP="00156B9D">
      <w:pPr>
        <w:numPr>
          <w:ilvl w:val="0"/>
          <w:numId w:val="95"/>
        </w:numPr>
        <w:tabs>
          <w:tab w:val="left" w:pos="994"/>
        </w:tabs>
        <w:autoSpaceDE w:val="0"/>
        <w:autoSpaceDN w:val="0"/>
        <w:adjustRightInd w:val="0"/>
        <w:spacing w:after="240" w:line="288" w:lineRule="exact"/>
        <w:ind w:left="569"/>
        <w:jc w:val="both"/>
        <w:rPr>
          <w:rFonts w:eastAsia="Times New Roman" w:cs="Times New Roman"/>
        </w:rPr>
      </w:pPr>
      <w:r w:rsidRPr="0004478F">
        <w:rPr>
          <w:rFonts w:eastAsia="Times New Roman" w:cs="Times New Roman"/>
        </w:rPr>
        <w:t>înlocuirea reprezentantului legal;</w:t>
      </w:r>
    </w:p>
    <w:p w14:paraId="5010C3C9" w14:textId="77777777" w:rsidR="00755DF6" w:rsidRPr="0004478F" w:rsidRDefault="00755DF6" w:rsidP="00156B9D">
      <w:pPr>
        <w:numPr>
          <w:ilvl w:val="0"/>
          <w:numId w:val="94"/>
        </w:numPr>
        <w:tabs>
          <w:tab w:val="left" w:pos="994"/>
        </w:tabs>
        <w:autoSpaceDE w:val="0"/>
        <w:autoSpaceDN w:val="0"/>
        <w:adjustRightInd w:val="0"/>
        <w:spacing w:after="240" w:line="288" w:lineRule="exact"/>
        <w:jc w:val="both"/>
        <w:rPr>
          <w:rFonts w:eastAsia="Times New Roman" w:cs="Times New Roman"/>
        </w:rPr>
      </w:pPr>
      <w:r w:rsidRPr="0004478F">
        <w:rPr>
          <w:rFonts w:eastAsia="Times New Roman" w:cs="Times New Roman"/>
        </w:rPr>
        <w:lastRenderedPageBreak/>
        <w:t>Beneficiarul îşi asumă integral răspunderea pentru prejudiciile cauzate terţilor din culpa sa, pe durata contractului. AMPOC şi OIPOC vor fi degrevate de orice responsabilitate pentru prejudiciile cauzate terţilor de către Beneficiar, ca urmare a executării prezentului Contract de Finanţare, cu excepţia celor care pot fi direct imputabile acestora.</w:t>
      </w:r>
    </w:p>
    <w:p w14:paraId="2E33E1FE" w14:textId="77777777" w:rsidR="00755DF6" w:rsidRPr="0004478F" w:rsidRDefault="00755DF6" w:rsidP="00156B9D">
      <w:pPr>
        <w:numPr>
          <w:ilvl w:val="0"/>
          <w:numId w:val="94"/>
        </w:numPr>
        <w:tabs>
          <w:tab w:val="left" w:pos="994"/>
        </w:tabs>
        <w:autoSpaceDE w:val="0"/>
        <w:autoSpaceDN w:val="0"/>
        <w:adjustRightInd w:val="0"/>
        <w:spacing w:after="240" w:line="288" w:lineRule="exact"/>
        <w:jc w:val="both"/>
        <w:rPr>
          <w:rFonts w:eastAsia="Times New Roman" w:cs="Times New Roman"/>
        </w:rPr>
      </w:pPr>
      <w:r w:rsidRPr="0004478F">
        <w:rPr>
          <w:rFonts w:eastAsia="Times New Roman" w:cs="Times New Roman"/>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AMPOC/OIPOC.</w:t>
      </w:r>
    </w:p>
    <w:p w14:paraId="17719D4D" w14:textId="77777777" w:rsidR="00755DF6" w:rsidRPr="0004478F" w:rsidRDefault="00755DF6" w:rsidP="00156B9D">
      <w:pPr>
        <w:numPr>
          <w:ilvl w:val="0"/>
          <w:numId w:val="94"/>
        </w:numPr>
        <w:tabs>
          <w:tab w:val="left" w:pos="994"/>
        </w:tabs>
        <w:autoSpaceDE w:val="0"/>
        <w:autoSpaceDN w:val="0"/>
        <w:adjustRightInd w:val="0"/>
        <w:spacing w:after="240" w:line="288" w:lineRule="exact"/>
        <w:jc w:val="both"/>
        <w:rPr>
          <w:rFonts w:eastAsia="Times New Roman" w:cs="Times New Roman"/>
        </w:rPr>
      </w:pPr>
      <w:r w:rsidRPr="0004478F">
        <w:rPr>
          <w:rFonts w:eastAsia="Times New Roman" w:cs="Times New Roman"/>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7CAC4625" w14:textId="77777777" w:rsidR="00755DF6" w:rsidRPr="0004478F" w:rsidRDefault="00755DF6" w:rsidP="00156B9D">
      <w:pPr>
        <w:numPr>
          <w:ilvl w:val="0"/>
          <w:numId w:val="94"/>
        </w:numPr>
        <w:tabs>
          <w:tab w:val="left" w:pos="994"/>
        </w:tabs>
        <w:autoSpaceDE w:val="0"/>
        <w:autoSpaceDN w:val="0"/>
        <w:adjustRightInd w:val="0"/>
        <w:spacing w:after="240" w:line="288" w:lineRule="exact"/>
        <w:jc w:val="both"/>
        <w:rPr>
          <w:rFonts w:eastAsia="Times New Roman" w:cs="Times New Roman"/>
        </w:rPr>
      </w:pPr>
      <w:r w:rsidRPr="0004478F">
        <w:rPr>
          <w:rFonts w:eastAsia="Times New Roman" w:cs="Times New Roman"/>
        </w:rPr>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780BFBF7" w14:textId="77777777" w:rsidR="00755DF6" w:rsidRPr="0004478F" w:rsidRDefault="00755DF6" w:rsidP="00156B9D">
      <w:pPr>
        <w:numPr>
          <w:ilvl w:val="0"/>
          <w:numId w:val="94"/>
        </w:numPr>
        <w:tabs>
          <w:tab w:val="left" w:pos="994"/>
        </w:tabs>
        <w:autoSpaceDE w:val="0"/>
        <w:autoSpaceDN w:val="0"/>
        <w:adjustRightInd w:val="0"/>
        <w:spacing w:after="240" w:line="288" w:lineRule="exact"/>
        <w:jc w:val="both"/>
        <w:rPr>
          <w:rFonts w:eastAsia="Times New Roman" w:cs="Times New Roman"/>
        </w:rPr>
      </w:pPr>
      <w:r w:rsidRPr="0004478F">
        <w:rPr>
          <w:rFonts w:eastAsia="Times New Roman" w:cs="Times New Roman"/>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7ECE1CC0"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4431F2DA"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4B3E6DD6" w14:textId="77777777" w:rsidR="00755DF6" w:rsidRPr="0004478F" w:rsidRDefault="00755DF6" w:rsidP="00755DF6">
      <w:pPr>
        <w:autoSpaceDE w:val="0"/>
        <w:autoSpaceDN w:val="0"/>
        <w:adjustRightInd w:val="0"/>
        <w:spacing w:before="60"/>
        <w:jc w:val="both"/>
        <w:rPr>
          <w:rFonts w:eastAsia="Times New Roman" w:cs="Times New Roman"/>
          <w:b/>
          <w:bCs/>
        </w:rPr>
      </w:pPr>
      <w:r w:rsidRPr="0004478F">
        <w:rPr>
          <w:rFonts w:eastAsia="Times New Roman" w:cs="Times New Roman"/>
          <w:b/>
          <w:bCs/>
        </w:rPr>
        <w:t>Articolul 8 - Drepturile şi obligaţiile AMPOC/OIPOC</w:t>
      </w:r>
    </w:p>
    <w:p w14:paraId="35088003" w14:textId="77777777" w:rsidR="00755DF6" w:rsidRPr="0004478F" w:rsidRDefault="00755DF6" w:rsidP="00755DF6">
      <w:pPr>
        <w:tabs>
          <w:tab w:val="left" w:pos="418"/>
        </w:tabs>
        <w:autoSpaceDE w:val="0"/>
        <w:autoSpaceDN w:val="0"/>
        <w:adjustRightInd w:val="0"/>
        <w:spacing w:before="14" w:line="288" w:lineRule="exact"/>
        <w:jc w:val="both"/>
        <w:rPr>
          <w:rFonts w:eastAsia="Times New Roman" w:cs="Times New Roman"/>
        </w:rPr>
      </w:pPr>
    </w:p>
    <w:p w14:paraId="2223C1B1"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și OIPOC au obligaţia de a informa Beneficiarul, în timp util, cu privire la orice decizie luată care poate afecta implementarea Proiectului.</w:t>
      </w:r>
    </w:p>
    <w:p w14:paraId="50CA6B88"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OIPOC are obligaţia de a informa Beneficiarul cu privire la rapoartele, concluziile şi recomandările care au impact asupra Proiectului acestuia, formulate de către Comisia</w:t>
      </w:r>
      <w:r w:rsidRPr="0004478F">
        <w:rPr>
          <w:rFonts w:eastAsia="Times New Roman" w:cs="Times New Roman"/>
        </w:rPr>
        <w:br/>
        <w:t>Europeană şi orice altă autoritate competentă.</w:t>
      </w:r>
    </w:p>
    <w:p w14:paraId="008C1E25"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OIPOC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1A6D2DD6"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OIPOC are obligaţia de a procesa cererile de prefinanţare, cererile de rambursare şi cererile de plată în conformitate cu Secţiunile aferente din Anexa 1 - Condiţii Specifice.</w:t>
      </w:r>
    </w:p>
    <w:p w14:paraId="69842DA7"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are obligaţia de a efectua transferul prefinanţării, în condiţiile prevăzute în prezentul Contract de Finanţare, în termen de maximum 15 zile de la data înregistrării Cererii de Prefinanţare la AM/OI, beneficiarilor care au acest drept conform legii.</w:t>
      </w:r>
    </w:p>
    <w:p w14:paraId="0ED84CE1"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are obligaţia de a efectua rambursarea sau plata cheltuielilor cu respectarea prevederilor articolului 6 din prezentul contract.</w:t>
      </w:r>
    </w:p>
    <w:p w14:paraId="1B0A106F"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și OIPOC au dreptul de a monitoriza din punct de vedere tehnic şi financiar implementarea proiectului în vederea asigurării îndeplinirii obiectivelor proiectului şi prevenirii neregulilor.</w:t>
      </w:r>
    </w:p>
    <w:p w14:paraId="6C252ABE"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și OIPOC au dreptul de a verifica legalitatea şi realitatea tuturor activităţilor aferente implementării proiectului care face obiectul prezentului Contract de Finanţare.</w:t>
      </w:r>
    </w:p>
    <w:p w14:paraId="68E5B29B"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lastRenderedPageBreak/>
        <w:t>În situaţia în care, în urma constatării unor indicii de fraudă sau tentativă la fraudă, organul de urmărire penală transmite cazul spre soluţionare instanţelor de judecată devin incidente prevederile art. 8 din OUG nr. 66/2011.</w:t>
      </w:r>
    </w:p>
    <w:p w14:paraId="4F01E09D" w14:textId="77777777" w:rsidR="00755DF6" w:rsidRPr="0004478F" w:rsidRDefault="00755DF6" w:rsidP="00156B9D">
      <w:pPr>
        <w:numPr>
          <w:ilvl w:val="0"/>
          <w:numId w:val="113"/>
        </w:numPr>
        <w:tabs>
          <w:tab w:val="left" w:pos="418"/>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OIPOC are obligaţia de a efectua verificarea la faţa locului a activităţilor aferente</w:t>
      </w:r>
      <w:r w:rsidRPr="0004478F">
        <w:rPr>
          <w:rFonts w:eastAsia="Times New Roman" w:cs="Times New Roman"/>
        </w:rPr>
        <w:br/>
        <w:t>implementării Proiectului, în conformitate cu prevederile Contractului, asigurând cel puţin o vizită de verificare pe durata de implementare a Proiectului.</w:t>
      </w:r>
    </w:p>
    <w:p w14:paraId="1612CDFD" w14:textId="77777777" w:rsidR="00755DF6" w:rsidRPr="0004478F" w:rsidRDefault="00755DF6" w:rsidP="00156B9D">
      <w:pPr>
        <w:numPr>
          <w:ilvl w:val="0"/>
          <w:numId w:val="113"/>
        </w:numPr>
        <w:tabs>
          <w:tab w:val="left" w:pos="425"/>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și OIPOC  vor informa despre data închiderii oficiale/parţiale a Programului Operţional Competitivitate prin intermediul mijloacelor publice de informare.</w:t>
      </w:r>
    </w:p>
    <w:p w14:paraId="6A752C6A" w14:textId="77777777" w:rsidR="00755DF6" w:rsidRPr="0004478F" w:rsidRDefault="00755DF6" w:rsidP="00156B9D">
      <w:pPr>
        <w:numPr>
          <w:ilvl w:val="0"/>
          <w:numId w:val="113"/>
        </w:numPr>
        <w:tabs>
          <w:tab w:val="left" w:pos="425"/>
        </w:tabs>
        <w:autoSpaceDE w:val="0"/>
        <w:autoSpaceDN w:val="0"/>
        <w:adjustRightInd w:val="0"/>
        <w:spacing w:before="14" w:after="240" w:line="288" w:lineRule="exact"/>
        <w:ind w:hanging="418"/>
        <w:jc w:val="both"/>
        <w:rPr>
          <w:rFonts w:eastAsia="Times New Roman" w:cs="Times New Roman"/>
        </w:rPr>
      </w:pPr>
      <w:r w:rsidRPr="0004478F">
        <w:rPr>
          <w:rFonts w:eastAsia="Times New Roman" w:cs="Times New Roman"/>
        </w:rPr>
        <w:t>AMPOC are dreptul de a utiliza datele despre beneficiari, disponibile în baze de date externe în scopul identificării și calculării indicatorilor de risc.</w:t>
      </w:r>
    </w:p>
    <w:p w14:paraId="2C35BF9E"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2504D376" w14:textId="77777777" w:rsidR="00755DF6" w:rsidRPr="0004478F" w:rsidRDefault="00755DF6" w:rsidP="00755DF6">
      <w:pPr>
        <w:autoSpaceDE w:val="0"/>
        <w:autoSpaceDN w:val="0"/>
        <w:adjustRightInd w:val="0"/>
        <w:spacing w:before="70"/>
        <w:jc w:val="both"/>
        <w:rPr>
          <w:rFonts w:eastAsia="Times New Roman" w:cs="Times New Roman"/>
          <w:b/>
          <w:bCs/>
        </w:rPr>
      </w:pPr>
      <w:r w:rsidRPr="0004478F">
        <w:rPr>
          <w:rFonts w:eastAsia="Times New Roman" w:cs="Times New Roman"/>
          <w:b/>
          <w:bCs/>
        </w:rPr>
        <w:t>Articolul 9 - Contractarea şi cesiunea</w:t>
      </w:r>
    </w:p>
    <w:p w14:paraId="45311F26" w14:textId="77777777" w:rsidR="00755DF6" w:rsidRPr="0004478F" w:rsidRDefault="00755DF6" w:rsidP="00156B9D">
      <w:pPr>
        <w:numPr>
          <w:ilvl w:val="0"/>
          <w:numId w:val="96"/>
        </w:numPr>
        <w:tabs>
          <w:tab w:val="left" w:pos="418"/>
        </w:tabs>
        <w:autoSpaceDE w:val="0"/>
        <w:autoSpaceDN w:val="0"/>
        <w:adjustRightInd w:val="0"/>
        <w:spacing w:before="245" w:after="240" w:line="288" w:lineRule="exact"/>
        <w:ind w:left="418" w:hanging="418"/>
        <w:jc w:val="both"/>
        <w:rPr>
          <w:rFonts w:eastAsia="Times New Roman" w:cs="Times New Roman"/>
        </w:rPr>
      </w:pPr>
      <w:r w:rsidRPr="0004478F">
        <w:rPr>
          <w:rFonts w:eastAsia="Times New Roman" w:cs="Times New Roman"/>
        </w:rPr>
        <w:t>În cazul externalizării/contractării unor activităţi din cadrul Proiectului, responsabilitatea pentru implementarea acelor activităţi revine Beneficiarului, în conformitate cu dispoziţiile legale.</w:t>
      </w:r>
    </w:p>
    <w:p w14:paraId="0884C103" w14:textId="77777777" w:rsidR="00755DF6" w:rsidRPr="0004478F" w:rsidRDefault="00755DF6" w:rsidP="00156B9D">
      <w:pPr>
        <w:numPr>
          <w:ilvl w:val="0"/>
          <w:numId w:val="96"/>
        </w:numPr>
        <w:tabs>
          <w:tab w:val="left" w:pos="418"/>
        </w:tabs>
        <w:autoSpaceDE w:val="0"/>
        <w:autoSpaceDN w:val="0"/>
        <w:adjustRightInd w:val="0"/>
        <w:spacing w:before="14" w:after="240" w:line="288" w:lineRule="exact"/>
        <w:ind w:left="418" w:hanging="418"/>
        <w:jc w:val="both"/>
        <w:rPr>
          <w:rFonts w:eastAsia="Times New Roman" w:cs="Times New Roman"/>
        </w:rPr>
      </w:pPr>
      <w:r w:rsidRPr="0004478F">
        <w:rPr>
          <w:rFonts w:eastAsia="Times New Roman" w:cs="Times New Roman"/>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67ED3926"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12B65554" w14:textId="77777777" w:rsidR="00755DF6" w:rsidRPr="0004478F" w:rsidRDefault="00755DF6" w:rsidP="00755DF6">
      <w:pPr>
        <w:autoSpaceDE w:val="0"/>
        <w:autoSpaceDN w:val="0"/>
        <w:adjustRightInd w:val="0"/>
        <w:spacing w:before="178"/>
        <w:jc w:val="both"/>
        <w:rPr>
          <w:rFonts w:eastAsia="Times New Roman" w:cs="Times New Roman"/>
          <w:b/>
          <w:bCs/>
        </w:rPr>
      </w:pPr>
      <w:r w:rsidRPr="0004478F">
        <w:rPr>
          <w:rFonts w:eastAsia="Times New Roman" w:cs="Times New Roman"/>
          <w:b/>
          <w:bCs/>
        </w:rPr>
        <w:t>Articolul 10 - Modificări şi completări</w:t>
      </w:r>
    </w:p>
    <w:p w14:paraId="77F427EB" w14:textId="77777777" w:rsidR="00755DF6" w:rsidRPr="0004478F" w:rsidRDefault="00755DF6" w:rsidP="00156B9D">
      <w:pPr>
        <w:numPr>
          <w:ilvl w:val="0"/>
          <w:numId w:val="97"/>
        </w:numPr>
        <w:tabs>
          <w:tab w:val="left" w:pos="353"/>
        </w:tabs>
        <w:autoSpaceDE w:val="0"/>
        <w:autoSpaceDN w:val="0"/>
        <w:adjustRightInd w:val="0"/>
        <w:spacing w:before="245" w:after="240" w:line="288" w:lineRule="exact"/>
        <w:ind w:left="353" w:hanging="353"/>
        <w:jc w:val="both"/>
        <w:rPr>
          <w:rFonts w:eastAsia="Times New Roman" w:cs="Times New Roman"/>
        </w:rPr>
      </w:pPr>
      <w:r w:rsidRPr="0004478F">
        <w:rPr>
          <w:rFonts w:eastAsia="Times New Roman" w:cs="Times New Roman"/>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6CAC493F" w14:textId="77777777" w:rsidR="00755DF6" w:rsidRPr="0004478F" w:rsidRDefault="00755DF6" w:rsidP="00156B9D">
      <w:pPr>
        <w:numPr>
          <w:ilvl w:val="0"/>
          <w:numId w:val="97"/>
        </w:numPr>
        <w:tabs>
          <w:tab w:val="left" w:pos="353"/>
        </w:tabs>
        <w:autoSpaceDE w:val="0"/>
        <w:autoSpaceDN w:val="0"/>
        <w:adjustRightInd w:val="0"/>
        <w:spacing w:before="14" w:after="240" w:line="288" w:lineRule="exact"/>
        <w:ind w:left="353" w:hanging="353"/>
        <w:jc w:val="both"/>
        <w:rPr>
          <w:rFonts w:eastAsia="Times New Roman" w:cs="Times New Roman"/>
        </w:rPr>
      </w:pPr>
      <w:r w:rsidRPr="0004478F">
        <w:rPr>
          <w:rFonts w:eastAsia="Times New Roman" w:cs="Times New Roman"/>
        </w:rPr>
        <w:t>În cazul în care propunerea de modificare a Contractului vine din partea Beneficiarului, acesta are obligaţia de a o transmite OIPOC cu cel puţin 20 de zile lucrătoare înainte de termenul la care este intenţionată a intra în vigoare, cu excepţia circumstanţelor acceptate de OIPOC. Beneficiarul va transmite, de asemenea, odată cu solicitarea de modificare, toate documentele justificative necesare.</w:t>
      </w:r>
    </w:p>
    <w:p w14:paraId="2882DEDD" w14:textId="77777777" w:rsidR="00755DF6" w:rsidRPr="0004478F" w:rsidRDefault="00755DF6" w:rsidP="00156B9D">
      <w:pPr>
        <w:numPr>
          <w:ilvl w:val="0"/>
          <w:numId w:val="97"/>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OIPOC răspunde solicitării de modificare a Contractului prin act adiţional, în termen de 20 de zile lucrătoare de la înregistrarea solicitării.</w:t>
      </w:r>
    </w:p>
    <w:p w14:paraId="3FAC8A32" w14:textId="77777777" w:rsidR="00755DF6" w:rsidRPr="0004478F" w:rsidRDefault="00755DF6" w:rsidP="00156B9D">
      <w:pPr>
        <w:numPr>
          <w:ilvl w:val="0"/>
          <w:numId w:val="97"/>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În cazul propunerilor de acte adiţionale care au ca obiect reducerea valorii indicatorilor ce urmează a fi atinsă prin proiect, valoarea totală eligibilă a Proiectului va fi redusă proporţional, cu excepţia cazurilor temeinic justificate.</w:t>
      </w:r>
    </w:p>
    <w:p w14:paraId="593E65B2" w14:textId="77777777" w:rsidR="00755DF6" w:rsidRPr="0004478F" w:rsidRDefault="00755DF6" w:rsidP="00156B9D">
      <w:pPr>
        <w:numPr>
          <w:ilvl w:val="0"/>
          <w:numId w:val="97"/>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49D04D15" w14:textId="77777777" w:rsidR="00755DF6" w:rsidRPr="0004478F" w:rsidRDefault="00755DF6" w:rsidP="00156B9D">
      <w:pPr>
        <w:numPr>
          <w:ilvl w:val="0"/>
          <w:numId w:val="97"/>
        </w:numPr>
        <w:autoSpaceDE w:val="0"/>
        <w:autoSpaceDN w:val="0"/>
        <w:adjustRightInd w:val="0"/>
        <w:spacing w:after="160" w:line="259" w:lineRule="auto"/>
        <w:jc w:val="both"/>
        <w:rPr>
          <w:rFonts w:eastAsia="Times New Roman" w:cs="Times New Roman"/>
        </w:rPr>
      </w:pPr>
      <w:r w:rsidRPr="0004478F">
        <w:rPr>
          <w:rFonts w:eastAsia="Times New Roman" w:cs="Times New Roman"/>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5729FC4A" w14:textId="77777777" w:rsidR="00755DF6" w:rsidRPr="0004478F" w:rsidRDefault="00755DF6" w:rsidP="00156B9D">
      <w:pPr>
        <w:numPr>
          <w:ilvl w:val="0"/>
          <w:numId w:val="97"/>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 xml:space="preserve">Prin excepţie de la prevederile alin. (1), Contractul de Finanţare poate fi modificat prin notificarea </w:t>
      </w:r>
      <w:r w:rsidRPr="0004478F">
        <w:rPr>
          <w:rFonts w:eastAsia="Times New Roman" w:cs="Times New Roman"/>
        </w:rPr>
        <w:lastRenderedPageBreak/>
        <w:t>adresată OIPOC în următoarele situaţii:</w:t>
      </w:r>
    </w:p>
    <w:p w14:paraId="00C07EAD" w14:textId="77777777" w:rsidR="00755DF6" w:rsidRPr="0004478F" w:rsidRDefault="00755DF6" w:rsidP="00755DF6">
      <w:pPr>
        <w:tabs>
          <w:tab w:val="left" w:pos="857"/>
        </w:tabs>
        <w:autoSpaceDE w:val="0"/>
        <w:autoSpaceDN w:val="0"/>
        <w:adjustRightInd w:val="0"/>
        <w:spacing w:before="29" w:after="240" w:line="252" w:lineRule="exact"/>
        <w:ind w:left="857" w:hanging="367"/>
        <w:jc w:val="both"/>
        <w:rPr>
          <w:rFonts w:eastAsia="Times New Roman" w:cs="Times New Roman"/>
        </w:rPr>
      </w:pPr>
      <w:r w:rsidRPr="0004478F">
        <w:rPr>
          <w:rFonts w:eastAsia="Times New Roman" w:cs="Times New Roman"/>
        </w:rPr>
        <w:t>(a)</w:t>
      </w:r>
      <w:r w:rsidRPr="0004478F">
        <w:rPr>
          <w:rFonts w:eastAsia="Times New Roman" w:cs="Times New Roman"/>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73C85383" w14:textId="77777777" w:rsidR="00755DF6" w:rsidRPr="0004478F" w:rsidRDefault="00755DF6" w:rsidP="00755DF6">
      <w:pPr>
        <w:tabs>
          <w:tab w:val="left" w:pos="367"/>
        </w:tabs>
        <w:autoSpaceDE w:val="0"/>
        <w:autoSpaceDN w:val="0"/>
        <w:adjustRightInd w:val="0"/>
        <w:spacing w:after="240" w:line="252" w:lineRule="exact"/>
        <w:ind w:left="851" w:hanging="851"/>
        <w:jc w:val="both"/>
        <w:rPr>
          <w:rFonts w:eastAsia="Times New Roman" w:cs="Times New Roman"/>
        </w:rPr>
      </w:pPr>
      <w:r w:rsidRPr="0004478F">
        <w:rPr>
          <w:rFonts w:eastAsia="Times New Roman" w:cs="Times New Roman"/>
        </w:rPr>
        <w:t xml:space="preserve">        (b)</w:t>
      </w:r>
      <w:r w:rsidRPr="0004478F">
        <w:rPr>
          <w:rFonts w:eastAsia="Times New Roman" w:cs="Times New Roman"/>
        </w:rPr>
        <w:tab/>
        <w:t>modificări intervenite în bugetul estimat al proiectului, în cadrul aceluiaşi capitol</w:t>
      </w:r>
      <w:r w:rsidRPr="0004478F">
        <w:rPr>
          <w:rFonts w:eastAsia="Times New Roman" w:cs="Times New Roman"/>
        </w:rPr>
        <w:br/>
        <w:t>bugetar, între tipurile de cheltuieli;</w:t>
      </w:r>
    </w:p>
    <w:p w14:paraId="6738D049" w14:textId="77777777" w:rsidR="00755DF6" w:rsidRPr="0004478F" w:rsidRDefault="00755DF6" w:rsidP="00156B9D">
      <w:pPr>
        <w:numPr>
          <w:ilvl w:val="0"/>
          <w:numId w:val="98"/>
        </w:numPr>
        <w:tabs>
          <w:tab w:val="left" w:pos="864"/>
        </w:tabs>
        <w:autoSpaceDE w:val="0"/>
        <w:autoSpaceDN w:val="0"/>
        <w:adjustRightInd w:val="0"/>
        <w:spacing w:after="240" w:line="288" w:lineRule="exact"/>
        <w:ind w:left="864" w:hanging="360"/>
        <w:jc w:val="both"/>
        <w:rPr>
          <w:rFonts w:eastAsia="Times New Roman" w:cs="Times New Roman"/>
        </w:rPr>
      </w:pPr>
      <w:r w:rsidRPr="0004478F">
        <w:rPr>
          <w:rFonts w:eastAsia="Times New Roman" w:cs="Times New Roman"/>
        </w:rPr>
        <w:t>înlocuirea sau introducerea de membri noi în echipa de implementare a Proiectului acolo unde este cazul;</w:t>
      </w:r>
    </w:p>
    <w:p w14:paraId="099B641A" w14:textId="77777777" w:rsidR="00755DF6" w:rsidRPr="0004478F" w:rsidRDefault="00755DF6" w:rsidP="00156B9D">
      <w:pPr>
        <w:numPr>
          <w:ilvl w:val="0"/>
          <w:numId w:val="98"/>
        </w:numPr>
        <w:tabs>
          <w:tab w:val="left" w:pos="864"/>
        </w:tabs>
        <w:autoSpaceDE w:val="0"/>
        <w:autoSpaceDN w:val="0"/>
        <w:adjustRightInd w:val="0"/>
        <w:spacing w:before="7" w:after="240" w:line="288" w:lineRule="exact"/>
        <w:ind w:left="864" w:hanging="360"/>
        <w:jc w:val="both"/>
        <w:rPr>
          <w:rFonts w:eastAsia="Times New Roman" w:cs="Times New Roman"/>
        </w:rPr>
      </w:pPr>
      <w:r w:rsidRPr="0004478F">
        <w:rPr>
          <w:rFonts w:eastAsia="Times New Roman" w:cs="Times New Roman"/>
        </w:rPr>
        <w:t>modificarea graficului de activităţi fără să depăşească perioada de implementare a Proiectului;</w:t>
      </w:r>
    </w:p>
    <w:p w14:paraId="295BFC48" w14:textId="77777777" w:rsidR="00755DF6" w:rsidRPr="0004478F" w:rsidRDefault="00755DF6" w:rsidP="00156B9D">
      <w:pPr>
        <w:numPr>
          <w:ilvl w:val="0"/>
          <w:numId w:val="98"/>
        </w:numPr>
        <w:tabs>
          <w:tab w:val="left" w:pos="864"/>
        </w:tabs>
        <w:autoSpaceDE w:val="0"/>
        <w:autoSpaceDN w:val="0"/>
        <w:adjustRightInd w:val="0"/>
        <w:spacing w:before="14" w:after="240" w:line="288" w:lineRule="exact"/>
        <w:ind w:left="504"/>
        <w:jc w:val="both"/>
        <w:rPr>
          <w:rFonts w:eastAsia="Times New Roman" w:cs="Times New Roman"/>
        </w:rPr>
      </w:pPr>
      <w:r w:rsidRPr="0004478F">
        <w:rPr>
          <w:rFonts w:eastAsia="Times New Roman" w:cs="Times New Roman"/>
        </w:rPr>
        <w:t>modificarea Graficului de Rambursare a cheltuielilor eligibile;</w:t>
      </w:r>
    </w:p>
    <w:p w14:paraId="48EA30E5" w14:textId="77777777" w:rsidR="00755DF6" w:rsidRPr="0004478F" w:rsidRDefault="00755DF6" w:rsidP="00156B9D">
      <w:pPr>
        <w:numPr>
          <w:ilvl w:val="0"/>
          <w:numId w:val="98"/>
        </w:numPr>
        <w:tabs>
          <w:tab w:val="left" w:pos="864"/>
        </w:tabs>
        <w:autoSpaceDE w:val="0"/>
        <w:autoSpaceDN w:val="0"/>
        <w:adjustRightInd w:val="0"/>
        <w:spacing w:after="240" w:line="288" w:lineRule="exact"/>
        <w:ind w:left="504"/>
        <w:jc w:val="both"/>
        <w:rPr>
          <w:rFonts w:eastAsia="Times New Roman" w:cs="Times New Roman"/>
        </w:rPr>
      </w:pPr>
      <w:r w:rsidRPr="0004478F">
        <w:rPr>
          <w:rFonts w:eastAsia="Times New Roman" w:cs="Times New Roman"/>
        </w:rPr>
        <w:t>alte situaţii prevăzute în Anexa 1 - Condiţii Specifice din prezentul Contract.</w:t>
      </w:r>
    </w:p>
    <w:p w14:paraId="5B6299C1" w14:textId="77777777" w:rsidR="00755DF6" w:rsidRPr="0004478F" w:rsidRDefault="00755DF6" w:rsidP="00156B9D">
      <w:pPr>
        <w:numPr>
          <w:ilvl w:val="0"/>
          <w:numId w:val="99"/>
        </w:numPr>
        <w:tabs>
          <w:tab w:val="left" w:pos="346"/>
        </w:tabs>
        <w:autoSpaceDE w:val="0"/>
        <w:autoSpaceDN w:val="0"/>
        <w:adjustRightInd w:val="0"/>
        <w:spacing w:before="7" w:after="240" w:line="288" w:lineRule="exact"/>
        <w:ind w:left="346" w:hanging="346"/>
        <w:jc w:val="both"/>
        <w:rPr>
          <w:rFonts w:eastAsia="Times New Roman" w:cs="Times New Roman"/>
        </w:rPr>
      </w:pPr>
      <w:r w:rsidRPr="0004478F">
        <w:rPr>
          <w:rFonts w:eastAsia="Times New Roman" w:cs="Times New Roman"/>
        </w:rPr>
        <w:t>Notificarea va intra în vigoare şi va produce efecte juridice din a 11-a zi de la data înregistrării la OIPOC dacă nu se solicită clarificări Beneficiarului, sau dacă propunerea de modificare a Contractului nu este respinsă de OIPOC.</w:t>
      </w:r>
    </w:p>
    <w:p w14:paraId="70B175C6" w14:textId="77777777" w:rsidR="00755DF6" w:rsidRPr="0004478F" w:rsidRDefault="00755DF6" w:rsidP="00156B9D">
      <w:pPr>
        <w:numPr>
          <w:ilvl w:val="0"/>
          <w:numId w:val="99"/>
        </w:numPr>
        <w:tabs>
          <w:tab w:val="left" w:pos="346"/>
        </w:tabs>
        <w:autoSpaceDE w:val="0"/>
        <w:autoSpaceDN w:val="0"/>
        <w:adjustRightInd w:val="0"/>
        <w:spacing w:after="240" w:line="288" w:lineRule="exact"/>
        <w:ind w:left="346" w:hanging="346"/>
        <w:jc w:val="both"/>
        <w:rPr>
          <w:rFonts w:eastAsia="Times New Roman" w:cs="Times New Roman"/>
        </w:rPr>
      </w:pPr>
      <w:r w:rsidRPr="0004478F">
        <w:rPr>
          <w:rFonts w:eastAsia="Times New Roman" w:cs="Times New Roman"/>
        </w:rPr>
        <w:t>Contractul poate fi suspendat de către părţi, prin comunicarea unei notificări în termen de 5 zile de la intervenirea situaţiei, după cum urmează:</w:t>
      </w:r>
    </w:p>
    <w:p w14:paraId="63002603" w14:textId="77777777" w:rsidR="00755DF6" w:rsidRPr="0004478F" w:rsidRDefault="00755DF6" w:rsidP="00156B9D">
      <w:pPr>
        <w:numPr>
          <w:ilvl w:val="0"/>
          <w:numId w:val="100"/>
        </w:numPr>
        <w:tabs>
          <w:tab w:val="left" w:pos="878"/>
        </w:tabs>
        <w:autoSpaceDE w:val="0"/>
        <w:autoSpaceDN w:val="0"/>
        <w:adjustRightInd w:val="0"/>
        <w:spacing w:before="14" w:after="240" w:line="288" w:lineRule="exact"/>
        <w:ind w:left="504"/>
        <w:jc w:val="both"/>
        <w:rPr>
          <w:rFonts w:eastAsia="Times New Roman" w:cs="Times New Roman"/>
        </w:rPr>
      </w:pPr>
      <w:r w:rsidRPr="0004478F">
        <w:rPr>
          <w:rFonts w:eastAsia="Times New Roman" w:cs="Times New Roman"/>
        </w:rPr>
        <w:t>De către AMPOC, la solicitarea Beneficiarului, în cazul insuficienţei fondurilor;</w:t>
      </w:r>
    </w:p>
    <w:p w14:paraId="17BF2F50" w14:textId="77777777" w:rsidR="00755DF6" w:rsidRPr="0004478F" w:rsidRDefault="00755DF6" w:rsidP="00156B9D">
      <w:pPr>
        <w:numPr>
          <w:ilvl w:val="0"/>
          <w:numId w:val="100"/>
        </w:numPr>
        <w:tabs>
          <w:tab w:val="left" w:pos="878"/>
        </w:tabs>
        <w:autoSpaceDE w:val="0"/>
        <w:autoSpaceDN w:val="0"/>
        <w:adjustRightInd w:val="0"/>
        <w:spacing w:after="240" w:line="288" w:lineRule="exact"/>
        <w:ind w:left="504"/>
        <w:jc w:val="both"/>
        <w:rPr>
          <w:rFonts w:eastAsia="Times New Roman" w:cs="Times New Roman"/>
        </w:rPr>
      </w:pPr>
      <w:r w:rsidRPr="0004478F">
        <w:rPr>
          <w:rFonts w:eastAsia="Times New Roman" w:cs="Times New Roman"/>
        </w:rPr>
        <w:t>De către AMPOC în cazul incidenţei articolului 8 din OUG nr. 66/2011 cu modificările şi completările ulterioare ;</w:t>
      </w:r>
    </w:p>
    <w:p w14:paraId="1C86CAF5" w14:textId="77777777" w:rsidR="00755DF6" w:rsidRPr="0004478F" w:rsidRDefault="00755DF6" w:rsidP="00156B9D">
      <w:pPr>
        <w:numPr>
          <w:ilvl w:val="0"/>
          <w:numId w:val="100"/>
        </w:numPr>
        <w:tabs>
          <w:tab w:val="left" w:pos="878"/>
        </w:tabs>
        <w:autoSpaceDE w:val="0"/>
        <w:autoSpaceDN w:val="0"/>
        <w:adjustRightInd w:val="0"/>
        <w:spacing w:after="240" w:line="288" w:lineRule="exact"/>
        <w:ind w:left="504"/>
        <w:jc w:val="both"/>
        <w:rPr>
          <w:rFonts w:eastAsia="Times New Roman" w:cs="Times New Roman"/>
        </w:rPr>
      </w:pPr>
      <w:r w:rsidRPr="0004478F">
        <w:rPr>
          <w:rFonts w:eastAsia="Times New Roman" w:cs="Times New Roman"/>
        </w:rPr>
        <w:t>De către AMPOC/Beneficiar în caz de forţă majoră.</w:t>
      </w:r>
    </w:p>
    <w:p w14:paraId="7A24EA00"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7531E966" w14:textId="77777777" w:rsidR="00755DF6" w:rsidRPr="0004478F" w:rsidRDefault="00755DF6" w:rsidP="00755DF6">
      <w:pPr>
        <w:autoSpaceDE w:val="0"/>
        <w:autoSpaceDN w:val="0"/>
        <w:adjustRightInd w:val="0"/>
        <w:spacing w:before="60"/>
        <w:jc w:val="both"/>
        <w:rPr>
          <w:rFonts w:eastAsia="Times New Roman" w:cs="Times New Roman"/>
          <w:b/>
          <w:bCs/>
        </w:rPr>
      </w:pPr>
      <w:r w:rsidRPr="0004478F">
        <w:rPr>
          <w:rFonts w:eastAsia="Times New Roman" w:cs="Times New Roman"/>
          <w:b/>
          <w:bCs/>
        </w:rPr>
        <w:t>Articolul 11 - Conflictul de interese</w:t>
      </w:r>
    </w:p>
    <w:p w14:paraId="16D3E15F" w14:textId="77777777" w:rsidR="00755DF6" w:rsidRPr="0004478F" w:rsidRDefault="00755DF6" w:rsidP="00156B9D">
      <w:pPr>
        <w:numPr>
          <w:ilvl w:val="0"/>
          <w:numId w:val="101"/>
        </w:numPr>
        <w:tabs>
          <w:tab w:val="left" w:pos="425"/>
        </w:tabs>
        <w:autoSpaceDE w:val="0"/>
        <w:autoSpaceDN w:val="0"/>
        <w:adjustRightInd w:val="0"/>
        <w:spacing w:before="230" w:after="240" w:line="288" w:lineRule="exact"/>
        <w:ind w:left="425" w:hanging="425"/>
        <w:jc w:val="both"/>
        <w:rPr>
          <w:rFonts w:eastAsia="Times New Roman" w:cs="Times New Roman"/>
        </w:rPr>
      </w:pPr>
      <w:r w:rsidRPr="0004478F">
        <w:rPr>
          <w:rFonts w:eastAsia="Times New Roman" w:cs="Times New Roman"/>
        </w:rPr>
        <w:t>Părţile se obligă să ia toate măsurile pentru respectarea regulilor pentru evitarea conflictului de interese, conform capitolului 2, secţiunea 2, din OUG nr. 66/2011 cu modificările şi completările ulterioare.</w:t>
      </w:r>
    </w:p>
    <w:p w14:paraId="5979C1F7" w14:textId="77777777" w:rsidR="00755DF6" w:rsidRPr="0004478F" w:rsidRDefault="00755DF6" w:rsidP="00156B9D">
      <w:pPr>
        <w:numPr>
          <w:ilvl w:val="0"/>
          <w:numId w:val="101"/>
        </w:numPr>
        <w:tabs>
          <w:tab w:val="left" w:pos="425"/>
        </w:tabs>
        <w:autoSpaceDE w:val="0"/>
        <w:autoSpaceDN w:val="0"/>
        <w:adjustRightInd w:val="0"/>
        <w:spacing w:after="240" w:line="288" w:lineRule="exact"/>
        <w:ind w:left="425" w:hanging="425"/>
        <w:jc w:val="both"/>
        <w:rPr>
          <w:rFonts w:eastAsia="Times New Roman" w:cs="Times New Roman"/>
        </w:rPr>
      </w:pPr>
      <w:r w:rsidRPr="0004478F">
        <w:rPr>
          <w:rFonts w:eastAsia="Times New Roman" w:cs="Times New Roman"/>
        </w:rPr>
        <w:t>Părţile din categoria subiecţilor de drept public au obligaţia de a urmări respectarea prevederilor Legii nr. 161/2003, în materia conflictului de interese, cu modificările şi completările ulterioare.</w:t>
      </w:r>
    </w:p>
    <w:p w14:paraId="2F13135F" w14:textId="77777777" w:rsidR="00755DF6" w:rsidRPr="0004478F" w:rsidRDefault="00755DF6" w:rsidP="00156B9D">
      <w:pPr>
        <w:numPr>
          <w:ilvl w:val="0"/>
          <w:numId w:val="101"/>
        </w:numPr>
        <w:tabs>
          <w:tab w:val="left" w:pos="425"/>
        </w:tabs>
        <w:autoSpaceDE w:val="0"/>
        <w:autoSpaceDN w:val="0"/>
        <w:adjustRightInd w:val="0"/>
        <w:spacing w:before="7" w:after="240" w:line="288" w:lineRule="exact"/>
        <w:ind w:left="425" w:hanging="425"/>
        <w:jc w:val="both"/>
        <w:rPr>
          <w:rFonts w:eastAsia="Times New Roman" w:cs="Times New Roman"/>
        </w:rPr>
      </w:pPr>
      <w:r w:rsidRPr="0004478F">
        <w:rPr>
          <w:rFonts w:eastAsia="Times New Roman" w:cs="Times New Roman"/>
        </w:rPr>
        <w:t>Beneficiarii care au calitatea de autoritate contractantă au obligaţia de a respecta aplicarea prevederilor referitoare la conflictele de interese prevăzute de legislaţia în materia achiziţiilor publice.</w:t>
      </w:r>
    </w:p>
    <w:p w14:paraId="09DAF9E8" w14:textId="77777777" w:rsidR="00090DA2" w:rsidRPr="0004478F" w:rsidRDefault="00090DA2" w:rsidP="00156B9D">
      <w:pPr>
        <w:tabs>
          <w:tab w:val="left" w:pos="425"/>
        </w:tabs>
        <w:autoSpaceDE w:val="0"/>
        <w:autoSpaceDN w:val="0"/>
        <w:adjustRightInd w:val="0"/>
        <w:spacing w:before="7" w:after="240" w:line="288" w:lineRule="exact"/>
        <w:ind w:left="425"/>
        <w:jc w:val="both"/>
        <w:rPr>
          <w:rFonts w:eastAsia="Times New Roman" w:cs="Times New Roman"/>
        </w:rPr>
      </w:pPr>
    </w:p>
    <w:p w14:paraId="30B1FD51" w14:textId="77777777" w:rsidR="00755DF6" w:rsidRPr="0004478F" w:rsidRDefault="00755DF6" w:rsidP="00755DF6">
      <w:pPr>
        <w:autoSpaceDE w:val="0"/>
        <w:autoSpaceDN w:val="0"/>
        <w:adjustRightInd w:val="0"/>
        <w:spacing w:before="98"/>
        <w:jc w:val="both"/>
        <w:rPr>
          <w:rFonts w:eastAsia="Times New Roman" w:cs="Times New Roman"/>
          <w:b/>
          <w:bCs/>
        </w:rPr>
      </w:pPr>
      <w:r w:rsidRPr="0004478F">
        <w:rPr>
          <w:rFonts w:eastAsia="Times New Roman" w:cs="Times New Roman"/>
          <w:b/>
          <w:bCs/>
        </w:rPr>
        <w:t>Articolul 12 - Nereguli</w:t>
      </w:r>
    </w:p>
    <w:p w14:paraId="374FE391" w14:textId="77777777" w:rsidR="00755DF6" w:rsidRPr="0004478F" w:rsidRDefault="00755DF6" w:rsidP="00156B9D">
      <w:pPr>
        <w:numPr>
          <w:ilvl w:val="0"/>
          <w:numId w:val="102"/>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Părţile se obligă să ia toate măsurile pentru prevenirea, constatarea şi sancţionarea neregulilor în conformitate cu OUG nr. 66/2011 cu modificările şi completările ulterioare.</w:t>
      </w:r>
    </w:p>
    <w:p w14:paraId="0EDA1509" w14:textId="77777777" w:rsidR="00755DF6" w:rsidRPr="0004478F" w:rsidRDefault="00755DF6" w:rsidP="00156B9D">
      <w:pPr>
        <w:numPr>
          <w:ilvl w:val="0"/>
          <w:numId w:val="102"/>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 xml:space="preserve">Dacă în procesul de verificare a cererilor de rambursare/plată, AMPOC/OIPOC identifică abateri de la aplicarea prevederilor legislaţiei naţionale şi europene (în domeniul achiziţiilor publice </w:t>
      </w:r>
      <w:r w:rsidRPr="0004478F">
        <w:rPr>
          <w:rFonts w:eastAsia="Times New Roman" w:cs="Times New Roman"/>
        </w:rPr>
        <w:lastRenderedPageBreak/>
        <w:t>aferente contractelor de lucrări/servicii/furnizare), înainte de efectuarea plăţii, AMPOC/OIPOC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5F65A833" w14:textId="77777777" w:rsidR="00755DF6" w:rsidRPr="0004478F" w:rsidRDefault="00755DF6" w:rsidP="00156B9D">
      <w:pPr>
        <w:numPr>
          <w:ilvl w:val="0"/>
          <w:numId w:val="102"/>
        </w:numPr>
        <w:tabs>
          <w:tab w:val="left" w:pos="418"/>
        </w:tabs>
        <w:autoSpaceDE w:val="0"/>
        <w:autoSpaceDN w:val="0"/>
        <w:adjustRightInd w:val="0"/>
        <w:spacing w:after="240" w:line="288" w:lineRule="exact"/>
        <w:ind w:left="418" w:hanging="418"/>
        <w:jc w:val="both"/>
        <w:rPr>
          <w:rFonts w:eastAsia="Times New Roman" w:cs="Times New Roman"/>
        </w:rPr>
      </w:pPr>
      <w:r w:rsidRPr="0004478F">
        <w:rPr>
          <w:rFonts w:eastAsia="Times New Roman" w:cs="Times New Roman"/>
        </w:rPr>
        <w:t>Pentru recuperarea sumelor virate în baza cererilor de plată şi nejustificate prin cereri de rambursare/cheltuieli neeligibile, Beneficiarul/partenerii vor fi notificaţi de către AMPOC cu privire la obligaţia restituirii acestora în termen de 5 (cinci) zile de la primirea notificării. În  situaţia nerestituirii respectivelor sume în termenul anterior menţionat, recuperarea sumelor se realizează în conformitate cu prevederile OUG nr. 66/2011 cu modificările şi completările ulterioare.</w:t>
      </w:r>
    </w:p>
    <w:p w14:paraId="4A165EEE" w14:textId="18805DB9" w:rsidR="00755DF6" w:rsidRPr="0004478F" w:rsidRDefault="00755DF6" w:rsidP="00755DF6">
      <w:pPr>
        <w:autoSpaceDE w:val="0"/>
        <w:autoSpaceDN w:val="0"/>
        <w:adjustRightInd w:val="0"/>
        <w:spacing w:before="98"/>
        <w:jc w:val="both"/>
        <w:rPr>
          <w:rFonts w:eastAsia="Times New Roman" w:cs="Times New Roman"/>
          <w:b/>
          <w:bCs/>
        </w:rPr>
      </w:pPr>
      <w:r w:rsidRPr="0004478F">
        <w:rPr>
          <w:rFonts w:eastAsia="Times New Roman" w:cs="Times New Roman"/>
          <w:b/>
          <w:bCs/>
        </w:rPr>
        <w:t>Articolul 13 – Monitorizarea</w:t>
      </w:r>
    </w:p>
    <w:p w14:paraId="5744A953" w14:textId="77777777" w:rsidR="00755DF6" w:rsidRPr="0004478F" w:rsidRDefault="00755DF6" w:rsidP="00156B9D">
      <w:pPr>
        <w:numPr>
          <w:ilvl w:val="0"/>
          <w:numId w:val="159"/>
        </w:numPr>
        <w:tabs>
          <w:tab w:val="left" w:pos="418"/>
        </w:tabs>
        <w:autoSpaceDE w:val="0"/>
        <w:autoSpaceDN w:val="0"/>
        <w:adjustRightInd w:val="0"/>
        <w:spacing w:after="240" w:line="288" w:lineRule="exact"/>
        <w:ind w:left="432" w:hanging="432"/>
        <w:jc w:val="both"/>
        <w:rPr>
          <w:rFonts w:eastAsia="Times New Roman" w:cs="Times New Roman"/>
        </w:rPr>
      </w:pPr>
      <w:r w:rsidRPr="0004478F">
        <w:rPr>
          <w:rFonts w:eastAsia="Times New Roman" w:cs="Times New Roman"/>
        </w:rPr>
        <w:t>Monitorizarea Contractului de Finanţare este realizată de către OIPOC în conformitatecu prevederile Anexei 4 - Monitorizarea şi raportarea.</w:t>
      </w:r>
    </w:p>
    <w:p w14:paraId="0020BF54" w14:textId="77777777" w:rsidR="00755DF6" w:rsidRPr="0004478F" w:rsidRDefault="00755DF6" w:rsidP="00755DF6">
      <w:pPr>
        <w:autoSpaceDE w:val="0"/>
        <w:autoSpaceDN w:val="0"/>
        <w:adjustRightInd w:val="0"/>
        <w:spacing w:before="50"/>
        <w:jc w:val="both"/>
        <w:rPr>
          <w:rFonts w:eastAsia="Times New Roman" w:cs="Times New Roman"/>
          <w:b/>
          <w:bCs/>
        </w:rPr>
      </w:pPr>
      <w:r w:rsidRPr="0004478F">
        <w:rPr>
          <w:rFonts w:eastAsia="Times New Roman" w:cs="Times New Roman"/>
          <w:b/>
          <w:bCs/>
        </w:rPr>
        <w:t>Articolul 14 - Forţa majoră</w:t>
      </w:r>
    </w:p>
    <w:p w14:paraId="0358BBC2"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32" w:hanging="432"/>
        <w:jc w:val="both"/>
        <w:rPr>
          <w:rFonts w:eastAsia="Times New Roman" w:cs="Times New Roman"/>
        </w:rPr>
      </w:pPr>
      <w:r w:rsidRPr="0004478F">
        <w:rPr>
          <w:rFonts w:eastAsia="Times New Roman" w:cs="Times New Roman"/>
        </w:rPr>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7E27A477"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Pot constitui cauze de forţă majoră evenimente cum ar fi: calamităţile naturale (cutremure, inundaţii, alunecări de teren), război, revoluţie, embargo.</w:t>
      </w:r>
    </w:p>
    <w:p w14:paraId="51DD7123"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374A21CF"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Părţile au obligaţia de a lua orice măsuri care le stau la dispoziţie în vederea limitării consecinţelor acţiunii de forţă majoră.</w:t>
      </w:r>
    </w:p>
    <w:p w14:paraId="31FFD0BA"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Dacă partea care invocă forţa majoră nu procedează la notificarea începerii şi încetării cazului de forţă majoră, în condiţiile şi termenele prevăzute, va suporta toate daunele provocate celeilalte părţi prin lipsa de notificare.</w:t>
      </w:r>
    </w:p>
    <w:p w14:paraId="3DF730D5" w14:textId="77777777" w:rsidR="00755DF6" w:rsidRPr="0004478F" w:rsidRDefault="00755DF6" w:rsidP="00156B9D">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Executarea Contractului va fi suspendată de la data apariţiei cazului de forţă majoră pe perioada de acţiune a acesteia, fără a prejudicia drepturile ce se cuvin părţilor.</w:t>
      </w:r>
    </w:p>
    <w:p w14:paraId="4F193D3C" w14:textId="77777777" w:rsidR="00755DF6" w:rsidRPr="0004478F" w:rsidRDefault="00755DF6" w:rsidP="0081708A">
      <w:pPr>
        <w:numPr>
          <w:ilvl w:val="0"/>
          <w:numId w:val="114"/>
        </w:numPr>
        <w:tabs>
          <w:tab w:val="left" w:pos="418"/>
        </w:tabs>
        <w:autoSpaceDE w:val="0"/>
        <w:autoSpaceDN w:val="0"/>
        <w:adjustRightInd w:val="0"/>
        <w:spacing w:before="259" w:after="240" w:line="288" w:lineRule="exact"/>
        <w:ind w:left="418" w:hanging="418"/>
        <w:jc w:val="both"/>
        <w:rPr>
          <w:rFonts w:eastAsia="Times New Roman" w:cs="Times New Roman"/>
        </w:rPr>
      </w:pPr>
      <w:r w:rsidRPr="0004478F">
        <w:rPr>
          <w:rFonts w:eastAsia="Times New Roman" w:cs="Times New Roman"/>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164F092E" w14:textId="77777777" w:rsidR="00755DF6" w:rsidRPr="0004478F" w:rsidRDefault="00755DF6" w:rsidP="00755DF6">
      <w:pPr>
        <w:autoSpaceDE w:val="0"/>
        <w:autoSpaceDN w:val="0"/>
        <w:adjustRightInd w:val="0"/>
        <w:spacing w:before="70"/>
        <w:jc w:val="both"/>
        <w:rPr>
          <w:rFonts w:eastAsia="Times New Roman" w:cs="Times New Roman"/>
          <w:b/>
          <w:bCs/>
        </w:rPr>
      </w:pPr>
      <w:r w:rsidRPr="0004478F">
        <w:rPr>
          <w:rFonts w:eastAsia="Times New Roman" w:cs="Times New Roman"/>
          <w:b/>
          <w:bCs/>
        </w:rPr>
        <w:t>Articolul 15 - Încetarea Contractului de Finanţare şi recuperarea sumelor plătite</w:t>
      </w:r>
    </w:p>
    <w:p w14:paraId="711FF024" w14:textId="77777777" w:rsidR="00755DF6" w:rsidRPr="0004478F" w:rsidRDefault="00755DF6" w:rsidP="00156B9D">
      <w:pPr>
        <w:numPr>
          <w:ilvl w:val="0"/>
          <w:numId w:val="103"/>
        </w:numPr>
        <w:tabs>
          <w:tab w:val="left" w:pos="418"/>
        </w:tabs>
        <w:autoSpaceDE w:val="0"/>
        <w:autoSpaceDN w:val="0"/>
        <w:adjustRightInd w:val="0"/>
        <w:spacing w:before="281" w:after="240" w:line="288" w:lineRule="exact"/>
        <w:ind w:left="418" w:hanging="418"/>
        <w:jc w:val="both"/>
        <w:rPr>
          <w:rFonts w:eastAsia="Times New Roman" w:cs="Times New Roman"/>
        </w:rPr>
      </w:pPr>
      <w:r w:rsidRPr="0004478F">
        <w:rPr>
          <w:rFonts w:eastAsia="Times New Roman" w:cs="Times New Roman"/>
        </w:rPr>
        <w:t>Oricare dintre părţi poate decide rezilierea prezentului contract, fără îndeplinirea altor formalităţi, în cazul neîndeplinirii culpabile de către cealaltă parte a obligaţiilor prezentului contract.</w:t>
      </w:r>
    </w:p>
    <w:p w14:paraId="714C8B63" w14:textId="77777777" w:rsidR="00755DF6" w:rsidRPr="0004478F" w:rsidRDefault="00755DF6" w:rsidP="00156B9D">
      <w:pPr>
        <w:numPr>
          <w:ilvl w:val="0"/>
          <w:numId w:val="103"/>
        </w:numPr>
        <w:tabs>
          <w:tab w:val="left" w:pos="418"/>
        </w:tabs>
        <w:autoSpaceDE w:val="0"/>
        <w:autoSpaceDN w:val="0"/>
        <w:adjustRightInd w:val="0"/>
        <w:spacing w:before="7" w:after="240" w:line="288" w:lineRule="exact"/>
        <w:ind w:left="418" w:hanging="418"/>
        <w:jc w:val="both"/>
        <w:rPr>
          <w:rFonts w:eastAsia="Times New Roman" w:cs="Times New Roman"/>
        </w:rPr>
      </w:pPr>
      <w:r w:rsidRPr="0004478F">
        <w:rPr>
          <w:rFonts w:eastAsia="Times New Roman" w:cs="Times New Roman"/>
        </w:rPr>
        <w:t>AMPOC poate decide rezilierea prezentului Contract fără îndeplinirea altor formalităţi, cu recuperarea integrală a sumelor plătite, în următoarele cazuri:</w:t>
      </w:r>
    </w:p>
    <w:p w14:paraId="208C4DFA" w14:textId="77777777" w:rsidR="00755DF6" w:rsidRPr="0004478F" w:rsidRDefault="00755DF6" w:rsidP="00156B9D">
      <w:pPr>
        <w:numPr>
          <w:ilvl w:val="0"/>
          <w:numId w:val="104"/>
        </w:numPr>
        <w:tabs>
          <w:tab w:val="left" w:pos="878"/>
        </w:tabs>
        <w:autoSpaceDE w:val="0"/>
        <w:autoSpaceDN w:val="0"/>
        <w:adjustRightInd w:val="0"/>
        <w:spacing w:after="240" w:line="288" w:lineRule="exact"/>
        <w:ind w:left="878"/>
        <w:jc w:val="both"/>
        <w:rPr>
          <w:rFonts w:eastAsia="Times New Roman" w:cs="Times New Roman"/>
        </w:rPr>
      </w:pPr>
      <w:r w:rsidRPr="0004478F">
        <w:rPr>
          <w:rFonts w:eastAsia="Times New Roman" w:cs="Times New Roman"/>
        </w:rPr>
        <w:t xml:space="preserve">în situaţia în care Beneficiarul nu a început implementarea Contractului într-un termen de </w:t>
      </w:r>
      <w:r w:rsidRPr="0004478F">
        <w:rPr>
          <w:rFonts w:eastAsia="Times New Roman" w:cs="Times New Roman"/>
        </w:rPr>
        <w:lastRenderedPageBreak/>
        <w:t>6 luni de la data intrării în vigoare a Contractului de Finanţare în cazul în care AMPOC/OIPOC şi-a respectat obligaţiile legale/contractuale;</w:t>
      </w:r>
    </w:p>
    <w:p w14:paraId="419830C9" w14:textId="77777777" w:rsidR="00755DF6" w:rsidRPr="0004478F" w:rsidRDefault="00755DF6" w:rsidP="00156B9D">
      <w:pPr>
        <w:numPr>
          <w:ilvl w:val="0"/>
          <w:numId w:val="104"/>
        </w:numPr>
        <w:tabs>
          <w:tab w:val="left" w:pos="878"/>
        </w:tabs>
        <w:autoSpaceDE w:val="0"/>
        <w:autoSpaceDN w:val="0"/>
        <w:adjustRightInd w:val="0"/>
        <w:spacing w:before="7" w:after="240" w:line="288" w:lineRule="exact"/>
        <w:ind w:left="878"/>
        <w:jc w:val="both"/>
        <w:rPr>
          <w:rFonts w:eastAsia="Times New Roman" w:cs="Times New Roman"/>
        </w:rPr>
      </w:pPr>
      <w:r w:rsidRPr="0004478F">
        <w:rPr>
          <w:rFonts w:eastAsia="Times New Roman" w:cs="Times New Roman"/>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06945502" w14:textId="77777777" w:rsidR="00755DF6" w:rsidRPr="0004478F" w:rsidRDefault="00755DF6" w:rsidP="00156B9D">
      <w:pPr>
        <w:numPr>
          <w:ilvl w:val="0"/>
          <w:numId w:val="104"/>
        </w:numPr>
        <w:tabs>
          <w:tab w:val="left" w:pos="878"/>
        </w:tabs>
        <w:autoSpaceDE w:val="0"/>
        <w:autoSpaceDN w:val="0"/>
        <w:adjustRightInd w:val="0"/>
        <w:spacing w:before="7" w:line="288" w:lineRule="exact"/>
        <w:ind w:left="518"/>
        <w:jc w:val="both"/>
        <w:rPr>
          <w:rFonts w:eastAsia="Times New Roman" w:cs="Times New Roman"/>
        </w:rPr>
      </w:pPr>
      <w:r w:rsidRPr="0004478F">
        <w:rPr>
          <w:rFonts w:eastAsia="Times New Roman" w:cs="Times New Roman"/>
        </w:rPr>
        <w:t>Dacă Beneficiarul încalcă prevederile art. 9 alin. (2);</w:t>
      </w:r>
    </w:p>
    <w:p w14:paraId="038DD3DE" w14:textId="77777777" w:rsidR="00755DF6" w:rsidRPr="0004478F" w:rsidRDefault="00755DF6" w:rsidP="00755DF6">
      <w:pPr>
        <w:tabs>
          <w:tab w:val="left" w:pos="878"/>
        </w:tabs>
        <w:autoSpaceDE w:val="0"/>
        <w:autoSpaceDN w:val="0"/>
        <w:adjustRightInd w:val="0"/>
        <w:spacing w:before="7" w:line="288" w:lineRule="exact"/>
        <w:ind w:left="518"/>
        <w:jc w:val="both"/>
        <w:rPr>
          <w:rFonts w:eastAsia="Times New Roman" w:cs="Times New Roman"/>
        </w:rPr>
      </w:pPr>
    </w:p>
    <w:p w14:paraId="7305B094" w14:textId="77777777" w:rsidR="00755DF6" w:rsidRPr="0004478F" w:rsidRDefault="00755DF6" w:rsidP="00156B9D">
      <w:pPr>
        <w:numPr>
          <w:ilvl w:val="0"/>
          <w:numId w:val="104"/>
        </w:numPr>
        <w:tabs>
          <w:tab w:val="left" w:pos="878"/>
        </w:tabs>
        <w:autoSpaceDE w:val="0"/>
        <w:autoSpaceDN w:val="0"/>
        <w:adjustRightInd w:val="0"/>
        <w:spacing w:line="288" w:lineRule="exact"/>
        <w:ind w:left="878"/>
        <w:jc w:val="both"/>
        <w:rPr>
          <w:rFonts w:eastAsia="Times New Roman" w:cs="Times New Roman"/>
        </w:rPr>
      </w:pPr>
      <w:r w:rsidRPr="0004478F">
        <w:rPr>
          <w:rFonts w:eastAsia="Times New Roman" w:cs="Times New Roman"/>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C54222A" w14:textId="77777777" w:rsidR="00755DF6" w:rsidRPr="0004478F" w:rsidRDefault="00755DF6" w:rsidP="00755DF6">
      <w:pPr>
        <w:autoSpaceDE w:val="0"/>
        <w:autoSpaceDN w:val="0"/>
        <w:adjustRightInd w:val="0"/>
        <w:jc w:val="both"/>
        <w:rPr>
          <w:rFonts w:eastAsia="Times New Roman" w:cs="Times New Roman"/>
        </w:rPr>
      </w:pPr>
    </w:p>
    <w:p w14:paraId="02AF7D9A" w14:textId="77777777" w:rsidR="00755DF6" w:rsidRPr="0004478F" w:rsidRDefault="00755DF6" w:rsidP="00156B9D">
      <w:pPr>
        <w:numPr>
          <w:ilvl w:val="0"/>
          <w:numId w:val="105"/>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Prezentul Contract poate înceta prin acordul părţilor cu recuperarea proporţională a finanţării acordate, dacă este cazul.</w:t>
      </w:r>
    </w:p>
    <w:p w14:paraId="21723658" w14:textId="77777777" w:rsidR="00755DF6" w:rsidRPr="0004478F" w:rsidRDefault="00755DF6" w:rsidP="00156B9D">
      <w:pPr>
        <w:numPr>
          <w:ilvl w:val="0"/>
          <w:numId w:val="105"/>
        </w:numPr>
        <w:tabs>
          <w:tab w:val="left" w:pos="353"/>
        </w:tabs>
        <w:autoSpaceDE w:val="0"/>
        <w:autoSpaceDN w:val="0"/>
        <w:adjustRightInd w:val="0"/>
        <w:spacing w:after="240" w:line="288" w:lineRule="exact"/>
        <w:ind w:left="353" w:hanging="353"/>
        <w:jc w:val="both"/>
        <w:rPr>
          <w:rFonts w:eastAsia="Times New Roman" w:cs="Times New Roman"/>
        </w:rPr>
      </w:pPr>
      <w:r w:rsidRPr="0004478F">
        <w:rPr>
          <w:rFonts w:eastAsia="Times New Roman" w:cs="Times New Roman"/>
        </w:rPr>
        <w:t>În situaţia încălcării prevederilor art. 7 alin. (28), contribuţia din partea fondurilor ESI se recuperează.</w:t>
      </w:r>
    </w:p>
    <w:p w14:paraId="359B86B1" w14:textId="77777777" w:rsidR="00755DF6" w:rsidRPr="0004478F" w:rsidRDefault="00755DF6" w:rsidP="00755DF6">
      <w:pPr>
        <w:autoSpaceDE w:val="0"/>
        <w:autoSpaceDN w:val="0"/>
        <w:adjustRightInd w:val="0"/>
        <w:spacing w:before="98"/>
        <w:jc w:val="both"/>
        <w:rPr>
          <w:rFonts w:eastAsia="Times New Roman" w:cs="Times New Roman"/>
          <w:b/>
          <w:bCs/>
        </w:rPr>
      </w:pPr>
      <w:r w:rsidRPr="0004478F">
        <w:rPr>
          <w:rFonts w:eastAsia="Times New Roman" w:cs="Times New Roman"/>
          <w:b/>
          <w:bCs/>
        </w:rPr>
        <w:t>Articolul 16 - Soluţionarea litigiilor</w:t>
      </w:r>
    </w:p>
    <w:p w14:paraId="2A8B120A" w14:textId="77777777" w:rsidR="00755DF6" w:rsidRPr="0004478F" w:rsidRDefault="00755DF6" w:rsidP="00156B9D">
      <w:pPr>
        <w:numPr>
          <w:ilvl w:val="0"/>
          <w:numId w:val="106"/>
        </w:numPr>
        <w:tabs>
          <w:tab w:val="left" w:pos="317"/>
        </w:tabs>
        <w:autoSpaceDE w:val="0"/>
        <w:autoSpaceDN w:val="0"/>
        <w:adjustRightInd w:val="0"/>
        <w:spacing w:before="50" w:line="288" w:lineRule="exact"/>
        <w:ind w:left="317" w:hanging="317"/>
        <w:jc w:val="both"/>
        <w:rPr>
          <w:rFonts w:eastAsia="Times New Roman" w:cs="Times New Roman"/>
        </w:rPr>
      </w:pPr>
      <w:r w:rsidRPr="0004478F">
        <w:rPr>
          <w:rFonts w:eastAsia="Times New Roman" w:cs="Times New Roman"/>
        </w:rPr>
        <w:t>Părţile contractante vor depune toate eforturile pentru a rezolva pe cale amiabilă orice neînţelegere sau dispută care poate apărea între ele în cadrul sau în legătură cu îndeplinirea Contractului de Finanţare.</w:t>
      </w:r>
    </w:p>
    <w:p w14:paraId="343FC607" w14:textId="77777777" w:rsidR="00755DF6" w:rsidRPr="0004478F" w:rsidRDefault="00755DF6" w:rsidP="00156B9D">
      <w:pPr>
        <w:numPr>
          <w:ilvl w:val="0"/>
          <w:numId w:val="106"/>
        </w:numPr>
        <w:tabs>
          <w:tab w:val="left" w:pos="317"/>
        </w:tabs>
        <w:autoSpaceDE w:val="0"/>
        <w:autoSpaceDN w:val="0"/>
        <w:adjustRightInd w:val="0"/>
        <w:spacing w:before="50" w:line="288" w:lineRule="exact"/>
        <w:ind w:left="317" w:hanging="317"/>
        <w:jc w:val="both"/>
        <w:rPr>
          <w:rFonts w:eastAsia="Times New Roman" w:cs="Times New Roman"/>
        </w:rPr>
      </w:pPr>
      <w:r w:rsidRPr="0004478F">
        <w:rPr>
          <w:rFonts w:eastAsia="Times New Roman" w:cs="Times New Roman"/>
        </w:rPr>
        <w:t>În cazul în care nu se soluţionează amiabil divergenţele contractuale, litigiul va fi soluţionat de către instanţele româneşti competente.</w:t>
      </w:r>
    </w:p>
    <w:p w14:paraId="0D9CBD75" w14:textId="77777777" w:rsidR="00755DF6" w:rsidRPr="0004478F" w:rsidRDefault="00755DF6" w:rsidP="00755DF6">
      <w:pPr>
        <w:tabs>
          <w:tab w:val="left" w:pos="1094"/>
        </w:tabs>
        <w:autoSpaceDE w:val="0"/>
        <w:autoSpaceDN w:val="0"/>
        <w:adjustRightInd w:val="0"/>
        <w:spacing w:before="7" w:line="288" w:lineRule="exact"/>
        <w:jc w:val="both"/>
        <w:rPr>
          <w:rFonts w:eastAsia="Times New Roman" w:cs="Times New Roman"/>
          <w:b/>
          <w:bCs/>
        </w:rPr>
      </w:pPr>
    </w:p>
    <w:p w14:paraId="511CECD9" w14:textId="77777777" w:rsidR="00755DF6" w:rsidRPr="0004478F" w:rsidRDefault="00755DF6" w:rsidP="00755DF6">
      <w:pPr>
        <w:tabs>
          <w:tab w:val="left" w:pos="1094"/>
        </w:tabs>
        <w:autoSpaceDE w:val="0"/>
        <w:autoSpaceDN w:val="0"/>
        <w:adjustRightInd w:val="0"/>
        <w:spacing w:before="7" w:line="288" w:lineRule="exact"/>
        <w:jc w:val="both"/>
        <w:rPr>
          <w:rFonts w:eastAsia="Times New Roman" w:cs="Times New Roman"/>
          <w:b/>
          <w:bCs/>
        </w:rPr>
      </w:pPr>
      <w:r w:rsidRPr="0004478F">
        <w:rPr>
          <w:rFonts w:eastAsia="Times New Roman" w:cs="Times New Roman"/>
          <w:b/>
          <w:bCs/>
        </w:rPr>
        <w:t>Articolul 17 Transparența</w:t>
      </w:r>
    </w:p>
    <w:p w14:paraId="5DB71546" w14:textId="77777777" w:rsidR="00755DF6" w:rsidRPr="0004478F" w:rsidRDefault="00755DF6" w:rsidP="00755DF6">
      <w:pPr>
        <w:tabs>
          <w:tab w:val="left" w:pos="1094"/>
        </w:tabs>
        <w:autoSpaceDE w:val="0"/>
        <w:autoSpaceDN w:val="0"/>
        <w:adjustRightInd w:val="0"/>
        <w:spacing w:before="7" w:line="288" w:lineRule="exact"/>
        <w:jc w:val="both"/>
        <w:rPr>
          <w:rFonts w:eastAsia="Times New Roman" w:cs="Times New Roman"/>
          <w:b/>
          <w:bCs/>
        </w:rPr>
      </w:pPr>
      <w:r w:rsidRPr="0004478F">
        <w:rPr>
          <w:rFonts w:eastAsia="Times New Roman" w:cs="Times New Roman"/>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53B81378" w14:textId="77777777" w:rsidR="00755DF6" w:rsidRPr="0004478F" w:rsidRDefault="00755DF6" w:rsidP="00755DF6">
      <w:pPr>
        <w:tabs>
          <w:tab w:val="left" w:pos="1094"/>
        </w:tabs>
        <w:autoSpaceDE w:val="0"/>
        <w:autoSpaceDN w:val="0"/>
        <w:adjustRightInd w:val="0"/>
        <w:spacing w:before="7" w:line="288" w:lineRule="exact"/>
        <w:ind w:left="1094" w:hanging="367"/>
        <w:jc w:val="both"/>
        <w:rPr>
          <w:rFonts w:eastAsia="Times New Roman" w:cs="Times New Roman"/>
        </w:rPr>
      </w:pPr>
    </w:p>
    <w:p w14:paraId="57CFB1CB" w14:textId="77777777" w:rsidR="00755DF6" w:rsidRPr="0004478F" w:rsidRDefault="00755DF6" w:rsidP="00755DF6">
      <w:pPr>
        <w:tabs>
          <w:tab w:val="right" w:pos="9000"/>
        </w:tabs>
        <w:jc w:val="both"/>
        <w:rPr>
          <w:rFonts w:eastAsia="Times New Roman" w:cs="Times New Roman"/>
          <w:b/>
          <w:bCs/>
        </w:rPr>
      </w:pPr>
      <w:r w:rsidRPr="0004478F">
        <w:rPr>
          <w:rFonts w:eastAsia="Times New Roman" w:cs="Times New Roman"/>
          <w:b/>
          <w:bCs/>
        </w:rPr>
        <w:t xml:space="preserve">Articolul 18 Confidențialitate </w:t>
      </w:r>
    </w:p>
    <w:p w14:paraId="55E4925C" w14:textId="6DF35215" w:rsidR="00755DF6" w:rsidRPr="0004478F" w:rsidRDefault="00755DF6" w:rsidP="00755DF6">
      <w:pPr>
        <w:tabs>
          <w:tab w:val="right" w:pos="9000"/>
        </w:tabs>
        <w:jc w:val="both"/>
        <w:rPr>
          <w:rFonts w:eastAsia="Times New Roman" w:cs="Times New Roman"/>
        </w:rPr>
      </w:pPr>
      <w:r w:rsidRPr="0004478F">
        <w:rPr>
          <w:rFonts w:eastAsia="Times New Roman" w:cs="Times New Roman"/>
        </w:rPr>
        <w:t xml:space="preserve">(1) </w:t>
      </w:r>
      <w:r w:rsidR="00946EFD" w:rsidRPr="00946EFD">
        <w:rPr>
          <w:rFonts w:eastAsia="Times New Roman" w:cs="Times New Roman"/>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3CCFB68D" w14:textId="77777777" w:rsidR="00755DF6" w:rsidRPr="0004478F" w:rsidRDefault="00755DF6" w:rsidP="00755DF6">
      <w:pPr>
        <w:tabs>
          <w:tab w:val="right" w:pos="9000"/>
        </w:tabs>
        <w:jc w:val="both"/>
        <w:rPr>
          <w:rFonts w:eastAsia="Times New Roman" w:cs="Times New Roman"/>
        </w:rPr>
      </w:pPr>
      <w:r w:rsidRPr="0004478F">
        <w:rPr>
          <w:rFonts w:eastAsia="Times New Roman" w:cs="Times New Roman"/>
        </w:rPr>
        <w:t>(2) Părțile vor fi exonerate de răspunderea pentru dezvăluirea informațiilor prevazute la alineatul precedent dacă:</w:t>
      </w:r>
    </w:p>
    <w:p w14:paraId="079B24FB" w14:textId="77777777" w:rsidR="00755DF6" w:rsidRPr="0004478F" w:rsidRDefault="00755DF6" w:rsidP="00156B9D">
      <w:pPr>
        <w:numPr>
          <w:ilvl w:val="0"/>
          <w:numId w:val="111"/>
        </w:numPr>
        <w:autoSpaceDE w:val="0"/>
        <w:autoSpaceDN w:val="0"/>
        <w:adjustRightInd w:val="0"/>
        <w:ind w:right="140"/>
        <w:jc w:val="both"/>
        <w:rPr>
          <w:rFonts w:eastAsia="Times New Roman" w:cs="Times New Roman"/>
        </w:rPr>
      </w:pPr>
      <w:r w:rsidRPr="0004478F">
        <w:rPr>
          <w:rFonts w:eastAsia="Times New Roman" w:cs="Times New Roman"/>
        </w:rPr>
        <w:t>informaţia a fost dezvăluită după ce a fost obţinut acordul scris al celeilalte părţi contractante in acest sens,</w:t>
      </w:r>
    </w:p>
    <w:p w14:paraId="65E657EB" w14:textId="77777777" w:rsidR="00755DF6" w:rsidRPr="0004478F" w:rsidRDefault="00755DF6" w:rsidP="00755DF6">
      <w:pPr>
        <w:tabs>
          <w:tab w:val="left" w:pos="1087"/>
        </w:tabs>
        <w:autoSpaceDE w:val="0"/>
        <w:autoSpaceDN w:val="0"/>
        <w:adjustRightInd w:val="0"/>
        <w:spacing w:line="288" w:lineRule="exact"/>
        <w:jc w:val="both"/>
        <w:rPr>
          <w:rFonts w:eastAsia="Times New Roman" w:cs="Times New Roman"/>
        </w:rPr>
      </w:pPr>
      <w:r w:rsidRPr="0004478F">
        <w:rPr>
          <w:rFonts w:eastAsia="Times New Roman" w:cs="Times New Roman"/>
        </w:rPr>
        <w:t xml:space="preserve">      b) partea contractantă a fost obligată în mod legal să dezvăluie informația</w:t>
      </w:r>
    </w:p>
    <w:p w14:paraId="50C7CF0D" w14:textId="77777777" w:rsidR="00755DF6" w:rsidRPr="0004478F" w:rsidRDefault="00755DF6" w:rsidP="00755DF6">
      <w:pPr>
        <w:tabs>
          <w:tab w:val="right" w:pos="9000"/>
        </w:tabs>
        <w:ind w:left="360"/>
        <w:jc w:val="both"/>
        <w:rPr>
          <w:rFonts w:eastAsia="Times New Roman" w:cs="Times New Roman"/>
          <w:b/>
          <w:bCs/>
        </w:rPr>
      </w:pPr>
    </w:p>
    <w:p w14:paraId="1C5F0928" w14:textId="77777777" w:rsidR="00755DF6" w:rsidRPr="0004478F" w:rsidRDefault="00755DF6" w:rsidP="00755DF6">
      <w:pPr>
        <w:tabs>
          <w:tab w:val="right" w:pos="9000"/>
        </w:tabs>
        <w:ind w:left="360"/>
        <w:jc w:val="both"/>
        <w:rPr>
          <w:rFonts w:eastAsia="Times New Roman" w:cs="Times New Roman"/>
          <w:b/>
          <w:bCs/>
        </w:rPr>
      </w:pPr>
    </w:p>
    <w:p w14:paraId="04EEF86F" w14:textId="77777777" w:rsidR="00755DF6" w:rsidRPr="0004478F" w:rsidRDefault="00755DF6" w:rsidP="00755DF6">
      <w:pPr>
        <w:tabs>
          <w:tab w:val="right" w:pos="9000"/>
        </w:tabs>
        <w:jc w:val="both"/>
        <w:rPr>
          <w:rFonts w:eastAsia="Times New Roman" w:cs="Times New Roman"/>
          <w:b/>
          <w:bCs/>
        </w:rPr>
      </w:pPr>
      <w:r w:rsidRPr="0004478F">
        <w:rPr>
          <w:rFonts w:eastAsia="Times New Roman" w:cs="Times New Roman"/>
          <w:b/>
          <w:bCs/>
        </w:rPr>
        <w:t>Articolul 19 Prelucrarea datelor cu caracter personal</w:t>
      </w:r>
    </w:p>
    <w:p w14:paraId="5EBD76F1" w14:textId="3D6D89F4" w:rsidR="00755DF6" w:rsidRPr="0004478F" w:rsidRDefault="00755DF6" w:rsidP="00755DF6">
      <w:pPr>
        <w:tabs>
          <w:tab w:val="right" w:pos="9000"/>
        </w:tabs>
        <w:jc w:val="both"/>
        <w:rPr>
          <w:rFonts w:eastAsia="Times New Roman" w:cs="Times New Roman"/>
        </w:rPr>
      </w:pPr>
      <w:r w:rsidRPr="0004478F">
        <w:rPr>
          <w:rFonts w:eastAsia="Times New Roman" w:cs="Times New Roman"/>
        </w:rPr>
        <w:t xml:space="preserve">Prelucrarea, stocarea și colectarea datelor cu caracter personal se va realiza în conformitate cu prevederile </w:t>
      </w:r>
      <w:r w:rsidR="00E93190" w:rsidRPr="00946EFD">
        <w:rPr>
          <w:rFonts w:eastAsia="Times New Roman" w:cs="Times New Roman"/>
        </w:rPr>
        <w:t>Regulamentul</w:t>
      </w:r>
      <w:r w:rsidR="00E93190">
        <w:rPr>
          <w:rFonts w:eastAsia="Times New Roman" w:cs="Times New Roman"/>
        </w:rPr>
        <w:t>ui</w:t>
      </w:r>
      <w:r w:rsidR="00E93190" w:rsidRPr="00946EFD">
        <w:rPr>
          <w:rFonts w:eastAsia="Times New Roman" w:cs="Times New Roman"/>
        </w:rPr>
        <w:t xml:space="preserve"> nr. (UE) 679/2016 al Parlamentului European și al Consiliului privind protecția persoanelor fizice în ceea ce privește prelucrarea datelor cu caracter personal și privind libera circulație a acestor date și de abrogare a Directivei 95/46/CE</w:t>
      </w:r>
      <w:r w:rsidRPr="0004478F">
        <w:rPr>
          <w:rFonts w:eastAsia="Times New Roman" w:cs="Times New Roman"/>
        </w:rPr>
        <w:t xml:space="preserve">, în scopul implementării/monitorizării proiectului, îndeplinirii obiectivelor acestuia, precum și în scop statistic. </w:t>
      </w:r>
    </w:p>
    <w:p w14:paraId="2588D35E" w14:textId="77777777" w:rsidR="00755DF6" w:rsidRPr="0004478F" w:rsidRDefault="00755DF6" w:rsidP="00755DF6">
      <w:pPr>
        <w:autoSpaceDE w:val="0"/>
        <w:autoSpaceDN w:val="0"/>
        <w:adjustRightInd w:val="0"/>
        <w:jc w:val="both"/>
        <w:rPr>
          <w:rFonts w:eastAsia="Calibri" w:cs="Times New Roman"/>
        </w:rPr>
      </w:pPr>
    </w:p>
    <w:p w14:paraId="0D21927F" w14:textId="77777777" w:rsidR="00755DF6" w:rsidRPr="0004478F" w:rsidRDefault="00755DF6" w:rsidP="00755DF6">
      <w:pPr>
        <w:autoSpaceDE w:val="0"/>
        <w:autoSpaceDN w:val="0"/>
        <w:adjustRightInd w:val="0"/>
        <w:spacing w:line="240" w:lineRule="exact"/>
        <w:jc w:val="both"/>
        <w:rPr>
          <w:rFonts w:eastAsia="Times New Roman" w:cs="Times New Roman"/>
        </w:rPr>
      </w:pPr>
      <w:r w:rsidRPr="0004478F">
        <w:rPr>
          <w:rFonts w:eastAsia="Times New Roman" w:cs="Times New Roman"/>
          <w:b/>
          <w:bCs/>
        </w:rPr>
        <w:t>Articolul 20 Publicarea datelor</w:t>
      </w:r>
    </w:p>
    <w:p w14:paraId="5BFDC157" w14:textId="77777777" w:rsidR="00755DF6" w:rsidRPr="0004478F" w:rsidRDefault="00755DF6" w:rsidP="00156B9D">
      <w:pPr>
        <w:numPr>
          <w:ilvl w:val="1"/>
          <w:numId w:val="112"/>
        </w:numPr>
        <w:tabs>
          <w:tab w:val="right" w:pos="9000"/>
        </w:tabs>
        <w:autoSpaceDE w:val="0"/>
        <w:autoSpaceDN w:val="0"/>
        <w:adjustRightInd w:val="0"/>
        <w:jc w:val="both"/>
        <w:rPr>
          <w:rFonts w:eastAsia="Times New Roman" w:cs="Times New Roman"/>
        </w:rPr>
      </w:pPr>
      <w:r w:rsidRPr="0004478F">
        <w:rPr>
          <w:rFonts w:eastAsia="Times New Roman" w:cs="Times New Roman"/>
        </w:rPr>
        <w:lastRenderedPageBreak/>
        <w:t xml:space="preserve"> Beneficiarul este de acord ca următoarele date să fie publicate de către AMPOC /OIPOC: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w:t>
      </w:r>
    </w:p>
    <w:p w14:paraId="30EF1114" w14:textId="77777777" w:rsidR="00755DF6" w:rsidRPr="0004478F" w:rsidRDefault="00755DF6" w:rsidP="00156B9D">
      <w:pPr>
        <w:numPr>
          <w:ilvl w:val="1"/>
          <w:numId w:val="112"/>
        </w:numPr>
        <w:tabs>
          <w:tab w:val="right" w:pos="9000"/>
        </w:tabs>
        <w:autoSpaceDE w:val="0"/>
        <w:autoSpaceDN w:val="0"/>
        <w:adjustRightInd w:val="0"/>
        <w:jc w:val="both"/>
        <w:rPr>
          <w:rFonts w:eastAsia="Times New Roman" w:cs="Times New Roman"/>
        </w:rPr>
      </w:pPr>
      <w:r w:rsidRPr="0004478F">
        <w:rPr>
          <w:rFonts w:eastAsia="Times New Roman" w:cs="Times New Roman"/>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5E6F0A60" w14:textId="77777777" w:rsidR="00755DF6" w:rsidRPr="0004478F" w:rsidRDefault="00755DF6" w:rsidP="00156B9D">
      <w:pPr>
        <w:numPr>
          <w:ilvl w:val="1"/>
          <w:numId w:val="112"/>
        </w:numPr>
        <w:tabs>
          <w:tab w:val="right" w:pos="9000"/>
        </w:tabs>
        <w:autoSpaceDE w:val="0"/>
        <w:autoSpaceDN w:val="0"/>
        <w:adjustRightInd w:val="0"/>
        <w:jc w:val="both"/>
        <w:rPr>
          <w:rFonts w:eastAsia="Times New Roman" w:cs="Times New Roman"/>
        </w:rPr>
      </w:pPr>
      <w:r w:rsidRPr="0004478F">
        <w:rPr>
          <w:rFonts w:eastAsia="Times New Roman" w:cs="Times New Roman"/>
        </w:rPr>
        <w:t>Beneficiarul se obligă, ca în termen de 30 de zile de la finalizarea implementării proiectului, să publice pe site-ul propriu rezultatele obținute prin prezentul proiect și să notifice în acest sens autoritatea de management responsabilă.</w:t>
      </w:r>
    </w:p>
    <w:p w14:paraId="64EDE41B" w14:textId="77777777" w:rsidR="00755DF6" w:rsidRPr="0004478F" w:rsidRDefault="00755DF6" w:rsidP="00156B9D">
      <w:pPr>
        <w:numPr>
          <w:ilvl w:val="1"/>
          <w:numId w:val="112"/>
        </w:numPr>
        <w:tabs>
          <w:tab w:val="right" w:pos="9000"/>
        </w:tabs>
        <w:autoSpaceDE w:val="0"/>
        <w:autoSpaceDN w:val="0"/>
        <w:adjustRightInd w:val="0"/>
        <w:jc w:val="both"/>
        <w:rPr>
          <w:rFonts w:eastAsia="Times New Roman" w:cs="Times New Roman"/>
        </w:rPr>
      </w:pPr>
      <w:r w:rsidRPr="0004478F">
        <w:rPr>
          <w:rFonts w:eastAsia="Times New Roman" w:cs="Times New Roman"/>
        </w:rPr>
        <w:t>Beneficiarul se obligă ca, pe întreaga perioadă de sustenabilitate/durabilitate a proiectului să asigure vizibilitatea rezultatelor conform alin. (3) al prezentului articol.</w:t>
      </w:r>
    </w:p>
    <w:p w14:paraId="1554DAD8"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735C4DAF" w14:textId="77777777" w:rsidR="00755DF6" w:rsidRPr="0004478F" w:rsidRDefault="00755DF6" w:rsidP="00755DF6">
      <w:pPr>
        <w:autoSpaceDE w:val="0"/>
        <w:autoSpaceDN w:val="0"/>
        <w:adjustRightInd w:val="0"/>
        <w:spacing w:before="118"/>
        <w:jc w:val="both"/>
        <w:rPr>
          <w:rFonts w:eastAsia="Times New Roman" w:cs="Times New Roman"/>
          <w:b/>
          <w:bCs/>
        </w:rPr>
      </w:pPr>
      <w:r w:rsidRPr="0004478F">
        <w:rPr>
          <w:rFonts w:eastAsia="Times New Roman" w:cs="Times New Roman"/>
          <w:b/>
          <w:bCs/>
        </w:rPr>
        <w:t>Articolul 21 - Corespondenţa</w:t>
      </w:r>
    </w:p>
    <w:p w14:paraId="371D1BC6" w14:textId="77777777" w:rsidR="00755DF6" w:rsidRPr="0004478F" w:rsidRDefault="00755DF6" w:rsidP="00755DF6">
      <w:pPr>
        <w:autoSpaceDE w:val="0"/>
        <w:autoSpaceDN w:val="0"/>
        <w:adjustRightInd w:val="0"/>
        <w:spacing w:line="240" w:lineRule="exact"/>
        <w:ind w:left="410" w:hanging="410"/>
        <w:jc w:val="both"/>
        <w:rPr>
          <w:rFonts w:eastAsia="Times New Roman" w:cs="Times New Roman"/>
        </w:rPr>
      </w:pPr>
    </w:p>
    <w:p w14:paraId="72BF55AA" w14:textId="77777777" w:rsidR="00755DF6" w:rsidRPr="0004478F" w:rsidRDefault="00755DF6" w:rsidP="00755DF6">
      <w:pPr>
        <w:tabs>
          <w:tab w:val="left" w:pos="410"/>
        </w:tabs>
        <w:autoSpaceDE w:val="0"/>
        <w:autoSpaceDN w:val="0"/>
        <w:adjustRightInd w:val="0"/>
        <w:spacing w:before="34" w:line="252" w:lineRule="exact"/>
        <w:ind w:left="410" w:hanging="410"/>
        <w:jc w:val="both"/>
        <w:rPr>
          <w:rFonts w:eastAsia="Times New Roman" w:cs="Times New Roman"/>
        </w:rPr>
      </w:pPr>
      <w:r w:rsidRPr="0004478F">
        <w:rPr>
          <w:rFonts w:eastAsia="Times New Roman" w:cs="Times New Roman"/>
        </w:rPr>
        <w:t>(1)</w:t>
      </w:r>
      <w:r w:rsidRPr="0004478F">
        <w:rPr>
          <w:rFonts w:eastAsia="Times New Roman" w:cs="Times New Roman"/>
        </w:rPr>
        <w:tab/>
        <w:t>Întreaga corespondenţă legată de prezentul Contract de Finanţare se va face exclusiv prin MySMIS 2014, cu excepţia situaţiei prevăzute de art.7, alin. (27) din prezentul contract, caz în care corespondenţa se trimite la următoarele adrese:</w:t>
      </w:r>
    </w:p>
    <w:p w14:paraId="314659B0" w14:textId="77777777" w:rsidR="00755DF6" w:rsidRPr="0004478F" w:rsidRDefault="00755DF6" w:rsidP="00755DF6">
      <w:pPr>
        <w:autoSpaceDE w:val="0"/>
        <w:autoSpaceDN w:val="0"/>
        <w:adjustRightInd w:val="0"/>
        <w:spacing w:line="240" w:lineRule="exact"/>
        <w:ind w:left="749"/>
        <w:jc w:val="both"/>
        <w:rPr>
          <w:rFonts w:eastAsia="Times New Roman" w:cs="Times New Roman"/>
        </w:rPr>
      </w:pPr>
    </w:p>
    <w:p w14:paraId="72EB8362" w14:textId="77777777" w:rsidR="00755DF6" w:rsidRPr="0004478F" w:rsidRDefault="00755DF6" w:rsidP="00755DF6">
      <w:pPr>
        <w:tabs>
          <w:tab w:val="left" w:leader="dot" w:pos="3845"/>
        </w:tabs>
        <w:autoSpaceDE w:val="0"/>
        <w:autoSpaceDN w:val="0"/>
        <w:adjustRightInd w:val="0"/>
        <w:spacing w:before="19" w:line="252" w:lineRule="exact"/>
        <w:ind w:left="749"/>
        <w:jc w:val="both"/>
        <w:rPr>
          <w:rFonts w:eastAsia="Times New Roman" w:cs="Times New Roman"/>
        </w:rPr>
      </w:pPr>
      <w:r w:rsidRPr="0004478F">
        <w:rPr>
          <w:rFonts w:eastAsia="Times New Roman" w:cs="Times New Roman"/>
        </w:rPr>
        <w:t>Pentru Beneficiar:</w:t>
      </w:r>
      <w:r w:rsidRPr="0004478F">
        <w:rPr>
          <w:rFonts w:eastAsia="Times New Roman" w:cs="Times New Roman"/>
        </w:rPr>
        <w:tab/>
      </w:r>
    </w:p>
    <w:p w14:paraId="501C4D9F" w14:textId="77777777" w:rsidR="00755DF6" w:rsidRPr="0004478F" w:rsidRDefault="00755DF6" w:rsidP="00755DF6">
      <w:pPr>
        <w:tabs>
          <w:tab w:val="left" w:leader="dot" w:pos="3859"/>
        </w:tabs>
        <w:autoSpaceDE w:val="0"/>
        <w:autoSpaceDN w:val="0"/>
        <w:adjustRightInd w:val="0"/>
        <w:spacing w:line="252" w:lineRule="exact"/>
        <w:ind w:left="749"/>
        <w:jc w:val="both"/>
        <w:rPr>
          <w:rFonts w:eastAsia="Times New Roman" w:cs="Times New Roman"/>
        </w:rPr>
      </w:pPr>
      <w:r w:rsidRPr="0004478F">
        <w:rPr>
          <w:rFonts w:eastAsia="Times New Roman" w:cs="Times New Roman"/>
        </w:rPr>
        <w:t>Pentru AMPOC:</w:t>
      </w:r>
      <w:r w:rsidRPr="0004478F">
        <w:rPr>
          <w:rFonts w:eastAsia="Times New Roman" w:cs="Times New Roman"/>
        </w:rPr>
        <w:tab/>
      </w:r>
    </w:p>
    <w:p w14:paraId="68DAB2E3" w14:textId="77777777" w:rsidR="00755DF6" w:rsidRPr="0004478F" w:rsidRDefault="00755DF6" w:rsidP="00755DF6">
      <w:pPr>
        <w:tabs>
          <w:tab w:val="left" w:leader="dot" w:pos="3823"/>
        </w:tabs>
        <w:autoSpaceDE w:val="0"/>
        <w:autoSpaceDN w:val="0"/>
        <w:adjustRightInd w:val="0"/>
        <w:spacing w:line="252" w:lineRule="exact"/>
        <w:ind w:left="749"/>
        <w:jc w:val="both"/>
        <w:rPr>
          <w:rFonts w:eastAsia="Times New Roman" w:cs="Times New Roman"/>
        </w:rPr>
      </w:pPr>
      <w:r w:rsidRPr="0004478F">
        <w:rPr>
          <w:rFonts w:eastAsia="Times New Roman" w:cs="Times New Roman"/>
        </w:rPr>
        <w:t>Pentru OlPOC:</w:t>
      </w:r>
      <w:r w:rsidRPr="0004478F">
        <w:rPr>
          <w:rFonts w:eastAsia="Times New Roman" w:cs="Times New Roman"/>
        </w:rPr>
        <w:tab/>
      </w:r>
    </w:p>
    <w:p w14:paraId="290D9E69" w14:textId="77777777" w:rsidR="00755DF6" w:rsidRPr="0004478F" w:rsidRDefault="00755DF6" w:rsidP="00755DF6">
      <w:pPr>
        <w:autoSpaceDE w:val="0"/>
        <w:autoSpaceDN w:val="0"/>
        <w:adjustRightInd w:val="0"/>
        <w:spacing w:line="240" w:lineRule="exact"/>
        <w:ind w:left="410" w:hanging="410"/>
        <w:jc w:val="both"/>
        <w:rPr>
          <w:rFonts w:eastAsia="Times New Roman" w:cs="Times New Roman"/>
        </w:rPr>
      </w:pPr>
    </w:p>
    <w:p w14:paraId="0A82E3DC" w14:textId="77777777" w:rsidR="00755DF6" w:rsidRPr="0004478F" w:rsidRDefault="00755DF6" w:rsidP="00755DF6">
      <w:pPr>
        <w:tabs>
          <w:tab w:val="left" w:pos="410"/>
        </w:tabs>
        <w:autoSpaceDE w:val="0"/>
        <w:autoSpaceDN w:val="0"/>
        <w:adjustRightInd w:val="0"/>
        <w:spacing w:before="26" w:line="252" w:lineRule="exact"/>
        <w:ind w:left="410" w:hanging="410"/>
        <w:jc w:val="both"/>
        <w:rPr>
          <w:rFonts w:eastAsia="Times New Roman" w:cs="Times New Roman"/>
        </w:rPr>
      </w:pPr>
      <w:r w:rsidRPr="0004478F">
        <w:rPr>
          <w:rFonts w:eastAsia="Times New Roman" w:cs="Times New Roman"/>
        </w:rPr>
        <w:t>(2)</w:t>
      </w:r>
      <w:r w:rsidRPr="0004478F">
        <w:rPr>
          <w:rFonts w:eastAsia="Times New Roman" w:cs="Times New Roman"/>
        </w:rPr>
        <w:tab/>
        <w:t>AMPOC/OIPOC poate comunica precizări referitoare la modele şi formate de formulare pentru aplicarea prevederilor prezentului Contract de Finanţare.</w:t>
      </w:r>
    </w:p>
    <w:p w14:paraId="5A6C2DDC"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032840F2" w14:textId="77777777" w:rsidR="00755DF6" w:rsidRPr="0004478F" w:rsidRDefault="00755DF6" w:rsidP="00755DF6">
      <w:pPr>
        <w:autoSpaceDE w:val="0"/>
        <w:autoSpaceDN w:val="0"/>
        <w:adjustRightInd w:val="0"/>
        <w:spacing w:before="34"/>
        <w:jc w:val="both"/>
        <w:rPr>
          <w:rFonts w:eastAsia="Times New Roman" w:cs="Times New Roman"/>
          <w:b/>
          <w:bCs/>
        </w:rPr>
      </w:pPr>
      <w:r w:rsidRPr="0004478F">
        <w:rPr>
          <w:rFonts w:eastAsia="Times New Roman" w:cs="Times New Roman"/>
          <w:b/>
          <w:bCs/>
        </w:rPr>
        <w:t>Articolul 22 - Legea aplicabilă şi limba utilizată</w:t>
      </w:r>
    </w:p>
    <w:p w14:paraId="3A50263B" w14:textId="77777777" w:rsidR="00755DF6" w:rsidRPr="0004478F" w:rsidRDefault="00755DF6" w:rsidP="00156B9D">
      <w:pPr>
        <w:numPr>
          <w:ilvl w:val="0"/>
          <w:numId w:val="107"/>
        </w:numPr>
        <w:tabs>
          <w:tab w:val="left" w:pos="425"/>
        </w:tabs>
        <w:autoSpaceDE w:val="0"/>
        <w:autoSpaceDN w:val="0"/>
        <w:adjustRightInd w:val="0"/>
        <w:spacing w:before="223" w:line="288" w:lineRule="exact"/>
        <w:ind w:left="425" w:hanging="425"/>
        <w:jc w:val="both"/>
        <w:rPr>
          <w:rFonts w:eastAsia="Times New Roman" w:cs="Times New Roman"/>
        </w:rPr>
      </w:pPr>
      <w:r w:rsidRPr="0004478F">
        <w:rPr>
          <w:rFonts w:eastAsia="Times New Roman" w:cs="Times New Roman"/>
        </w:rPr>
        <w:t>Legea care guvernează acest Contract de Finanţare şi în conformitate cu care este interpretat este legea română.</w:t>
      </w:r>
    </w:p>
    <w:p w14:paraId="2FD7869F" w14:textId="77777777" w:rsidR="00755DF6" w:rsidRPr="0004478F" w:rsidRDefault="00755DF6" w:rsidP="00156B9D">
      <w:pPr>
        <w:numPr>
          <w:ilvl w:val="0"/>
          <w:numId w:val="107"/>
        </w:numPr>
        <w:tabs>
          <w:tab w:val="left" w:pos="425"/>
        </w:tabs>
        <w:autoSpaceDE w:val="0"/>
        <w:autoSpaceDN w:val="0"/>
        <w:adjustRightInd w:val="0"/>
        <w:spacing w:line="288" w:lineRule="exact"/>
        <w:jc w:val="both"/>
        <w:rPr>
          <w:rFonts w:eastAsia="Times New Roman" w:cs="Times New Roman"/>
        </w:rPr>
      </w:pPr>
      <w:r w:rsidRPr="0004478F">
        <w:rPr>
          <w:rFonts w:eastAsia="Times New Roman" w:cs="Times New Roman"/>
        </w:rPr>
        <w:t>Limba acestui Contract de Finanţare este limba română.</w:t>
      </w:r>
    </w:p>
    <w:p w14:paraId="7A543C6D" w14:textId="77777777" w:rsidR="00755DF6" w:rsidRPr="0004478F" w:rsidRDefault="00755DF6" w:rsidP="00755DF6">
      <w:pPr>
        <w:autoSpaceDE w:val="0"/>
        <w:autoSpaceDN w:val="0"/>
        <w:adjustRightInd w:val="0"/>
        <w:spacing w:before="106"/>
        <w:jc w:val="both"/>
        <w:rPr>
          <w:rFonts w:eastAsia="Times New Roman" w:cs="Times New Roman"/>
          <w:b/>
          <w:bCs/>
        </w:rPr>
      </w:pPr>
    </w:p>
    <w:p w14:paraId="0C9F2A6C" w14:textId="77777777" w:rsidR="00755DF6" w:rsidRPr="0004478F" w:rsidRDefault="00755DF6" w:rsidP="00755DF6">
      <w:pPr>
        <w:autoSpaceDE w:val="0"/>
        <w:autoSpaceDN w:val="0"/>
        <w:adjustRightInd w:val="0"/>
        <w:spacing w:before="106"/>
        <w:jc w:val="both"/>
        <w:rPr>
          <w:rFonts w:eastAsia="Times New Roman" w:cs="Times New Roman"/>
          <w:b/>
          <w:bCs/>
        </w:rPr>
      </w:pPr>
      <w:r w:rsidRPr="0004478F">
        <w:rPr>
          <w:rFonts w:eastAsia="Times New Roman" w:cs="Times New Roman"/>
          <w:b/>
          <w:bCs/>
        </w:rPr>
        <w:t>Articolul 23 - Anexele Contractului</w:t>
      </w:r>
    </w:p>
    <w:p w14:paraId="512B186C" w14:textId="77777777" w:rsidR="00755DF6" w:rsidRPr="0004478F" w:rsidRDefault="00755DF6" w:rsidP="00755DF6">
      <w:pPr>
        <w:autoSpaceDE w:val="0"/>
        <w:autoSpaceDN w:val="0"/>
        <w:adjustRightInd w:val="0"/>
        <w:spacing w:line="240" w:lineRule="exact"/>
        <w:ind w:left="425" w:hanging="425"/>
        <w:jc w:val="both"/>
        <w:rPr>
          <w:rFonts w:eastAsia="Times New Roman" w:cs="Times New Roman"/>
        </w:rPr>
      </w:pPr>
    </w:p>
    <w:p w14:paraId="7D54C0FF" w14:textId="77777777" w:rsidR="00755DF6" w:rsidRPr="0004478F" w:rsidRDefault="00755DF6" w:rsidP="00755DF6">
      <w:pPr>
        <w:autoSpaceDE w:val="0"/>
        <w:autoSpaceDN w:val="0"/>
        <w:adjustRightInd w:val="0"/>
        <w:spacing w:before="48" w:line="295" w:lineRule="exact"/>
        <w:ind w:left="425" w:hanging="425"/>
        <w:jc w:val="both"/>
        <w:rPr>
          <w:rFonts w:eastAsia="Times New Roman" w:cs="Times New Roman"/>
        </w:rPr>
      </w:pPr>
      <w:r w:rsidRPr="0004478F">
        <w:rPr>
          <w:rFonts w:eastAsia="Times New Roman" w:cs="Times New Roman"/>
        </w:rPr>
        <w:t>(1) Următoarele documente sunt anexe la prezentul Contract şi constituie parte integrantă a prezentului Contract de Finanţare, având aceeaşi forţă juridică:</w:t>
      </w:r>
    </w:p>
    <w:p w14:paraId="377CE7B4" w14:textId="77777777" w:rsidR="00755DF6" w:rsidRPr="0004478F" w:rsidRDefault="00755DF6" w:rsidP="00755DF6">
      <w:pPr>
        <w:autoSpaceDE w:val="0"/>
        <w:autoSpaceDN w:val="0"/>
        <w:adjustRightInd w:val="0"/>
        <w:spacing w:line="240" w:lineRule="exact"/>
        <w:ind w:left="425"/>
        <w:jc w:val="both"/>
        <w:rPr>
          <w:rFonts w:eastAsia="Times New Roman" w:cs="Times New Roman"/>
        </w:rPr>
      </w:pPr>
    </w:p>
    <w:p w14:paraId="4DD1C1FA" w14:textId="77777777" w:rsidR="00755DF6" w:rsidRPr="0004478F" w:rsidRDefault="00755DF6" w:rsidP="00755DF6">
      <w:pPr>
        <w:autoSpaceDE w:val="0"/>
        <w:autoSpaceDN w:val="0"/>
        <w:adjustRightInd w:val="0"/>
        <w:spacing w:before="41" w:line="288" w:lineRule="exact"/>
        <w:ind w:left="425"/>
        <w:jc w:val="both"/>
        <w:rPr>
          <w:rFonts w:eastAsia="Times New Roman" w:cs="Times New Roman"/>
        </w:rPr>
      </w:pPr>
      <w:r w:rsidRPr="0004478F">
        <w:rPr>
          <w:rFonts w:eastAsia="Times New Roman" w:cs="Times New Roman"/>
        </w:rPr>
        <w:t>Anexa 1 - Condiţii Specifice, din care fac parte:</w:t>
      </w:r>
    </w:p>
    <w:p w14:paraId="030B68A5" w14:textId="77777777" w:rsidR="00755DF6" w:rsidRPr="0004478F" w:rsidRDefault="00755DF6" w:rsidP="00156B9D">
      <w:pPr>
        <w:numPr>
          <w:ilvl w:val="0"/>
          <w:numId w:val="108"/>
        </w:numPr>
        <w:tabs>
          <w:tab w:val="left" w:pos="1850"/>
        </w:tabs>
        <w:autoSpaceDE w:val="0"/>
        <w:autoSpaceDN w:val="0"/>
        <w:adjustRightInd w:val="0"/>
        <w:spacing w:line="288" w:lineRule="exact"/>
        <w:ind w:left="1850" w:hanging="418"/>
        <w:jc w:val="both"/>
        <w:rPr>
          <w:rFonts w:eastAsia="Times New Roman" w:cs="Times New Roman"/>
        </w:rPr>
      </w:pPr>
      <w:r w:rsidRPr="0004478F">
        <w:rPr>
          <w:rFonts w:eastAsia="Times New Roman" w:cs="Times New Roman"/>
        </w:rPr>
        <w:t>Graficul de depunere a cererilor de prefinanţare/plată/rambursare a cheltuielilor</w:t>
      </w:r>
    </w:p>
    <w:p w14:paraId="67BA26BB" w14:textId="77777777" w:rsidR="00755DF6" w:rsidRPr="0004478F" w:rsidRDefault="00755DF6" w:rsidP="00156B9D">
      <w:pPr>
        <w:numPr>
          <w:ilvl w:val="0"/>
          <w:numId w:val="109"/>
        </w:numPr>
        <w:tabs>
          <w:tab w:val="left" w:pos="1850"/>
        </w:tabs>
        <w:autoSpaceDE w:val="0"/>
        <w:autoSpaceDN w:val="0"/>
        <w:adjustRightInd w:val="0"/>
        <w:spacing w:before="7" w:line="288" w:lineRule="exact"/>
        <w:ind w:left="1433"/>
        <w:jc w:val="both"/>
        <w:rPr>
          <w:rFonts w:eastAsia="Times New Roman" w:cs="Times New Roman"/>
        </w:rPr>
      </w:pPr>
      <w:r w:rsidRPr="0004478F">
        <w:rPr>
          <w:rFonts w:eastAsia="Times New Roman" w:cs="Times New Roman"/>
        </w:rPr>
        <w:t>Acordarea şi recuperarea prefinanţării</w:t>
      </w:r>
    </w:p>
    <w:p w14:paraId="6B6CB4E4" w14:textId="77777777" w:rsidR="00755DF6" w:rsidRPr="0004478F" w:rsidRDefault="00755DF6" w:rsidP="00156B9D">
      <w:pPr>
        <w:numPr>
          <w:ilvl w:val="0"/>
          <w:numId w:val="109"/>
        </w:numPr>
        <w:tabs>
          <w:tab w:val="left" w:pos="1850"/>
        </w:tabs>
        <w:autoSpaceDE w:val="0"/>
        <w:autoSpaceDN w:val="0"/>
        <w:adjustRightInd w:val="0"/>
        <w:spacing w:line="288" w:lineRule="exact"/>
        <w:ind w:left="1433"/>
        <w:jc w:val="both"/>
        <w:rPr>
          <w:rFonts w:eastAsia="Times New Roman" w:cs="Times New Roman"/>
        </w:rPr>
      </w:pPr>
      <w:r w:rsidRPr="0004478F">
        <w:rPr>
          <w:rFonts w:eastAsia="Times New Roman" w:cs="Times New Roman"/>
        </w:rPr>
        <w:t>Condiţii de rambursare şi plată a cheltuielilor</w:t>
      </w:r>
    </w:p>
    <w:p w14:paraId="44648152" w14:textId="77777777" w:rsidR="00755DF6" w:rsidRPr="0004478F" w:rsidRDefault="00755DF6" w:rsidP="00156B9D">
      <w:pPr>
        <w:numPr>
          <w:ilvl w:val="0"/>
          <w:numId w:val="109"/>
        </w:numPr>
        <w:autoSpaceDE w:val="0"/>
        <w:autoSpaceDN w:val="0"/>
        <w:adjustRightInd w:val="0"/>
        <w:spacing w:before="50" w:line="288" w:lineRule="exact"/>
        <w:ind w:left="418" w:right="306" w:firstLine="1008"/>
        <w:jc w:val="both"/>
        <w:rPr>
          <w:rFonts w:eastAsia="Times New Roman" w:cs="Times New Roman"/>
        </w:rPr>
      </w:pPr>
      <w:r w:rsidRPr="0004478F">
        <w:rPr>
          <w:rFonts w:eastAsia="Times New Roman" w:cs="Times New Roman"/>
        </w:rPr>
        <w:t>Condiţii aferente Programului Operaţional Competitivitate</w:t>
      </w:r>
    </w:p>
    <w:p w14:paraId="5EC1EF3E" w14:textId="77777777" w:rsidR="00755DF6" w:rsidRPr="0004478F" w:rsidRDefault="00755DF6" w:rsidP="00755DF6">
      <w:pPr>
        <w:autoSpaceDE w:val="0"/>
        <w:autoSpaceDN w:val="0"/>
        <w:adjustRightInd w:val="0"/>
        <w:spacing w:before="50" w:line="288" w:lineRule="exact"/>
        <w:ind w:left="418" w:right="2765"/>
        <w:jc w:val="both"/>
        <w:rPr>
          <w:rFonts w:eastAsia="Times New Roman" w:cs="Times New Roman"/>
        </w:rPr>
      </w:pPr>
      <w:r w:rsidRPr="0004478F">
        <w:rPr>
          <w:rFonts w:eastAsia="Times New Roman" w:cs="Times New Roman"/>
        </w:rPr>
        <w:t>Anexa 2 - Cererea de Finanţare, din care fac parte:</w:t>
      </w:r>
    </w:p>
    <w:p w14:paraId="5104102A" w14:textId="77777777" w:rsidR="00755DF6" w:rsidRPr="0004478F" w:rsidRDefault="00755DF6" w:rsidP="00156B9D">
      <w:pPr>
        <w:numPr>
          <w:ilvl w:val="0"/>
          <w:numId w:val="110"/>
        </w:numPr>
        <w:tabs>
          <w:tab w:val="left" w:pos="1858"/>
        </w:tabs>
        <w:autoSpaceDE w:val="0"/>
        <w:autoSpaceDN w:val="0"/>
        <w:adjustRightInd w:val="0"/>
        <w:spacing w:line="288" w:lineRule="exact"/>
        <w:ind w:left="1426"/>
        <w:jc w:val="both"/>
        <w:rPr>
          <w:rFonts w:eastAsia="Times New Roman" w:cs="Times New Roman"/>
        </w:rPr>
      </w:pPr>
      <w:r w:rsidRPr="0004478F">
        <w:rPr>
          <w:rFonts w:eastAsia="Times New Roman" w:cs="Times New Roman"/>
        </w:rPr>
        <w:t>Bugetul Proiectului</w:t>
      </w:r>
    </w:p>
    <w:p w14:paraId="23ECF1A7" w14:textId="77777777" w:rsidR="00755DF6" w:rsidRPr="0004478F" w:rsidRDefault="00755DF6" w:rsidP="00156B9D">
      <w:pPr>
        <w:numPr>
          <w:ilvl w:val="0"/>
          <w:numId w:val="110"/>
        </w:numPr>
        <w:tabs>
          <w:tab w:val="left" w:pos="1858"/>
        </w:tabs>
        <w:autoSpaceDE w:val="0"/>
        <w:autoSpaceDN w:val="0"/>
        <w:adjustRightInd w:val="0"/>
        <w:spacing w:before="7" w:line="288" w:lineRule="exact"/>
        <w:ind w:left="1426"/>
        <w:jc w:val="both"/>
        <w:rPr>
          <w:rFonts w:eastAsia="Times New Roman" w:cs="Times New Roman"/>
        </w:rPr>
      </w:pPr>
      <w:r w:rsidRPr="0004478F">
        <w:rPr>
          <w:rFonts w:eastAsia="Times New Roman" w:cs="Times New Roman"/>
        </w:rPr>
        <w:t>Calendarul estimativ al achiziţiilor</w:t>
      </w:r>
    </w:p>
    <w:p w14:paraId="53FF57B4" w14:textId="77777777" w:rsidR="00755DF6" w:rsidRPr="0004478F" w:rsidRDefault="00755DF6" w:rsidP="00156B9D">
      <w:pPr>
        <w:numPr>
          <w:ilvl w:val="0"/>
          <w:numId w:val="110"/>
        </w:numPr>
        <w:tabs>
          <w:tab w:val="left" w:pos="1858"/>
        </w:tabs>
        <w:autoSpaceDE w:val="0"/>
        <w:autoSpaceDN w:val="0"/>
        <w:adjustRightInd w:val="0"/>
        <w:spacing w:line="288" w:lineRule="exact"/>
        <w:ind w:left="1426"/>
        <w:jc w:val="both"/>
        <w:rPr>
          <w:rFonts w:eastAsia="Times New Roman" w:cs="Times New Roman"/>
        </w:rPr>
      </w:pPr>
      <w:r w:rsidRPr="0004478F">
        <w:rPr>
          <w:rFonts w:eastAsia="Times New Roman" w:cs="Times New Roman"/>
        </w:rPr>
        <w:t>Indicatori</w:t>
      </w:r>
    </w:p>
    <w:p w14:paraId="05D46B89" w14:textId="77777777" w:rsidR="00755DF6" w:rsidRPr="0004478F" w:rsidRDefault="00755DF6" w:rsidP="00156B9D">
      <w:pPr>
        <w:numPr>
          <w:ilvl w:val="0"/>
          <w:numId w:val="110"/>
        </w:numPr>
        <w:tabs>
          <w:tab w:val="left" w:pos="1858"/>
        </w:tabs>
        <w:autoSpaceDE w:val="0"/>
        <w:autoSpaceDN w:val="0"/>
        <w:adjustRightInd w:val="0"/>
        <w:spacing w:before="7" w:line="288" w:lineRule="exact"/>
        <w:ind w:left="1426"/>
        <w:jc w:val="both"/>
        <w:rPr>
          <w:rFonts w:eastAsia="Times New Roman" w:cs="Times New Roman"/>
        </w:rPr>
      </w:pPr>
      <w:r w:rsidRPr="0004478F">
        <w:rPr>
          <w:rFonts w:eastAsia="Times New Roman" w:cs="Times New Roman"/>
        </w:rPr>
        <w:t>Graficul de activităţi</w:t>
      </w:r>
    </w:p>
    <w:p w14:paraId="412E23C3" w14:textId="77777777" w:rsidR="00755DF6" w:rsidRPr="0004478F" w:rsidRDefault="00755DF6" w:rsidP="00156B9D">
      <w:pPr>
        <w:numPr>
          <w:ilvl w:val="0"/>
          <w:numId w:val="110"/>
        </w:numPr>
        <w:tabs>
          <w:tab w:val="left" w:pos="1858"/>
        </w:tabs>
        <w:autoSpaceDE w:val="0"/>
        <w:autoSpaceDN w:val="0"/>
        <w:adjustRightInd w:val="0"/>
        <w:spacing w:line="288" w:lineRule="exact"/>
        <w:ind w:left="425" w:right="2304" w:firstLine="1001"/>
        <w:jc w:val="both"/>
        <w:rPr>
          <w:rFonts w:eastAsia="Times New Roman" w:cs="Times New Roman"/>
        </w:rPr>
      </w:pPr>
      <w:r w:rsidRPr="0004478F">
        <w:rPr>
          <w:rFonts w:eastAsia="Times New Roman" w:cs="Times New Roman"/>
        </w:rPr>
        <w:t>Echipa de management şi experţi pe termen lung Anexa 3 - Măsuri de informare şi publicitate</w:t>
      </w:r>
    </w:p>
    <w:p w14:paraId="221EC423" w14:textId="77777777" w:rsidR="00755DF6" w:rsidRPr="0004478F" w:rsidRDefault="00755DF6" w:rsidP="00755DF6">
      <w:pPr>
        <w:autoSpaceDE w:val="0"/>
        <w:autoSpaceDN w:val="0"/>
        <w:adjustRightInd w:val="0"/>
        <w:spacing w:line="288" w:lineRule="exact"/>
        <w:ind w:left="425"/>
        <w:jc w:val="both"/>
        <w:rPr>
          <w:rFonts w:eastAsia="Times New Roman" w:cs="Times New Roman"/>
        </w:rPr>
      </w:pPr>
      <w:r w:rsidRPr="0004478F">
        <w:rPr>
          <w:rFonts w:eastAsia="Times New Roman" w:cs="Times New Roman"/>
        </w:rPr>
        <w:t>Anexa 4 - Monitorizarea şi raportarea</w:t>
      </w:r>
    </w:p>
    <w:p w14:paraId="11573375" w14:textId="77777777" w:rsidR="00755DF6" w:rsidRPr="0004478F" w:rsidRDefault="00755DF6" w:rsidP="00755DF6">
      <w:pPr>
        <w:autoSpaceDE w:val="0"/>
        <w:autoSpaceDN w:val="0"/>
        <w:adjustRightInd w:val="0"/>
        <w:spacing w:line="288" w:lineRule="exact"/>
        <w:ind w:left="425"/>
        <w:jc w:val="both"/>
        <w:rPr>
          <w:rFonts w:eastAsia="Times New Roman" w:cs="Times New Roman"/>
        </w:rPr>
      </w:pPr>
      <w:r w:rsidRPr="0004478F">
        <w:rPr>
          <w:rFonts w:eastAsia="Times New Roman" w:cs="Times New Roman"/>
        </w:rPr>
        <w:t>Anexa 5 - Acordul încheiat între Beneficiar şi Parteneri</w:t>
      </w:r>
    </w:p>
    <w:p w14:paraId="595DC095" w14:textId="77777777" w:rsidR="004D6544" w:rsidRPr="0004478F" w:rsidRDefault="00CC56F2" w:rsidP="00755DF6">
      <w:pPr>
        <w:autoSpaceDE w:val="0"/>
        <w:autoSpaceDN w:val="0"/>
        <w:adjustRightInd w:val="0"/>
        <w:spacing w:line="288" w:lineRule="exact"/>
        <w:ind w:left="425"/>
        <w:jc w:val="both"/>
        <w:rPr>
          <w:rFonts w:eastAsia="Times New Roman" w:cs="Times New Roman"/>
        </w:rPr>
      </w:pPr>
      <w:r w:rsidRPr="0004478F">
        <w:rPr>
          <w:rFonts w:eastAsia="Times New Roman" w:cs="Times New Roman"/>
        </w:rPr>
        <w:lastRenderedPageBreak/>
        <w:t>Anexa 6 –SF/DALI/</w:t>
      </w:r>
      <w:r w:rsidR="004D6544" w:rsidRPr="0004478F">
        <w:rPr>
          <w:rFonts w:eastAsia="Times New Roman" w:cs="Times New Roman"/>
        </w:rPr>
        <w:t>Memoriu Tehnic</w:t>
      </w:r>
    </w:p>
    <w:p w14:paraId="7CB1ECFE" w14:textId="77777777" w:rsidR="008664BE" w:rsidRPr="0004478F" w:rsidRDefault="008664BE" w:rsidP="00755DF6">
      <w:pPr>
        <w:autoSpaceDE w:val="0"/>
        <w:autoSpaceDN w:val="0"/>
        <w:adjustRightInd w:val="0"/>
        <w:spacing w:line="288" w:lineRule="exact"/>
        <w:ind w:left="425"/>
        <w:jc w:val="both"/>
        <w:rPr>
          <w:rFonts w:eastAsia="Times New Roman" w:cs="Times New Roman"/>
        </w:rPr>
      </w:pPr>
    </w:p>
    <w:p w14:paraId="50DDB672" w14:textId="77777777" w:rsidR="00755DF6" w:rsidRPr="0004478F" w:rsidRDefault="00755DF6" w:rsidP="00787EFB">
      <w:pPr>
        <w:autoSpaceDE w:val="0"/>
        <w:autoSpaceDN w:val="0"/>
        <w:adjustRightInd w:val="0"/>
        <w:spacing w:line="240" w:lineRule="exact"/>
        <w:jc w:val="both"/>
        <w:rPr>
          <w:rFonts w:eastAsia="Times New Roman" w:cs="Times New Roman"/>
        </w:rPr>
      </w:pPr>
    </w:p>
    <w:p w14:paraId="64AD1C16" w14:textId="77777777" w:rsidR="00755DF6" w:rsidRPr="0004478F" w:rsidRDefault="00755DF6" w:rsidP="00755DF6">
      <w:pPr>
        <w:autoSpaceDE w:val="0"/>
        <w:autoSpaceDN w:val="0"/>
        <w:adjustRightInd w:val="0"/>
        <w:spacing w:before="34" w:line="302" w:lineRule="exact"/>
        <w:ind w:left="432" w:hanging="432"/>
        <w:jc w:val="both"/>
        <w:rPr>
          <w:rFonts w:eastAsia="Times New Roman" w:cs="Times New Roman"/>
        </w:rPr>
      </w:pPr>
      <w:r w:rsidRPr="0004478F">
        <w:rPr>
          <w:rFonts w:eastAsia="Times New Roman" w:cs="Times New Roman"/>
        </w:rPr>
        <w:t>(2) În cadrul prezentului Contract, prevalează Condiţiile Specifice faţă de cele Generale, precum şi asupra celorlalte anexe.</w:t>
      </w:r>
    </w:p>
    <w:p w14:paraId="601B6EAD"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1771D843" w14:textId="77777777" w:rsidR="00755DF6" w:rsidRPr="0004478F" w:rsidRDefault="00755DF6" w:rsidP="00755DF6">
      <w:pPr>
        <w:autoSpaceDE w:val="0"/>
        <w:autoSpaceDN w:val="0"/>
        <w:adjustRightInd w:val="0"/>
        <w:spacing w:before="55"/>
        <w:jc w:val="both"/>
        <w:rPr>
          <w:rFonts w:eastAsia="Times New Roman" w:cs="Times New Roman"/>
          <w:b/>
          <w:bCs/>
        </w:rPr>
      </w:pPr>
      <w:r w:rsidRPr="0004478F">
        <w:rPr>
          <w:rFonts w:eastAsia="Times New Roman" w:cs="Times New Roman"/>
          <w:b/>
          <w:bCs/>
        </w:rPr>
        <w:t>Articolul 24 - Dispoziţii finale</w:t>
      </w:r>
    </w:p>
    <w:p w14:paraId="05824E05" w14:textId="77777777" w:rsidR="00755DF6" w:rsidRPr="0004478F" w:rsidRDefault="00755DF6" w:rsidP="00755DF6">
      <w:pPr>
        <w:autoSpaceDE w:val="0"/>
        <w:autoSpaceDN w:val="0"/>
        <w:adjustRightInd w:val="0"/>
        <w:spacing w:before="209" w:line="295" w:lineRule="exact"/>
        <w:ind w:left="432" w:hanging="432"/>
        <w:jc w:val="both"/>
        <w:rPr>
          <w:rFonts w:eastAsia="Times New Roman" w:cs="Times New Roman"/>
        </w:rPr>
      </w:pPr>
      <w:r w:rsidRPr="0004478F">
        <w:rPr>
          <w:rFonts w:eastAsia="Times New Roman" w:cs="Times New Roman"/>
        </w:rPr>
        <w:t>(1) Prezentul Contract de Finanţare se încheie în 3 exemplare originale, toate având valoare juridică, precum şi în MySMIS 2014, şi este semnat electronic de toate părţile, după caz.</w:t>
      </w:r>
    </w:p>
    <w:p w14:paraId="72F7DAD3" w14:textId="77777777" w:rsidR="00755DF6" w:rsidRPr="0004478F" w:rsidRDefault="00755DF6" w:rsidP="00755DF6">
      <w:pPr>
        <w:autoSpaceDE w:val="0"/>
        <w:autoSpaceDN w:val="0"/>
        <w:adjustRightInd w:val="0"/>
        <w:spacing w:line="240" w:lineRule="exact"/>
        <w:ind w:left="1318" w:hanging="677"/>
        <w:jc w:val="both"/>
        <w:rPr>
          <w:rFonts w:eastAsia="Times New Roman" w:cs="Times New Roman"/>
        </w:rPr>
      </w:pPr>
    </w:p>
    <w:p w14:paraId="2992B5A8" w14:textId="77777777" w:rsidR="00755DF6" w:rsidRPr="0004478F" w:rsidRDefault="00755DF6" w:rsidP="00755DF6">
      <w:pPr>
        <w:tabs>
          <w:tab w:val="left" w:pos="5443"/>
        </w:tabs>
        <w:autoSpaceDE w:val="0"/>
        <w:autoSpaceDN w:val="0"/>
        <w:adjustRightInd w:val="0"/>
        <w:spacing w:before="134" w:line="252" w:lineRule="exact"/>
        <w:jc w:val="both"/>
        <w:rPr>
          <w:rFonts w:eastAsia="Times New Roman" w:cs="Times New Roman"/>
          <w:b/>
          <w:bCs/>
        </w:rPr>
      </w:pPr>
      <w:r w:rsidRPr="0004478F">
        <w:rPr>
          <w:rFonts w:eastAsia="Times New Roman" w:cs="Times New Roman"/>
          <w:b/>
          <w:bCs/>
        </w:rPr>
        <w:t>Pentru Autoritatea de Management</w:t>
      </w:r>
      <w:r w:rsidRPr="0004478F">
        <w:rPr>
          <w:rFonts w:eastAsia="Times New Roman" w:cs="Times New Roman"/>
        </w:rPr>
        <w:tab/>
      </w:r>
      <w:r w:rsidRPr="0004478F">
        <w:rPr>
          <w:rFonts w:eastAsia="Times New Roman" w:cs="Times New Roman"/>
          <w:b/>
          <w:bCs/>
        </w:rPr>
        <w:t>Pentru Beneficiar</w:t>
      </w:r>
    </w:p>
    <w:p w14:paraId="7C4FC22C" w14:textId="77777777" w:rsidR="00755DF6" w:rsidRPr="0004478F" w:rsidRDefault="00755DF6" w:rsidP="00755DF6">
      <w:pPr>
        <w:tabs>
          <w:tab w:val="left" w:leader="dot" w:pos="2218"/>
          <w:tab w:val="left" w:pos="5443"/>
          <w:tab w:val="left" w:leader="dot" w:pos="7279"/>
        </w:tabs>
        <w:autoSpaceDE w:val="0"/>
        <w:autoSpaceDN w:val="0"/>
        <w:adjustRightInd w:val="0"/>
        <w:spacing w:line="252" w:lineRule="exact"/>
        <w:jc w:val="both"/>
        <w:rPr>
          <w:rFonts w:eastAsia="Times New Roman" w:cs="Times New Roman"/>
          <w:b/>
          <w:bCs/>
        </w:rPr>
      </w:pPr>
      <w:r w:rsidRPr="0004478F">
        <w:rPr>
          <w:rFonts w:eastAsia="Times New Roman" w:cs="Times New Roman"/>
          <w:b/>
          <w:bCs/>
        </w:rPr>
        <w:t>Nume:</w:t>
      </w:r>
      <w:r w:rsidRPr="0004478F">
        <w:rPr>
          <w:rFonts w:eastAsia="Times New Roman" w:cs="Times New Roman"/>
          <w:b/>
          <w:bCs/>
        </w:rPr>
        <w:tab/>
      </w:r>
      <w:r w:rsidRPr="0004478F">
        <w:rPr>
          <w:rFonts w:eastAsia="Times New Roman" w:cs="Times New Roman"/>
        </w:rPr>
        <w:tab/>
      </w:r>
      <w:r w:rsidRPr="0004478F">
        <w:rPr>
          <w:rFonts w:eastAsia="Times New Roman" w:cs="Times New Roman"/>
          <w:b/>
          <w:bCs/>
        </w:rPr>
        <w:t>Nume:</w:t>
      </w:r>
      <w:r w:rsidRPr="0004478F">
        <w:rPr>
          <w:rFonts w:eastAsia="Times New Roman" w:cs="Times New Roman"/>
          <w:b/>
          <w:bCs/>
        </w:rPr>
        <w:tab/>
      </w:r>
    </w:p>
    <w:p w14:paraId="1AD91184" w14:textId="77777777" w:rsidR="00755DF6" w:rsidRPr="0004478F" w:rsidRDefault="00755DF6" w:rsidP="00755DF6">
      <w:pPr>
        <w:tabs>
          <w:tab w:val="left" w:leader="dot" w:pos="2693"/>
          <w:tab w:val="left" w:pos="5443"/>
          <w:tab w:val="left" w:leader="dot" w:pos="7272"/>
        </w:tabs>
        <w:autoSpaceDE w:val="0"/>
        <w:autoSpaceDN w:val="0"/>
        <w:adjustRightInd w:val="0"/>
        <w:spacing w:before="7" w:line="252" w:lineRule="exact"/>
        <w:jc w:val="both"/>
        <w:rPr>
          <w:rFonts w:eastAsia="Times New Roman" w:cs="Times New Roman"/>
          <w:b/>
          <w:bCs/>
        </w:rPr>
      </w:pPr>
      <w:r w:rsidRPr="0004478F">
        <w:rPr>
          <w:rFonts w:eastAsia="Times New Roman" w:cs="Times New Roman"/>
          <w:b/>
          <w:bCs/>
        </w:rPr>
        <w:t>Funcţie:</w:t>
      </w:r>
      <w:r w:rsidRPr="0004478F">
        <w:rPr>
          <w:rFonts w:eastAsia="Times New Roman" w:cs="Times New Roman"/>
          <w:b/>
          <w:bCs/>
        </w:rPr>
        <w:tab/>
      </w:r>
      <w:r w:rsidRPr="0004478F">
        <w:rPr>
          <w:rFonts w:eastAsia="Times New Roman" w:cs="Times New Roman"/>
        </w:rPr>
        <w:tab/>
      </w:r>
      <w:r w:rsidRPr="0004478F">
        <w:rPr>
          <w:rFonts w:eastAsia="Times New Roman" w:cs="Times New Roman"/>
          <w:b/>
          <w:bCs/>
        </w:rPr>
        <w:t>Funcţie:</w:t>
      </w:r>
      <w:r w:rsidRPr="0004478F">
        <w:rPr>
          <w:rFonts w:eastAsia="Times New Roman" w:cs="Times New Roman"/>
          <w:b/>
          <w:bCs/>
        </w:rPr>
        <w:tab/>
      </w:r>
    </w:p>
    <w:p w14:paraId="1481AE6D" w14:textId="77777777" w:rsidR="00755DF6" w:rsidRPr="0004478F" w:rsidRDefault="00755DF6" w:rsidP="00755DF6">
      <w:pPr>
        <w:tabs>
          <w:tab w:val="left" w:pos="5443"/>
        </w:tabs>
        <w:autoSpaceDE w:val="0"/>
        <w:autoSpaceDN w:val="0"/>
        <w:adjustRightInd w:val="0"/>
        <w:spacing w:line="252" w:lineRule="exact"/>
        <w:jc w:val="both"/>
        <w:rPr>
          <w:rFonts w:eastAsia="Times New Roman" w:cs="Times New Roman"/>
          <w:b/>
          <w:bCs/>
        </w:rPr>
      </w:pPr>
      <w:r w:rsidRPr="0004478F">
        <w:rPr>
          <w:rFonts w:eastAsia="Times New Roman" w:cs="Times New Roman"/>
          <w:b/>
          <w:bCs/>
        </w:rPr>
        <w:t>Semnătura:</w:t>
      </w:r>
      <w:r w:rsidRPr="0004478F">
        <w:rPr>
          <w:rFonts w:eastAsia="Times New Roman" w:cs="Times New Roman"/>
        </w:rPr>
        <w:tab/>
      </w:r>
      <w:r w:rsidRPr="0004478F">
        <w:rPr>
          <w:rFonts w:eastAsia="Times New Roman" w:cs="Times New Roman"/>
          <w:b/>
          <w:bCs/>
        </w:rPr>
        <w:t>Semnătura:</w:t>
      </w:r>
    </w:p>
    <w:p w14:paraId="4E0D4B49" w14:textId="77777777" w:rsidR="00755DF6" w:rsidRPr="0004478F" w:rsidRDefault="00755DF6" w:rsidP="00755DF6">
      <w:pPr>
        <w:autoSpaceDE w:val="0"/>
        <w:autoSpaceDN w:val="0"/>
        <w:adjustRightInd w:val="0"/>
        <w:spacing w:line="240" w:lineRule="exact"/>
        <w:ind w:left="648"/>
        <w:jc w:val="both"/>
        <w:rPr>
          <w:rFonts w:eastAsia="Times New Roman" w:cs="Times New Roman"/>
        </w:rPr>
      </w:pPr>
    </w:p>
    <w:p w14:paraId="2281EF5D" w14:textId="0661D775" w:rsidR="00E27BB8" w:rsidRDefault="00755DF6" w:rsidP="00755DF6">
      <w:pPr>
        <w:autoSpaceDE w:val="0"/>
        <w:autoSpaceDN w:val="0"/>
        <w:adjustRightInd w:val="0"/>
        <w:spacing w:before="34"/>
        <w:jc w:val="both"/>
        <w:rPr>
          <w:rFonts w:eastAsia="Times New Roman" w:cs="Times New Roman"/>
          <w:b/>
          <w:bCs/>
        </w:rPr>
      </w:pPr>
      <w:r w:rsidRPr="0004478F">
        <w:rPr>
          <w:rFonts w:eastAsia="Times New Roman" w:cs="Times New Roman"/>
          <w:b/>
          <w:bCs/>
        </w:rPr>
        <w:t>Data:</w:t>
      </w:r>
      <w:r w:rsidRPr="0004478F">
        <w:rPr>
          <w:rFonts w:eastAsia="Times New Roman" w:cs="Times New Roman"/>
        </w:rPr>
        <w:tab/>
      </w:r>
      <w:r w:rsidR="00E27BB8">
        <w:rPr>
          <w:rFonts w:eastAsia="Times New Roman" w:cs="Times New Roman"/>
        </w:rPr>
        <w:t xml:space="preserve">                                                                               </w:t>
      </w:r>
      <w:r w:rsidRPr="0004478F">
        <w:rPr>
          <w:rFonts w:eastAsia="Times New Roman" w:cs="Times New Roman"/>
          <w:b/>
          <w:bCs/>
        </w:rPr>
        <w:t>Data:</w:t>
      </w:r>
    </w:p>
    <w:p w14:paraId="4061E382" w14:textId="77777777" w:rsidR="00E27BB8" w:rsidRDefault="00E27BB8" w:rsidP="00755DF6">
      <w:pPr>
        <w:autoSpaceDE w:val="0"/>
        <w:autoSpaceDN w:val="0"/>
        <w:adjustRightInd w:val="0"/>
        <w:spacing w:before="34"/>
        <w:jc w:val="both"/>
        <w:rPr>
          <w:rFonts w:eastAsia="Times New Roman" w:cs="Times New Roman"/>
          <w:b/>
          <w:bCs/>
        </w:rPr>
      </w:pPr>
    </w:p>
    <w:p w14:paraId="6F0E187E" w14:textId="6DC8834C" w:rsidR="00755DF6" w:rsidRPr="0004478F" w:rsidRDefault="00755DF6" w:rsidP="00755DF6">
      <w:pPr>
        <w:autoSpaceDE w:val="0"/>
        <w:autoSpaceDN w:val="0"/>
        <w:adjustRightInd w:val="0"/>
        <w:spacing w:before="34"/>
        <w:jc w:val="both"/>
        <w:rPr>
          <w:rFonts w:eastAsia="Times New Roman" w:cs="Times New Roman"/>
          <w:b/>
          <w:bCs/>
        </w:rPr>
      </w:pPr>
      <w:r w:rsidRPr="0004478F">
        <w:rPr>
          <w:rFonts w:eastAsia="Times New Roman" w:cs="Times New Roman"/>
          <w:b/>
        </w:rPr>
        <w:t>Pentru</w:t>
      </w:r>
      <w:r w:rsidRPr="0004478F">
        <w:rPr>
          <w:rFonts w:eastAsia="Times New Roman" w:cs="Times New Roman"/>
          <w:b/>
          <w:bCs/>
        </w:rPr>
        <w:t>Organismul Intermediar</w:t>
      </w:r>
    </w:p>
    <w:p w14:paraId="0ACE85F9" w14:textId="77777777" w:rsidR="00755DF6" w:rsidRPr="0004478F" w:rsidRDefault="00755DF6" w:rsidP="00755DF6">
      <w:pPr>
        <w:tabs>
          <w:tab w:val="left" w:leader="dot" w:pos="1598"/>
        </w:tabs>
        <w:autoSpaceDE w:val="0"/>
        <w:autoSpaceDN w:val="0"/>
        <w:adjustRightInd w:val="0"/>
        <w:spacing w:before="72" w:line="252" w:lineRule="exact"/>
        <w:jc w:val="both"/>
        <w:rPr>
          <w:rFonts w:eastAsia="Times New Roman" w:cs="Times New Roman"/>
          <w:b/>
          <w:bCs/>
        </w:rPr>
      </w:pPr>
      <w:r w:rsidRPr="0004478F">
        <w:rPr>
          <w:rFonts w:eastAsia="Times New Roman" w:cs="Times New Roman"/>
          <w:b/>
          <w:bCs/>
        </w:rPr>
        <w:t>Nume:</w:t>
      </w:r>
      <w:r w:rsidRPr="0004478F">
        <w:rPr>
          <w:rFonts w:eastAsia="Times New Roman" w:cs="Times New Roman"/>
          <w:b/>
          <w:bCs/>
        </w:rPr>
        <w:tab/>
      </w:r>
    </w:p>
    <w:p w14:paraId="2FF66006" w14:textId="77777777" w:rsidR="00755DF6" w:rsidRPr="0004478F" w:rsidRDefault="00755DF6" w:rsidP="00755DF6">
      <w:pPr>
        <w:tabs>
          <w:tab w:val="left" w:leader="dot" w:pos="2074"/>
        </w:tabs>
        <w:autoSpaceDE w:val="0"/>
        <w:autoSpaceDN w:val="0"/>
        <w:adjustRightInd w:val="0"/>
        <w:spacing w:line="252" w:lineRule="exact"/>
        <w:jc w:val="both"/>
        <w:rPr>
          <w:rFonts w:eastAsia="Times New Roman" w:cs="Times New Roman"/>
          <w:b/>
          <w:bCs/>
        </w:rPr>
      </w:pPr>
      <w:r w:rsidRPr="0004478F">
        <w:rPr>
          <w:rFonts w:eastAsia="Times New Roman" w:cs="Times New Roman"/>
          <w:b/>
          <w:bCs/>
        </w:rPr>
        <w:t>Funcţie:</w:t>
      </w:r>
      <w:r w:rsidRPr="0004478F">
        <w:rPr>
          <w:rFonts w:eastAsia="Times New Roman" w:cs="Times New Roman"/>
          <w:b/>
          <w:bCs/>
        </w:rPr>
        <w:tab/>
      </w:r>
    </w:p>
    <w:p w14:paraId="19CE935C" w14:textId="77777777" w:rsidR="00755DF6" w:rsidRPr="0004478F" w:rsidRDefault="00755DF6" w:rsidP="00755DF6">
      <w:pPr>
        <w:autoSpaceDE w:val="0"/>
        <w:autoSpaceDN w:val="0"/>
        <w:adjustRightInd w:val="0"/>
        <w:spacing w:line="252" w:lineRule="exact"/>
        <w:jc w:val="both"/>
        <w:rPr>
          <w:rFonts w:eastAsia="Times New Roman" w:cs="Times New Roman"/>
          <w:b/>
          <w:bCs/>
        </w:rPr>
      </w:pPr>
      <w:r w:rsidRPr="0004478F">
        <w:rPr>
          <w:rFonts w:eastAsia="Times New Roman" w:cs="Times New Roman"/>
          <w:b/>
          <w:bCs/>
        </w:rPr>
        <w:t>Semnătura:</w:t>
      </w:r>
    </w:p>
    <w:p w14:paraId="24F7E759" w14:textId="77777777" w:rsidR="00755DF6" w:rsidRPr="0004478F" w:rsidRDefault="00755DF6" w:rsidP="00755DF6">
      <w:pPr>
        <w:autoSpaceDE w:val="0"/>
        <w:autoSpaceDN w:val="0"/>
        <w:adjustRightInd w:val="0"/>
        <w:spacing w:line="240" w:lineRule="exact"/>
        <w:jc w:val="both"/>
        <w:rPr>
          <w:rFonts w:eastAsia="Times New Roman" w:cs="Times New Roman"/>
        </w:rPr>
      </w:pPr>
    </w:p>
    <w:p w14:paraId="5572FA47" w14:textId="77777777" w:rsidR="00755DF6" w:rsidRPr="0004478F" w:rsidRDefault="00755DF6" w:rsidP="00755DF6">
      <w:pPr>
        <w:autoSpaceDE w:val="0"/>
        <w:autoSpaceDN w:val="0"/>
        <w:adjustRightInd w:val="0"/>
        <w:spacing w:before="34"/>
        <w:jc w:val="both"/>
        <w:rPr>
          <w:rFonts w:eastAsia="Times New Roman" w:cs="Times New Roman"/>
          <w:b/>
          <w:bCs/>
        </w:rPr>
      </w:pPr>
      <w:r w:rsidRPr="0004478F">
        <w:rPr>
          <w:rFonts w:eastAsia="Times New Roman" w:cs="Times New Roman"/>
          <w:b/>
          <w:bCs/>
        </w:rPr>
        <w:t>Data:</w:t>
      </w:r>
    </w:p>
    <w:p w14:paraId="36F8516E" w14:textId="77777777" w:rsidR="00755DF6" w:rsidRPr="0004478F" w:rsidRDefault="00755DF6" w:rsidP="00755DF6">
      <w:pPr>
        <w:pStyle w:val="Style6"/>
        <w:widowControl/>
        <w:spacing w:before="26" w:line="240" w:lineRule="auto"/>
        <w:jc w:val="both"/>
        <w:rPr>
          <w:rStyle w:val="FontStyle30"/>
          <w:rFonts w:ascii="Times New Roman" w:hAnsi="Times New Roman"/>
          <w:sz w:val="24"/>
        </w:rPr>
      </w:pPr>
    </w:p>
    <w:p w14:paraId="6F58C86B" w14:textId="77777777" w:rsidR="00755DF6" w:rsidRPr="0004478F" w:rsidRDefault="00755DF6" w:rsidP="00755DF6">
      <w:pPr>
        <w:pStyle w:val="Style6"/>
        <w:widowControl/>
        <w:spacing w:line="240" w:lineRule="exact"/>
        <w:jc w:val="both"/>
      </w:pPr>
    </w:p>
    <w:p w14:paraId="3C0D9A72" w14:textId="77777777" w:rsidR="00755DF6" w:rsidRPr="0004478F" w:rsidRDefault="00755DF6" w:rsidP="00755DF6">
      <w:pPr>
        <w:pStyle w:val="Style6"/>
        <w:widowControl/>
        <w:spacing w:line="240" w:lineRule="exact"/>
        <w:jc w:val="both"/>
      </w:pPr>
    </w:p>
    <w:p w14:paraId="70EADEB4" w14:textId="77777777" w:rsidR="00755DF6" w:rsidRPr="0004478F" w:rsidRDefault="00755DF6" w:rsidP="00755DF6">
      <w:pPr>
        <w:pStyle w:val="Style6"/>
        <w:widowControl/>
        <w:spacing w:before="34" w:line="240" w:lineRule="auto"/>
        <w:jc w:val="both"/>
        <w:rPr>
          <w:rStyle w:val="FontStyle30"/>
          <w:rFonts w:ascii="Times New Roman" w:hAnsi="Times New Roman"/>
          <w:sz w:val="24"/>
        </w:rPr>
        <w:sectPr w:rsidR="00755DF6" w:rsidRPr="0004478F" w:rsidSect="002D1AE2">
          <w:headerReference w:type="even" r:id="rId17"/>
          <w:headerReference w:type="default" r:id="rId18"/>
          <w:footerReference w:type="even" r:id="rId19"/>
          <w:footerReference w:type="default" r:id="rId20"/>
          <w:headerReference w:type="first" r:id="rId21"/>
          <w:footerReference w:type="first" r:id="rId22"/>
          <w:pgSz w:w="11907" w:h="16840" w:code="9"/>
          <w:pgMar w:top="516" w:right="851" w:bottom="450" w:left="1140" w:header="562" w:footer="446" w:gutter="0"/>
          <w:cols w:space="708"/>
          <w:titlePg/>
          <w:docGrid w:linePitch="360"/>
        </w:sectPr>
      </w:pPr>
    </w:p>
    <w:p w14:paraId="7D6E90AE" w14:textId="77777777" w:rsidR="00755DF6" w:rsidRPr="0004478F" w:rsidRDefault="00755DF6" w:rsidP="00755DF6">
      <w:pPr>
        <w:jc w:val="right"/>
        <w:rPr>
          <w:rFonts w:cs="Times New Roman"/>
        </w:rPr>
      </w:pPr>
      <w:r w:rsidRPr="0004478F">
        <w:rPr>
          <w:rFonts w:cs="Times New Roman"/>
        </w:rPr>
        <w:lastRenderedPageBreak/>
        <w:t>ANEXA 1</w:t>
      </w:r>
    </w:p>
    <w:p w14:paraId="15B155A1" w14:textId="77777777" w:rsidR="006F0F7B" w:rsidRPr="0004478F" w:rsidRDefault="006F0F7B" w:rsidP="006F0F7B">
      <w:pPr>
        <w:rPr>
          <w:rFonts w:cs="Times New Roman"/>
        </w:rPr>
      </w:pPr>
      <w:r w:rsidRPr="0004478F">
        <w:rPr>
          <w:rFonts w:cs="Times New Roman"/>
        </w:rPr>
        <w:t xml:space="preserve">CONTRACT DE FINANȚARE </w:t>
      </w:r>
    </w:p>
    <w:p w14:paraId="4F2EC30D" w14:textId="77777777" w:rsidR="006F0F7B" w:rsidRPr="0004478F" w:rsidRDefault="006F0F7B" w:rsidP="006F0F7B">
      <w:pPr>
        <w:rPr>
          <w:rFonts w:cs="Times New Roman"/>
        </w:rPr>
      </w:pPr>
      <w:r w:rsidRPr="0004478F">
        <w:rPr>
          <w:rFonts w:cs="Times New Roman"/>
        </w:rPr>
        <w:t>-Condiții Specifice-</w:t>
      </w:r>
    </w:p>
    <w:p w14:paraId="4FFDA117" w14:textId="77777777" w:rsidR="006F0F7B" w:rsidRPr="0004478F" w:rsidRDefault="006F0F7B" w:rsidP="006F0F7B">
      <w:pPr>
        <w:autoSpaceDE w:val="0"/>
        <w:autoSpaceDN w:val="0"/>
        <w:adjustRightInd w:val="0"/>
        <w:spacing w:line="240" w:lineRule="atLeast"/>
        <w:jc w:val="center"/>
        <w:rPr>
          <w:rFonts w:cs="Times New Roman"/>
          <w:b/>
          <w:bCs/>
        </w:rPr>
      </w:pPr>
    </w:p>
    <w:p w14:paraId="5019C140" w14:textId="77777777" w:rsidR="006F0F7B" w:rsidRPr="0004478F" w:rsidRDefault="006F0F7B" w:rsidP="008A447E">
      <w:pPr>
        <w:rPr>
          <w:rFonts w:cs="Times New Roman"/>
          <w:b/>
        </w:rPr>
      </w:pPr>
      <w:r w:rsidRPr="0004478F">
        <w:rPr>
          <w:rFonts w:cs="Times New Roman"/>
          <w:b/>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03"/>
        <w:gridCol w:w="2010"/>
        <w:gridCol w:w="3518"/>
        <w:gridCol w:w="1468"/>
        <w:gridCol w:w="1707"/>
      </w:tblGrid>
      <w:tr w:rsidR="006F0F7B" w:rsidRPr="0004478F" w14:paraId="5A32BDC1" w14:textId="77777777" w:rsidTr="00D40C45">
        <w:trPr>
          <w:trHeight w:hRule="exact" w:val="1082"/>
          <w:jc w:val="center"/>
        </w:trPr>
        <w:tc>
          <w:tcPr>
            <w:tcW w:w="2370" w:type="dxa"/>
            <w:vMerge w:val="restart"/>
            <w:shd w:val="clear" w:color="C0C0C0" w:fill="CCCCCC"/>
            <w:vAlign w:val="center"/>
          </w:tcPr>
          <w:p w14:paraId="0717A28C" w14:textId="77777777" w:rsidR="006F0F7B" w:rsidRPr="0004478F" w:rsidRDefault="006F0F7B" w:rsidP="00D40C45">
            <w:pPr>
              <w:autoSpaceDE w:val="0"/>
              <w:autoSpaceDN w:val="0"/>
              <w:adjustRightInd w:val="0"/>
              <w:jc w:val="center"/>
              <w:rPr>
                <w:rFonts w:cs="Times New Roman"/>
                <w:b/>
              </w:rPr>
            </w:pPr>
            <w:r w:rsidRPr="0004478F">
              <w:rPr>
                <w:rFonts w:cs="Times New Roman"/>
                <w:b/>
              </w:rPr>
              <w:t xml:space="preserve">Nr. cererii </w:t>
            </w:r>
          </w:p>
        </w:tc>
        <w:tc>
          <w:tcPr>
            <w:tcW w:w="2046" w:type="dxa"/>
            <w:vMerge w:val="restart"/>
            <w:shd w:val="clear" w:color="C0C0C0" w:fill="CCCCCC"/>
            <w:vAlign w:val="center"/>
          </w:tcPr>
          <w:p w14:paraId="30C396B9" w14:textId="77777777" w:rsidR="006F0F7B" w:rsidRPr="0004478F" w:rsidRDefault="006F0F7B" w:rsidP="00D40C45">
            <w:pPr>
              <w:autoSpaceDE w:val="0"/>
              <w:autoSpaceDN w:val="0"/>
              <w:adjustRightInd w:val="0"/>
              <w:jc w:val="center"/>
              <w:rPr>
                <w:rFonts w:cs="Times New Roman"/>
                <w:b/>
              </w:rPr>
            </w:pPr>
            <w:r w:rsidRPr="0004478F">
              <w:rPr>
                <w:rFonts w:cs="Times New Roman"/>
                <w:b/>
              </w:rPr>
              <w:t>Tipul Cererii***</w:t>
            </w:r>
          </w:p>
        </w:tc>
        <w:tc>
          <w:tcPr>
            <w:tcW w:w="3614" w:type="dxa"/>
            <w:vMerge w:val="restart"/>
            <w:shd w:val="clear" w:color="C0C0C0" w:fill="CCCCCC"/>
            <w:vAlign w:val="center"/>
          </w:tcPr>
          <w:p w14:paraId="5A7A0415" w14:textId="77777777" w:rsidR="006F0F7B" w:rsidRPr="0004478F" w:rsidRDefault="006F0F7B" w:rsidP="00D40C45">
            <w:pPr>
              <w:autoSpaceDE w:val="0"/>
              <w:autoSpaceDN w:val="0"/>
              <w:adjustRightInd w:val="0"/>
              <w:jc w:val="center"/>
              <w:rPr>
                <w:rFonts w:cs="Times New Roman"/>
                <w:b/>
              </w:rPr>
            </w:pPr>
            <w:r w:rsidRPr="0004478F">
              <w:rPr>
                <w:rFonts w:cs="Times New Roman"/>
                <w:b/>
              </w:rPr>
              <w:t>Data estimată de transmitere a Cererii către OIPOC (zz/ll/an)**</w:t>
            </w:r>
          </w:p>
        </w:tc>
        <w:tc>
          <w:tcPr>
            <w:tcW w:w="2976" w:type="dxa"/>
            <w:gridSpan w:val="2"/>
            <w:shd w:val="clear" w:color="C0C0C0" w:fill="CCCCCC"/>
            <w:vAlign w:val="center"/>
          </w:tcPr>
          <w:p w14:paraId="15FB8168" w14:textId="77777777" w:rsidR="006F0F7B" w:rsidRPr="0004478F" w:rsidRDefault="006F0F7B" w:rsidP="00D40C45">
            <w:pPr>
              <w:autoSpaceDE w:val="0"/>
              <w:autoSpaceDN w:val="0"/>
              <w:adjustRightInd w:val="0"/>
              <w:jc w:val="center"/>
              <w:rPr>
                <w:rFonts w:cs="Times New Roman"/>
                <w:b/>
              </w:rPr>
            </w:pPr>
            <w:r w:rsidRPr="0004478F">
              <w:rPr>
                <w:rFonts w:cs="Times New Roman"/>
                <w:b/>
              </w:rPr>
              <w:t xml:space="preserve">Valoare estimată aferentă cererii, din care </w:t>
            </w:r>
          </w:p>
          <w:p w14:paraId="6CA03C35" w14:textId="77777777" w:rsidR="006F0F7B" w:rsidRPr="0004478F" w:rsidRDefault="006F0F7B" w:rsidP="00D40C45">
            <w:pPr>
              <w:autoSpaceDE w:val="0"/>
              <w:autoSpaceDN w:val="0"/>
              <w:adjustRightInd w:val="0"/>
              <w:jc w:val="center"/>
              <w:rPr>
                <w:rFonts w:cs="Times New Roman"/>
                <w:b/>
              </w:rPr>
            </w:pPr>
            <w:r w:rsidRPr="0004478F">
              <w:rPr>
                <w:rFonts w:cs="Times New Roman"/>
                <w:b/>
              </w:rPr>
              <w:t>(lei)</w:t>
            </w:r>
          </w:p>
        </w:tc>
      </w:tr>
      <w:tr w:rsidR="006F0F7B" w:rsidRPr="0004478F" w14:paraId="017F4617" w14:textId="77777777" w:rsidTr="00D40C45">
        <w:trPr>
          <w:trHeight w:hRule="exact" w:val="1263"/>
          <w:jc w:val="center"/>
        </w:trPr>
        <w:tc>
          <w:tcPr>
            <w:tcW w:w="2370" w:type="dxa"/>
            <w:vMerge/>
            <w:shd w:val="clear" w:color="C0C0C0" w:fill="CCCCCC"/>
          </w:tcPr>
          <w:p w14:paraId="67A682BB" w14:textId="77777777" w:rsidR="006F0F7B" w:rsidRPr="0004478F" w:rsidRDefault="006F0F7B" w:rsidP="00D40C45">
            <w:pPr>
              <w:autoSpaceDE w:val="0"/>
              <w:autoSpaceDN w:val="0"/>
              <w:adjustRightInd w:val="0"/>
              <w:jc w:val="center"/>
              <w:rPr>
                <w:rFonts w:cs="Times New Roman"/>
                <w:b/>
              </w:rPr>
            </w:pPr>
          </w:p>
        </w:tc>
        <w:tc>
          <w:tcPr>
            <w:tcW w:w="2046" w:type="dxa"/>
            <w:vMerge/>
            <w:shd w:val="clear" w:color="C0C0C0" w:fill="CCCCCC"/>
          </w:tcPr>
          <w:p w14:paraId="79F2362B" w14:textId="77777777" w:rsidR="006F0F7B" w:rsidRPr="0004478F" w:rsidRDefault="006F0F7B" w:rsidP="00D40C45">
            <w:pPr>
              <w:autoSpaceDE w:val="0"/>
              <w:autoSpaceDN w:val="0"/>
              <w:adjustRightInd w:val="0"/>
              <w:jc w:val="center"/>
              <w:rPr>
                <w:rFonts w:cs="Times New Roman"/>
                <w:b/>
              </w:rPr>
            </w:pPr>
          </w:p>
        </w:tc>
        <w:tc>
          <w:tcPr>
            <w:tcW w:w="3614" w:type="dxa"/>
            <w:vMerge/>
            <w:shd w:val="clear" w:color="C0C0C0" w:fill="CCCCCC"/>
          </w:tcPr>
          <w:p w14:paraId="5C150196" w14:textId="77777777" w:rsidR="006F0F7B" w:rsidRPr="0004478F" w:rsidRDefault="006F0F7B" w:rsidP="00D40C45">
            <w:pPr>
              <w:autoSpaceDE w:val="0"/>
              <w:autoSpaceDN w:val="0"/>
              <w:adjustRightInd w:val="0"/>
              <w:jc w:val="center"/>
              <w:rPr>
                <w:rFonts w:cs="Times New Roman"/>
                <w:b/>
              </w:rPr>
            </w:pPr>
          </w:p>
        </w:tc>
        <w:tc>
          <w:tcPr>
            <w:tcW w:w="1488" w:type="dxa"/>
            <w:shd w:val="clear" w:color="C0C0C0" w:fill="CCCCCC"/>
          </w:tcPr>
          <w:p w14:paraId="2CEABBF9" w14:textId="77777777" w:rsidR="006F0F7B" w:rsidRPr="0004478F" w:rsidRDefault="006F0F7B" w:rsidP="00D40C45">
            <w:pPr>
              <w:autoSpaceDE w:val="0"/>
              <w:autoSpaceDN w:val="0"/>
              <w:adjustRightInd w:val="0"/>
              <w:jc w:val="center"/>
              <w:rPr>
                <w:rFonts w:cs="Times New Roman"/>
                <w:b/>
              </w:rPr>
            </w:pPr>
            <w:r w:rsidRPr="0004478F">
              <w:rPr>
                <w:rFonts w:cs="Times New Roman"/>
                <w:b/>
              </w:rPr>
              <w:t xml:space="preserve">Valoarea eligibilă </w:t>
            </w:r>
          </w:p>
        </w:tc>
        <w:tc>
          <w:tcPr>
            <w:tcW w:w="1488" w:type="dxa"/>
            <w:shd w:val="clear" w:color="C0C0C0" w:fill="CCCCCC"/>
          </w:tcPr>
          <w:p w14:paraId="443A0930" w14:textId="77777777" w:rsidR="006F0F7B" w:rsidRPr="0004478F" w:rsidRDefault="006F0F7B" w:rsidP="00D40C45">
            <w:pPr>
              <w:autoSpaceDE w:val="0"/>
              <w:autoSpaceDN w:val="0"/>
              <w:adjustRightInd w:val="0"/>
              <w:jc w:val="center"/>
              <w:rPr>
                <w:rFonts w:cs="Times New Roman"/>
                <w:b/>
              </w:rPr>
            </w:pPr>
            <w:r w:rsidRPr="0004478F">
              <w:rPr>
                <w:rFonts w:cs="Times New Roman"/>
                <w:b/>
              </w:rPr>
              <w:t>Valoarea finanțării nerambursabile solicitate</w:t>
            </w:r>
          </w:p>
        </w:tc>
      </w:tr>
      <w:tr w:rsidR="006F0F7B" w:rsidRPr="0004478F" w14:paraId="629A9142" w14:textId="77777777" w:rsidTr="00D40C45">
        <w:trPr>
          <w:trHeight w:hRule="exact" w:val="291"/>
          <w:jc w:val="center"/>
        </w:trPr>
        <w:tc>
          <w:tcPr>
            <w:tcW w:w="2370" w:type="dxa"/>
            <w:shd w:val="solid" w:color="FFFFFF" w:fill="auto"/>
          </w:tcPr>
          <w:p w14:paraId="0AB0970F" w14:textId="77777777" w:rsidR="006F0F7B" w:rsidRPr="0004478F" w:rsidRDefault="006F0F7B" w:rsidP="00D40C45">
            <w:pPr>
              <w:autoSpaceDE w:val="0"/>
              <w:autoSpaceDN w:val="0"/>
              <w:adjustRightInd w:val="0"/>
              <w:jc w:val="center"/>
              <w:rPr>
                <w:rFonts w:cs="Times New Roman"/>
              </w:rPr>
            </w:pPr>
            <w:r w:rsidRPr="0004478F">
              <w:rPr>
                <w:rFonts w:cs="Times New Roman"/>
              </w:rPr>
              <w:t>1</w:t>
            </w:r>
          </w:p>
        </w:tc>
        <w:tc>
          <w:tcPr>
            <w:tcW w:w="2046" w:type="dxa"/>
            <w:shd w:val="solid" w:color="FFFFFF" w:fill="auto"/>
          </w:tcPr>
          <w:p w14:paraId="339FBE7E" w14:textId="77777777" w:rsidR="006F0F7B" w:rsidRPr="0004478F" w:rsidRDefault="006F0F7B" w:rsidP="00D40C45">
            <w:pPr>
              <w:autoSpaceDE w:val="0"/>
              <w:autoSpaceDN w:val="0"/>
              <w:adjustRightInd w:val="0"/>
              <w:rPr>
                <w:rFonts w:cs="Times New Roman"/>
              </w:rPr>
            </w:pPr>
          </w:p>
        </w:tc>
        <w:tc>
          <w:tcPr>
            <w:tcW w:w="3614" w:type="dxa"/>
            <w:shd w:val="solid" w:color="FFFFFF" w:fill="auto"/>
          </w:tcPr>
          <w:p w14:paraId="125BB4EA"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63383BA0"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7F545DAC" w14:textId="77777777" w:rsidR="006F0F7B" w:rsidRPr="0004478F" w:rsidRDefault="006F0F7B" w:rsidP="00D40C45">
            <w:pPr>
              <w:autoSpaceDE w:val="0"/>
              <w:autoSpaceDN w:val="0"/>
              <w:adjustRightInd w:val="0"/>
              <w:rPr>
                <w:rFonts w:cs="Times New Roman"/>
              </w:rPr>
            </w:pPr>
          </w:p>
        </w:tc>
      </w:tr>
      <w:tr w:rsidR="006F0F7B" w:rsidRPr="0004478F" w14:paraId="60CDD3AD" w14:textId="77777777" w:rsidTr="00D40C45">
        <w:trPr>
          <w:trHeight w:hRule="exact" w:val="291"/>
          <w:jc w:val="center"/>
        </w:trPr>
        <w:tc>
          <w:tcPr>
            <w:tcW w:w="2370" w:type="dxa"/>
            <w:shd w:val="solid" w:color="FFFFFF" w:fill="auto"/>
          </w:tcPr>
          <w:p w14:paraId="5EC381E4" w14:textId="77777777" w:rsidR="006F0F7B" w:rsidRPr="0004478F" w:rsidRDefault="006F0F7B" w:rsidP="00D40C45">
            <w:pPr>
              <w:autoSpaceDE w:val="0"/>
              <w:autoSpaceDN w:val="0"/>
              <w:adjustRightInd w:val="0"/>
              <w:jc w:val="center"/>
              <w:rPr>
                <w:rFonts w:cs="Times New Roman"/>
              </w:rPr>
            </w:pPr>
            <w:r w:rsidRPr="0004478F">
              <w:rPr>
                <w:rFonts w:cs="Times New Roman"/>
              </w:rPr>
              <w:t>2</w:t>
            </w:r>
          </w:p>
        </w:tc>
        <w:tc>
          <w:tcPr>
            <w:tcW w:w="2046" w:type="dxa"/>
            <w:shd w:val="solid" w:color="FFFFFF" w:fill="auto"/>
          </w:tcPr>
          <w:p w14:paraId="0D5AFDC5" w14:textId="77777777" w:rsidR="006F0F7B" w:rsidRPr="0004478F" w:rsidRDefault="006F0F7B" w:rsidP="00D40C45">
            <w:pPr>
              <w:autoSpaceDE w:val="0"/>
              <w:autoSpaceDN w:val="0"/>
              <w:adjustRightInd w:val="0"/>
              <w:rPr>
                <w:rFonts w:cs="Times New Roman"/>
              </w:rPr>
            </w:pPr>
          </w:p>
        </w:tc>
        <w:tc>
          <w:tcPr>
            <w:tcW w:w="3614" w:type="dxa"/>
            <w:shd w:val="solid" w:color="FFFFFF" w:fill="auto"/>
          </w:tcPr>
          <w:p w14:paraId="76C61E4B"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29851823"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71FBB7FA" w14:textId="77777777" w:rsidR="006F0F7B" w:rsidRPr="0004478F" w:rsidRDefault="006F0F7B" w:rsidP="00D40C45">
            <w:pPr>
              <w:autoSpaceDE w:val="0"/>
              <w:autoSpaceDN w:val="0"/>
              <w:adjustRightInd w:val="0"/>
              <w:rPr>
                <w:rFonts w:cs="Times New Roman"/>
              </w:rPr>
            </w:pPr>
          </w:p>
        </w:tc>
      </w:tr>
      <w:tr w:rsidR="006F0F7B" w:rsidRPr="0004478F" w14:paraId="52AB1217" w14:textId="77777777" w:rsidTr="00D40C45">
        <w:trPr>
          <w:trHeight w:hRule="exact" w:val="291"/>
          <w:jc w:val="center"/>
        </w:trPr>
        <w:tc>
          <w:tcPr>
            <w:tcW w:w="2370" w:type="dxa"/>
            <w:shd w:val="solid" w:color="FFFFFF" w:fill="auto"/>
          </w:tcPr>
          <w:p w14:paraId="533E7661" w14:textId="77777777" w:rsidR="006F0F7B" w:rsidRPr="0004478F" w:rsidRDefault="006F0F7B" w:rsidP="00D40C45">
            <w:pPr>
              <w:autoSpaceDE w:val="0"/>
              <w:autoSpaceDN w:val="0"/>
              <w:adjustRightInd w:val="0"/>
              <w:jc w:val="center"/>
              <w:rPr>
                <w:rFonts w:cs="Times New Roman"/>
              </w:rPr>
            </w:pPr>
            <w:r w:rsidRPr="0004478F">
              <w:rPr>
                <w:rFonts w:cs="Times New Roman"/>
              </w:rPr>
              <w:t>3</w:t>
            </w:r>
          </w:p>
        </w:tc>
        <w:tc>
          <w:tcPr>
            <w:tcW w:w="2046" w:type="dxa"/>
            <w:shd w:val="solid" w:color="FFFFFF" w:fill="auto"/>
          </w:tcPr>
          <w:p w14:paraId="1E503B9C" w14:textId="77777777" w:rsidR="006F0F7B" w:rsidRPr="0004478F" w:rsidRDefault="006F0F7B" w:rsidP="00D40C45">
            <w:pPr>
              <w:autoSpaceDE w:val="0"/>
              <w:autoSpaceDN w:val="0"/>
              <w:adjustRightInd w:val="0"/>
              <w:rPr>
                <w:rFonts w:cs="Times New Roman"/>
              </w:rPr>
            </w:pPr>
          </w:p>
        </w:tc>
        <w:tc>
          <w:tcPr>
            <w:tcW w:w="3614" w:type="dxa"/>
            <w:shd w:val="solid" w:color="FFFFFF" w:fill="auto"/>
          </w:tcPr>
          <w:p w14:paraId="070B9762"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62BB378F"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434F4230" w14:textId="77777777" w:rsidR="006F0F7B" w:rsidRPr="0004478F" w:rsidRDefault="006F0F7B" w:rsidP="00D40C45">
            <w:pPr>
              <w:autoSpaceDE w:val="0"/>
              <w:autoSpaceDN w:val="0"/>
              <w:adjustRightInd w:val="0"/>
              <w:rPr>
                <w:rFonts w:cs="Times New Roman"/>
              </w:rPr>
            </w:pPr>
          </w:p>
        </w:tc>
      </w:tr>
      <w:tr w:rsidR="006F0F7B" w:rsidRPr="0004478F" w14:paraId="29D8E05B" w14:textId="77777777" w:rsidTr="00D40C45">
        <w:trPr>
          <w:trHeight w:hRule="exact" w:val="291"/>
          <w:jc w:val="center"/>
        </w:trPr>
        <w:tc>
          <w:tcPr>
            <w:tcW w:w="2370" w:type="dxa"/>
            <w:shd w:val="solid" w:color="FFFFFF" w:fill="auto"/>
          </w:tcPr>
          <w:p w14:paraId="07E1D05B" w14:textId="77777777" w:rsidR="006F0F7B" w:rsidRPr="0004478F" w:rsidRDefault="006F0F7B" w:rsidP="00D40C45">
            <w:pPr>
              <w:autoSpaceDE w:val="0"/>
              <w:autoSpaceDN w:val="0"/>
              <w:adjustRightInd w:val="0"/>
              <w:jc w:val="center"/>
              <w:rPr>
                <w:rFonts w:cs="Times New Roman"/>
              </w:rPr>
            </w:pPr>
            <w:r w:rsidRPr="0004478F">
              <w:rPr>
                <w:rFonts w:cs="Times New Roman"/>
              </w:rPr>
              <w:t>...n</w:t>
            </w:r>
          </w:p>
        </w:tc>
        <w:tc>
          <w:tcPr>
            <w:tcW w:w="2046" w:type="dxa"/>
            <w:shd w:val="solid" w:color="FFFFFF" w:fill="auto"/>
          </w:tcPr>
          <w:p w14:paraId="7D02D7EB" w14:textId="77777777" w:rsidR="006F0F7B" w:rsidRPr="0004478F" w:rsidRDefault="006F0F7B" w:rsidP="00D40C45">
            <w:pPr>
              <w:autoSpaceDE w:val="0"/>
              <w:autoSpaceDN w:val="0"/>
              <w:adjustRightInd w:val="0"/>
              <w:rPr>
                <w:rFonts w:cs="Times New Roman"/>
              </w:rPr>
            </w:pPr>
          </w:p>
        </w:tc>
        <w:tc>
          <w:tcPr>
            <w:tcW w:w="3614" w:type="dxa"/>
            <w:shd w:val="solid" w:color="FFFFFF" w:fill="auto"/>
          </w:tcPr>
          <w:p w14:paraId="712260A8"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4EE30AD6"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77238CAE" w14:textId="77777777" w:rsidR="006F0F7B" w:rsidRPr="0004478F" w:rsidRDefault="006F0F7B" w:rsidP="00D40C45">
            <w:pPr>
              <w:autoSpaceDE w:val="0"/>
              <w:autoSpaceDN w:val="0"/>
              <w:adjustRightInd w:val="0"/>
              <w:rPr>
                <w:rFonts w:cs="Times New Roman"/>
              </w:rPr>
            </w:pPr>
          </w:p>
        </w:tc>
      </w:tr>
      <w:tr w:rsidR="006F0F7B" w:rsidRPr="0004478F" w14:paraId="6F320542" w14:textId="77777777" w:rsidTr="00D40C45">
        <w:trPr>
          <w:trHeight w:hRule="exact" w:val="339"/>
          <w:jc w:val="center"/>
        </w:trPr>
        <w:tc>
          <w:tcPr>
            <w:tcW w:w="2370" w:type="dxa"/>
            <w:shd w:val="solid" w:color="FFFFFF" w:fill="auto"/>
          </w:tcPr>
          <w:p w14:paraId="0023C154" w14:textId="77777777" w:rsidR="006F0F7B" w:rsidRPr="0004478F" w:rsidRDefault="006F0F7B" w:rsidP="00D40C45">
            <w:pPr>
              <w:autoSpaceDE w:val="0"/>
              <w:autoSpaceDN w:val="0"/>
              <w:adjustRightInd w:val="0"/>
              <w:jc w:val="center"/>
              <w:rPr>
                <w:rFonts w:cs="Times New Roman"/>
              </w:rPr>
            </w:pPr>
          </w:p>
        </w:tc>
        <w:tc>
          <w:tcPr>
            <w:tcW w:w="2046" w:type="dxa"/>
            <w:shd w:val="solid" w:color="FFFFFF" w:fill="auto"/>
          </w:tcPr>
          <w:p w14:paraId="76BC64D1" w14:textId="77777777" w:rsidR="006F0F7B" w:rsidRPr="0004478F" w:rsidRDefault="006F0F7B" w:rsidP="00D40C45">
            <w:pPr>
              <w:autoSpaceDE w:val="0"/>
              <w:autoSpaceDN w:val="0"/>
              <w:adjustRightInd w:val="0"/>
              <w:rPr>
                <w:rFonts w:cs="Times New Roman"/>
              </w:rPr>
            </w:pPr>
          </w:p>
        </w:tc>
        <w:tc>
          <w:tcPr>
            <w:tcW w:w="3614" w:type="dxa"/>
            <w:shd w:val="solid" w:color="FFFFFF" w:fill="auto"/>
          </w:tcPr>
          <w:p w14:paraId="347493B3"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7752FFEF" w14:textId="77777777" w:rsidR="006F0F7B" w:rsidRPr="0004478F" w:rsidRDefault="006F0F7B" w:rsidP="00D40C45">
            <w:pPr>
              <w:autoSpaceDE w:val="0"/>
              <w:autoSpaceDN w:val="0"/>
              <w:adjustRightInd w:val="0"/>
              <w:rPr>
                <w:rFonts w:cs="Times New Roman"/>
              </w:rPr>
            </w:pPr>
          </w:p>
        </w:tc>
        <w:tc>
          <w:tcPr>
            <w:tcW w:w="1488" w:type="dxa"/>
            <w:shd w:val="solid" w:color="FFFFFF" w:fill="auto"/>
          </w:tcPr>
          <w:p w14:paraId="46315FB9" w14:textId="77777777" w:rsidR="006F0F7B" w:rsidRPr="0004478F" w:rsidRDefault="006F0F7B" w:rsidP="00D40C45">
            <w:pPr>
              <w:autoSpaceDE w:val="0"/>
              <w:autoSpaceDN w:val="0"/>
              <w:adjustRightInd w:val="0"/>
              <w:rPr>
                <w:rFonts w:cs="Times New Roman"/>
              </w:rPr>
            </w:pPr>
          </w:p>
        </w:tc>
      </w:tr>
    </w:tbl>
    <w:p w14:paraId="6D00B8FF" w14:textId="029D31DE" w:rsidR="006F0F7B" w:rsidRPr="0004478F" w:rsidRDefault="006F0F7B" w:rsidP="006F0F7B">
      <w:pPr>
        <w:rPr>
          <w:rFonts w:cs="Times New Roman"/>
        </w:rPr>
      </w:pPr>
      <w:r w:rsidRPr="0004478F">
        <w:rPr>
          <w:rFonts w:cs="Times New Roman"/>
        </w:rPr>
        <w:t xml:space="preserve">* Beneficiarul are obligaţia de a actualiza graficul în conformitate cu art.10 din Hotărârea </w:t>
      </w:r>
      <w:r w:rsidR="007E2132">
        <w:rPr>
          <w:rFonts w:cs="Times New Roman"/>
        </w:rPr>
        <w:t xml:space="preserve">Guvernului </w:t>
      </w:r>
      <w:r w:rsidRPr="0004478F">
        <w:rPr>
          <w:rFonts w:cs="Times New Roman"/>
        </w:rPr>
        <w:t>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4FC610F0" w14:textId="77777777" w:rsidR="006F0F7B" w:rsidRPr="0004478F" w:rsidRDefault="006F0F7B" w:rsidP="006F0F7B">
      <w:pPr>
        <w:rPr>
          <w:rFonts w:cs="Times New Roman"/>
        </w:rPr>
      </w:pPr>
      <w:r w:rsidRPr="0004478F">
        <w:rPr>
          <w:rFonts w:cs="Times New Roman"/>
        </w:rPr>
        <w:t>** Se va estima ca data calendaristică</w:t>
      </w:r>
    </w:p>
    <w:p w14:paraId="7C849C3A" w14:textId="77777777" w:rsidR="006F0F7B" w:rsidRPr="0004478F" w:rsidRDefault="006F0F7B" w:rsidP="006F0F7B">
      <w:pPr>
        <w:rPr>
          <w:rFonts w:cs="Times New Roman"/>
        </w:rPr>
      </w:pPr>
      <w:r w:rsidRPr="0004478F">
        <w:rPr>
          <w:rFonts w:cs="Times New Roman"/>
        </w:rPr>
        <w:t>*** Se va indica tipul cererii depuse: Cerere de prefinanțare/plată/rambursare intermediară/rambursare finală</w:t>
      </w:r>
    </w:p>
    <w:p w14:paraId="066A637F" w14:textId="77777777" w:rsidR="006F0F7B" w:rsidRPr="0004478F" w:rsidRDefault="006F0F7B" w:rsidP="008A447E">
      <w:pPr>
        <w:rPr>
          <w:rFonts w:cs="Times New Roman"/>
          <w:b/>
        </w:rPr>
      </w:pPr>
    </w:p>
    <w:p w14:paraId="3A77AD85" w14:textId="77777777" w:rsidR="006F0F7B" w:rsidRPr="0004478F" w:rsidRDefault="006F0F7B" w:rsidP="008A447E">
      <w:pPr>
        <w:rPr>
          <w:rFonts w:eastAsia="Times New Roman" w:cs="Times New Roman"/>
          <w:b/>
        </w:rPr>
      </w:pPr>
      <w:r w:rsidRPr="0004478F">
        <w:rPr>
          <w:rFonts w:eastAsia="Times New Roman" w:cs="Times New Roman"/>
          <w:b/>
        </w:rPr>
        <w:t>(b) Acordarea și recuperarea prefinanțării, dacă este cazul</w:t>
      </w:r>
    </w:p>
    <w:p w14:paraId="1C488B81" w14:textId="77777777" w:rsidR="006F0F7B" w:rsidRPr="0004478F" w:rsidRDefault="006F0F7B" w:rsidP="006F0F7B">
      <w:pPr>
        <w:numPr>
          <w:ilvl w:val="0"/>
          <w:numId w:val="118"/>
        </w:numPr>
        <w:autoSpaceDE w:val="0"/>
        <w:autoSpaceDN w:val="0"/>
        <w:adjustRightInd w:val="0"/>
        <w:ind w:hanging="644"/>
        <w:jc w:val="both"/>
        <w:rPr>
          <w:rFonts w:cs="Times New Roman"/>
        </w:rPr>
      </w:pPr>
      <w:r w:rsidRPr="0004478F">
        <w:rPr>
          <w:rFonts w:cs="Times New Roman"/>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proiectului,fără depăşirea valorii totale eligibile a contractului de finanţare. </w:t>
      </w:r>
    </w:p>
    <w:p w14:paraId="261C9295" w14:textId="77777777" w:rsidR="006F0F7B" w:rsidRPr="0004478F" w:rsidRDefault="006F0F7B" w:rsidP="006F0F7B">
      <w:pPr>
        <w:autoSpaceDE w:val="0"/>
        <w:autoSpaceDN w:val="0"/>
        <w:adjustRightInd w:val="0"/>
        <w:ind w:left="644"/>
        <w:jc w:val="both"/>
        <w:rPr>
          <w:rFonts w:cs="Times New Roman"/>
        </w:rPr>
      </w:pPr>
    </w:p>
    <w:p w14:paraId="313012E1" w14:textId="77777777" w:rsidR="006F0F7B" w:rsidRPr="0004478F" w:rsidRDefault="006F0F7B" w:rsidP="006F0F7B">
      <w:pPr>
        <w:pStyle w:val="ListParagraph"/>
        <w:numPr>
          <w:ilvl w:val="0"/>
          <w:numId w:val="118"/>
        </w:numPr>
        <w:autoSpaceDE w:val="0"/>
        <w:autoSpaceDN w:val="0"/>
        <w:adjustRightInd w:val="0"/>
        <w:jc w:val="both"/>
        <w:rPr>
          <w:rFonts w:cs="Times New Roman"/>
        </w:rPr>
      </w:pPr>
      <w:r w:rsidRPr="0004478F">
        <w:rPr>
          <w:rFonts w:cs="Times New Roman"/>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1C5116C9" w14:textId="77777777" w:rsidR="006F0F7B" w:rsidRPr="0004478F" w:rsidRDefault="006F0F7B" w:rsidP="006F0F7B">
      <w:pPr>
        <w:autoSpaceDE w:val="0"/>
        <w:autoSpaceDN w:val="0"/>
        <w:adjustRightInd w:val="0"/>
        <w:jc w:val="both"/>
        <w:rPr>
          <w:rFonts w:cs="Times New Roman"/>
        </w:rPr>
      </w:pPr>
    </w:p>
    <w:p w14:paraId="6DE3D6B6" w14:textId="77777777" w:rsidR="006F0F7B" w:rsidRPr="0004478F" w:rsidRDefault="006F0F7B" w:rsidP="006F0F7B">
      <w:pPr>
        <w:pStyle w:val="ListParagraph"/>
        <w:numPr>
          <w:ilvl w:val="0"/>
          <w:numId w:val="118"/>
        </w:numPr>
        <w:autoSpaceDE w:val="0"/>
        <w:autoSpaceDN w:val="0"/>
        <w:adjustRightInd w:val="0"/>
        <w:jc w:val="both"/>
        <w:rPr>
          <w:rFonts w:cs="Times New Roman"/>
        </w:rPr>
      </w:pPr>
      <w:r w:rsidRPr="0004478F">
        <w:rPr>
          <w:rFonts w:cs="Times New Roman"/>
        </w:rPr>
        <w:t>Prefinanțarea se acordă cu condiţia îndeplinirii cumulativ a următoarelor cerințe:</w:t>
      </w:r>
    </w:p>
    <w:p w14:paraId="58B0FF13" w14:textId="77777777" w:rsidR="006F0F7B" w:rsidRPr="0004478F" w:rsidRDefault="006F0F7B" w:rsidP="006F0F7B">
      <w:pPr>
        <w:pStyle w:val="ListParagraph"/>
        <w:autoSpaceDE w:val="0"/>
        <w:autoSpaceDN w:val="0"/>
        <w:adjustRightInd w:val="0"/>
        <w:ind w:left="644"/>
        <w:jc w:val="both"/>
        <w:rPr>
          <w:rFonts w:cs="Times New Roman"/>
        </w:rPr>
      </w:pPr>
    </w:p>
    <w:p w14:paraId="19365897"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 Pentru beneficiarii care nu primesc finanţare sub incidenţa ajutorului de stat/ de minimis:</w:t>
      </w:r>
    </w:p>
    <w:p w14:paraId="54F166C8" w14:textId="77777777" w:rsidR="006F0F7B" w:rsidRPr="0004478F" w:rsidRDefault="006F0F7B" w:rsidP="006F0F7B">
      <w:pPr>
        <w:autoSpaceDE w:val="0"/>
        <w:autoSpaceDN w:val="0"/>
        <w:adjustRightInd w:val="0"/>
        <w:ind w:left="426"/>
        <w:jc w:val="both"/>
        <w:rPr>
          <w:rFonts w:cs="Times New Roman"/>
        </w:rPr>
      </w:pPr>
    </w:p>
    <w:p w14:paraId="4C00DCE6" w14:textId="77777777" w:rsidR="006F0F7B" w:rsidRPr="0004478F" w:rsidRDefault="006F0F7B" w:rsidP="006F0F7B">
      <w:pPr>
        <w:autoSpaceDE w:val="0"/>
        <w:autoSpaceDN w:val="0"/>
        <w:adjustRightInd w:val="0"/>
        <w:ind w:left="708"/>
        <w:jc w:val="both"/>
        <w:rPr>
          <w:rFonts w:cs="Times New Roman"/>
        </w:rPr>
      </w:pPr>
      <w:r w:rsidRPr="0004478F">
        <w:rPr>
          <w:rFonts w:cs="Times New Roman"/>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58274004" w14:textId="77777777" w:rsidR="006F0F7B" w:rsidRPr="0004478F" w:rsidRDefault="006F0F7B" w:rsidP="006F0F7B">
      <w:pPr>
        <w:autoSpaceDE w:val="0"/>
        <w:autoSpaceDN w:val="0"/>
        <w:adjustRightInd w:val="0"/>
        <w:ind w:left="708"/>
        <w:jc w:val="both"/>
        <w:rPr>
          <w:rFonts w:cs="Times New Roman"/>
        </w:rPr>
      </w:pPr>
      <w:r w:rsidRPr="0004478F">
        <w:rPr>
          <w:rFonts w:cs="Times New Roman"/>
        </w:rPr>
        <w:t xml:space="preserve">b) existența conturilor deschise, pe numele beneficiarului/liderului de parteneriat/partenerilor </w:t>
      </w:r>
      <w:r w:rsidRPr="0004478F">
        <w:rPr>
          <w:rFonts w:cs="Times New Roman"/>
        </w:rPr>
        <w:lastRenderedPageBreak/>
        <w:t>pentru activitățile proprii/partenerilor unde trebuie virate sumele aferente prefinanțării, conform activităţilor asumate în contractul de finanţare;</w:t>
      </w:r>
    </w:p>
    <w:p w14:paraId="74CFB8D5" w14:textId="77777777" w:rsidR="006F0F7B" w:rsidRPr="0004478F" w:rsidRDefault="006F0F7B" w:rsidP="006F0F7B">
      <w:pPr>
        <w:autoSpaceDE w:val="0"/>
        <w:autoSpaceDN w:val="0"/>
        <w:adjustRightInd w:val="0"/>
        <w:ind w:left="426"/>
        <w:rPr>
          <w:rFonts w:cs="Times New Roman"/>
        </w:rPr>
      </w:pPr>
      <w:r w:rsidRPr="0004478F">
        <w:rPr>
          <w:rFonts w:cs="Times New Roman"/>
        </w:rPr>
        <w:t>-   Transferul fondurilor se va efectua în lei în următoarele conturi:</w:t>
      </w:r>
    </w:p>
    <w:p w14:paraId="5FF2CC59" w14:textId="77777777" w:rsidR="006F0F7B" w:rsidRPr="0004478F" w:rsidRDefault="006F0F7B" w:rsidP="006F0F7B">
      <w:pPr>
        <w:autoSpaceDE w:val="0"/>
        <w:autoSpaceDN w:val="0"/>
        <w:adjustRightInd w:val="0"/>
        <w:ind w:left="426"/>
        <w:rPr>
          <w:rFonts w:cs="Times New Roman"/>
        </w:rPr>
      </w:pPr>
    </w:p>
    <w:p w14:paraId="00964DAC" w14:textId="77777777" w:rsidR="006F0F7B" w:rsidRPr="0004478F" w:rsidRDefault="006F0F7B" w:rsidP="006F0F7B">
      <w:pPr>
        <w:autoSpaceDE w:val="0"/>
        <w:autoSpaceDN w:val="0"/>
        <w:adjustRightInd w:val="0"/>
        <w:ind w:left="426"/>
        <w:rPr>
          <w:rFonts w:cs="Times New Roman"/>
        </w:rPr>
      </w:pPr>
      <w:r w:rsidRPr="0004478F">
        <w:rPr>
          <w:rFonts w:cs="Times New Roman"/>
        </w:rPr>
        <w:t>Cont pentru cerere de prefinanțare</w:t>
      </w:r>
    </w:p>
    <w:p w14:paraId="212E8312" w14:textId="77777777" w:rsidR="006F0F7B" w:rsidRPr="0004478F" w:rsidRDefault="006F0F7B" w:rsidP="006F0F7B">
      <w:pPr>
        <w:autoSpaceDE w:val="0"/>
        <w:autoSpaceDN w:val="0"/>
        <w:adjustRightInd w:val="0"/>
        <w:ind w:left="426"/>
        <w:rPr>
          <w:rFonts w:cs="Times New Roman"/>
        </w:rPr>
      </w:pPr>
      <w:r w:rsidRPr="0004478F">
        <w:rPr>
          <w:rFonts w:cs="Times New Roman"/>
        </w:rPr>
        <w:t>cod IBAN: -</w:t>
      </w:r>
      <w:r w:rsidRPr="0004478F">
        <w:rPr>
          <w:rFonts w:cs="Times New Roman"/>
        </w:rPr>
        <w:tab/>
      </w:r>
    </w:p>
    <w:p w14:paraId="10671D3D" w14:textId="77777777" w:rsidR="006F0F7B" w:rsidRPr="0004478F" w:rsidRDefault="006F0F7B" w:rsidP="006F0F7B">
      <w:pPr>
        <w:autoSpaceDE w:val="0"/>
        <w:autoSpaceDN w:val="0"/>
        <w:adjustRightInd w:val="0"/>
        <w:ind w:left="426"/>
        <w:rPr>
          <w:rFonts w:cs="Times New Roman"/>
        </w:rPr>
      </w:pPr>
      <w:r w:rsidRPr="0004478F">
        <w:rPr>
          <w:rFonts w:cs="Times New Roman"/>
        </w:rPr>
        <w:t>Titular cont: -</w:t>
      </w:r>
    </w:p>
    <w:p w14:paraId="5ED96804" w14:textId="77777777" w:rsidR="006F0F7B" w:rsidRPr="0004478F" w:rsidRDefault="006F0F7B" w:rsidP="006F0F7B">
      <w:pPr>
        <w:autoSpaceDE w:val="0"/>
        <w:autoSpaceDN w:val="0"/>
        <w:adjustRightInd w:val="0"/>
        <w:ind w:left="426"/>
        <w:rPr>
          <w:rFonts w:cs="Times New Roman"/>
        </w:rPr>
      </w:pPr>
      <w:r w:rsidRPr="0004478F">
        <w:rPr>
          <w:rFonts w:cs="Times New Roman"/>
        </w:rPr>
        <w:t>Denumire/adresa Trezoreriei/Băncii Comerciale: -</w:t>
      </w:r>
    </w:p>
    <w:p w14:paraId="55784226" w14:textId="77777777" w:rsidR="006F0F7B" w:rsidRPr="0004478F" w:rsidRDefault="006F0F7B" w:rsidP="006F0F7B">
      <w:pPr>
        <w:autoSpaceDE w:val="0"/>
        <w:autoSpaceDN w:val="0"/>
        <w:adjustRightInd w:val="0"/>
        <w:ind w:left="426"/>
        <w:rPr>
          <w:rFonts w:cs="Times New Roman"/>
        </w:rPr>
      </w:pPr>
    </w:p>
    <w:p w14:paraId="018E8220" w14:textId="77777777" w:rsidR="006F0F7B" w:rsidRPr="0004478F" w:rsidRDefault="006F0F7B" w:rsidP="006F0F7B">
      <w:pPr>
        <w:autoSpaceDE w:val="0"/>
        <w:autoSpaceDN w:val="0"/>
        <w:adjustRightInd w:val="0"/>
        <w:ind w:left="426"/>
        <w:rPr>
          <w:rFonts w:cs="Times New Roman"/>
        </w:rPr>
      </w:pPr>
      <w:r w:rsidRPr="0004478F">
        <w:rPr>
          <w:rFonts w:cs="Times New Roman"/>
        </w:rPr>
        <w:t>-</w:t>
      </w:r>
      <w:r w:rsidRPr="0004478F">
        <w:rPr>
          <w:rFonts w:cs="Times New Roman"/>
        </w:rPr>
        <w:tab/>
        <w:t>Pentru proiecte implementate în parteneriat, transferul fondurilor se va face în următoarele conturi deschise pe numele Beneficiarului/Partenerului:</w:t>
      </w:r>
    </w:p>
    <w:p w14:paraId="5322C2B1" w14:textId="77777777" w:rsidR="006F0F7B" w:rsidRPr="0004478F" w:rsidRDefault="006F0F7B" w:rsidP="006F0F7B">
      <w:pPr>
        <w:autoSpaceDE w:val="0"/>
        <w:autoSpaceDN w:val="0"/>
        <w:adjustRightInd w:val="0"/>
        <w:ind w:left="426"/>
        <w:rPr>
          <w:rFonts w:cs="Times New Roman"/>
        </w:rPr>
      </w:pPr>
    </w:p>
    <w:p w14:paraId="7793DB90" w14:textId="77777777" w:rsidR="006F0F7B" w:rsidRPr="0004478F" w:rsidRDefault="006F0F7B" w:rsidP="006F0F7B">
      <w:pPr>
        <w:autoSpaceDE w:val="0"/>
        <w:autoSpaceDN w:val="0"/>
        <w:adjustRightInd w:val="0"/>
        <w:ind w:left="426" w:firstLine="282"/>
        <w:rPr>
          <w:rFonts w:cs="Times New Roman"/>
        </w:rPr>
      </w:pPr>
      <w:r w:rsidRPr="0004478F">
        <w:rPr>
          <w:rFonts w:cs="Times New Roman"/>
        </w:rPr>
        <w:t>Cont Beneficiar:</w:t>
      </w:r>
    </w:p>
    <w:p w14:paraId="7E5B11C1" w14:textId="77777777" w:rsidR="006F0F7B" w:rsidRPr="0004478F" w:rsidRDefault="006F0F7B" w:rsidP="006F0F7B">
      <w:pPr>
        <w:autoSpaceDE w:val="0"/>
        <w:autoSpaceDN w:val="0"/>
        <w:adjustRightInd w:val="0"/>
        <w:ind w:left="426" w:firstLine="282"/>
        <w:rPr>
          <w:rFonts w:cs="Times New Roman"/>
        </w:rPr>
      </w:pPr>
      <w:r w:rsidRPr="0004478F">
        <w:rPr>
          <w:rFonts w:cs="Times New Roman"/>
        </w:rPr>
        <w:t>Cont pentru cerere de prefinanțare</w:t>
      </w:r>
    </w:p>
    <w:p w14:paraId="06C50F6E" w14:textId="77777777" w:rsidR="006F0F7B" w:rsidRPr="0004478F" w:rsidRDefault="006F0F7B" w:rsidP="006F0F7B">
      <w:pPr>
        <w:autoSpaceDE w:val="0"/>
        <w:autoSpaceDN w:val="0"/>
        <w:adjustRightInd w:val="0"/>
        <w:ind w:left="426"/>
        <w:rPr>
          <w:rFonts w:cs="Times New Roman"/>
        </w:rPr>
      </w:pPr>
      <w:r w:rsidRPr="0004478F">
        <w:rPr>
          <w:rFonts w:cs="Times New Roman"/>
        </w:rPr>
        <w:t xml:space="preserve">     Cod IBAN:</w:t>
      </w:r>
      <w:r w:rsidRPr="0004478F">
        <w:rPr>
          <w:rFonts w:cs="Times New Roman"/>
        </w:rPr>
        <w:tab/>
      </w:r>
      <w:r w:rsidRPr="0004478F">
        <w:rPr>
          <w:rFonts w:cs="Times New Roman"/>
        </w:rPr>
        <w:tab/>
      </w:r>
      <w:r w:rsidRPr="0004478F">
        <w:rPr>
          <w:rFonts w:cs="Times New Roman"/>
        </w:rPr>
        <w:tab/>
      </w:r>
    </w:p>
    <w:p w14:paraId="50ED9B3E" w14:textId="77777777" w:rsidR="006F0F7B" w:rsidRPr="0004478F" w:rsidRDefault="006F0F7B" w:rsidP="006F0F7B">
      <w:pPr>
        <w:autoSpaceDE w:val="0"/>
        <w:autoSpaceDN w:val="0"/>
        <w:adjustRightInd w:val="0"/>
        <w:ind w:left="426"/>
        <w:rPr>
          <w:rFonts w:cs="Times New Roman"/>
        </w:rPr>
      </w:pPr>
      <w:r w:rsidRPr="0004478F">
        <w:rPr>
          <w:rFonts w:cs="Times New Roman"/>
        </w:rPr>
        <w:t xml:space="preserve">    Titular cont: </w:t>
      </w:r>
    </w:p>
    <w:p w14:paraId="466980C6" w14:textId="77777777" w:rsidR="006F0F7B" w:rsidRPr="0004478F" w:rsidRDefault="006F0F7B" w:rsidP="006F0F7B">
      <w:pPr>
        <w:autoSpaceDE w:val="0"/>
        <w:autoSpaceDN w:val="0"/>
        <w:adjustRightInd w:val="0"/>
        <w:ind w:left="426"/>
        <w:rPr>
          <w:rFonts w:cs="Times New Roman"/>
        </w:rPr>
      </w:pPr>
      <w:r w:rsidRPr="0004478F">
        <w:rPr>
          <w:rFonts w:cs="Times New Roman"/>
        </w:rPr>
        <w:t xml:space="preserve">    Denumire/adresa Trezoreriei/Băncii Comerciale: </w:t>
      </w:r>
    </w:p>
    <w:p w14:paraId="587E114E" w14:textId="77777777" w:rsidR="006F0F7B" w:rsidRPr="0004478F" w:rsidRDefault="006F0F7B" w:rsidP="006F0F7B">
      <w:pPr>
        <w:autoSpaceDE w:val="0"/>
        <w:autoSpaceDN w:val="0"/>
        <w:adjustRightInd w:val="0"/>
        <w:ind w:left="426"/>
        <w:rPr>
          <w:rFonts w:cs="Times New Roman"/>
        </w:rPr>
      </w:pPr>
      <w:r w:rsidRPr="0004478F">
        <w:rPr>
          <w:rFonts w:cs="Times New Roman"/>
        </w:rPr>
        <w:t xml:space="preserve">     Adresa: </w:t>
      </w:r>
    </w:p>
    <w:p w14:paraId="776AD452" w14:textId="77777777" w:rsidR="006F0F7B" w:rsidRPr="0004478F" w:rsidRDefault="006F0F7B" w:rsidP="006F0F7B">
      <w:pPr>
        <w:autoSpaceDE w:val="0"/>
        <w:autoSpaceDN w:val="0"/>
        <w:adjustRightInd w:val="0"/>
        <w:ind w:left="426"/>
        <w:rPr>
          <w:rFonts w:cs="Times New Roman"/>
        </w:rPr>
      </w:pPr>
      <w:r w:rsidRPr="0004478F">
        <w:rPr>
          <w:rFonts w:cs="Times New Roman"/>
        </w:rPr>
        <w:t xml:space="preserve">        Cont Partener:</w:t>
      </w:r>
    </w:p>
    <w:p w14:paraId="586038B6" w14:textId="77777777" w:rsidR="006F0F7B" w:rsidRPr="0004478F" w:rsidRDefault="006F0F7B" w:rsidP="006F0F7B">
      <w:pPr>
        <w:autoSpaceDE w:val="0"/>
        <w:autoSpaceDN w:val="0"/>
        <w:adjustRightInd w:val="0"/>
        <w:ind w:left="708"/>
        <w:rPr>
          <w:rFonts w:cs="Times New Roman"/>
        </w:rPr>
      </w:pPr>
      <w:r w:rsidRPr="0004478F">
        <w:rPr>
          <w:rFonts w:cs="Times New Roman"/>
        </w:rPr>
        <w:t xml:space="preserve">   Cont pentru cerere de prefinanțare</w:t>
      </w:r>
    </w:p>
    <w:p w14:paraId="7E6C7FBF" w14:textId="77777777" w:rsidR="006F0F7B" w:rsidRPr="0004478F" w:rsidRDefault="006F0F7B" w:rsidP="006F0F7B">
      <w:pPr>
        <w:autoSpaceDE w:val="0"/>
        <w:autoSpaceDN w:val="0"/>
        <w:adjustRightInd w:val="0"/>
        <w:ind w:left="426"/>
        <w:rPr>
          <w:rFonts w:cs="Times New Roman"/>
        </w:rPr>
      </w:pPr>
      <w:r w:rsidRPr="0004478F">
        <w:rPr>
          <w:rFonts w:cs="Times New Roman"/>
        </w:rPr>
        <w:t>Cod IBAN:</w:t>
      </w:r>
      <w:r w:rsidRPr="0004478F">
        <w:rPr>
          <w:rFonts w:cs="Times New Roman"/>
        </w:rPr>
        <w:tab/>
        <w:t xml:space="preserve"> ……………………</w:t>
      </w:r>
      <w:r w:rsidRPr="0004478F">
        <w:rPr>
          <w:rFonts w:cs="Times New Roman"/>
        </w:rPr>
        <w:tab/>
      </w:r>
      <w:r w:rsidRPr="0004478F">
        <w:rPr>
          <w:rFonts w:cs="Times New Roman"/>
        </w:rPr>
        <w:tab/>
      </w:r>
      <w:r w:rsidRPr="0004478F">
        <w:rPr>
          <w:rFonts w:cs="Times New Roman"/>
        </w:rPr>
        <w:tab/>
      </w:r>
      <w:r w:rsidRPr="0004478F">
        <w:rPr>
          <w:rFonts w:cs="Times New Roman"/>
        </w:rPr>
        <w:tab/>
      </w:r>
    </w:p>
    <w:p w14:paraId="236DB63A" w14:textId="77777777" w:rsidR="006F0F7B" w:rsidRPr="0004478F" w:rsidRDefault="006F0F7B" w:rsidP="006F0F7B">
      <w:pPr>
        <w:autoSpaceDE w:val="0"/>
        <w:autoSpaceDN w:val="0"/>
        <w:adjustRightInd w:val="0"/>
        <w:ind w:left="426"/>
        <w:rPr>
          <w:rFonts w:cs="Times New Roman"/>
        </w:rPr>
      </w:pPr>
      <w:r w:rsidRPr="0004478F">
        <w:rPr>
          <w:rFonts w:cs="Times New Roman"/>
        </w:rPr>
        <w:t>Titular cont: ………………………….</w:t>
      </w:r>
    </w:p>
    <w:p w14:paraId="42F4A204" w14:textId="77777777" w:rsidR="006F0F7B" w:rsidRPr="0004478F" w:rsidRDefault="006F0F7B" w:rsidP="006F0F7B">
      <w:pPr>
        <w:autoSpaceDE w:val="0"/>
        <w:autoSpaceDN w:val="0"/>
        <w:adjustRightInd w:val="0"/>
        <w:ind w:left="426"/>
        <w:rPr>
          <w:rFonts w:cs="Times New Roman"/>
        </w:rPr>
      </w:pPr>
      <w:r w:rsidRPr="0004478F">
        <w:rPr>
          <w:rFonts w:cs="Times New Roman"/>
        </w:rPr>
        <w:t>Denumire/adresa Trezoreriei/Băncii Comerciale: …………………………</w:t>
      </w:r>
    </w:p>
    <w:p w14:paraId="3DF85037" w14:textId="77777777" w:rsidR="006F0F7B" w:rsidRPr="0004478F" w:rsidRDefault="006F0F7B" w:rsidP="006F0F7B">
      <w:pPr>
        <w:autoSpaceDE w:val="0"/>
        <w:autoSpaceDN w:val="0"/>
        <w:adjustRightInd w:val="0"/>
        <w:ind w:left="426"/>
        <w:rPr>
          <w:rFonts w:cs="Times New Roman"/>
        </w:rPr>
      </w:pPr>
    </w:p>
    <w:p w14:paraId="7A2A22DF"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c)  depunerea de către beneficiar a extraselor de cont din care să reiasă situația prefinanțării rămase neutilizată din tranșa anterioară, pentru fiecare entitate, respectiv beneficiar/partener (cu excepția primei tranșe de prefinanțare);</w:t>
      </w:r>
    </w:p>
    <w:p w14:paraId="3D88BD7F" w14:textId="77777777" w:rsidR="006F0F7B" w:rsidRPr="0004478F" w:rsidRDefault="006F0F7B" w:rsidP="006F0F7B">
      <w:pPr>
        <w:autoSpaceDE w:val="0"/>
        <w:autoSpaceDN w:val="0"/>
        <w:adjustRightInd w:val="0"/>
        <w:ind w:left="426"/>
        <w:jc w:val="both"/>
        <w:rPr>
          <w:rFonts w:cs="Times New Roman"/>
        </w:rPr>
      </w:pPr>
    </w:p>
    <w:p w14:paraId="41DA8DF9"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d) depunerea unei cereri de rambursare în vederea justificării prefinanţării acordate anterior (cu excepția primei tranșe de prefinanțare).</w:t>
      </w:r>
    </w:p>
    <w:p w14:paraId="78856551" w14:textId="77777777" w:rsidR="006F0F7B" w:rsidRPr="0004478F" w:rsidRDefault="006F0F7B" w:rsidP="006F0F7B">
      <w:pPr>
        <w:autoSpaceDE w:val="0"/>
        <w:autoSpaceDN w:val="0"/>
        <w:adjustRightInd w:val="0"/>
        <w:ind w:left="426"/>
        <w:jc w:val="both"/>
        <w:rPr>
          <w:rFonts w:cs="Times New Roman"/>
        </w:rPr>
      </w:pPr>
    </w:p>
    <w:p w14:paraId="308CC8CA"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 Pentru beneficiarii care primesc finanţare sub incidenţa ajutorului de stat/ de minimis, li se poate acorda prefinanţare într-o singură tranşă de maximum 40% din contribuţia publică eligibilă a proiectului.</w:t>
      </w:r>
    </w:p>
    <w:p w14:paraId="23FFCAAC" w14:textId="77777777" w:rsidR="006F0F7B" w:rsidRPr="0004478F" w:rsidRDefault="006F0F7B" w:rsidP="006F0F7B">
      <w:pPr>
        <w:autoSpaceDE w:val="0"/>
        <w:autoSpaceDN w:val="0"/>
        <w:adjustRightInd w:val="0"/>
        <w:rPr>
          <w:rFonts w:cs="Times New Roman"/>
        </w:rPr>
      </w:pPr>
    </w:p>
    <w:p w14:paraId="270EE16F"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(4)   Solicitările privind acordarea tranşelor de prefinanţare, cu excepţia primei tranşe de prefinanţare acordate conform alin. (1), următoarele tranşe de prefinanţare se acordă cu deducerea sumelor necheltuite din tranşa anterior acordată. În situaţia în care AM/OI pentru Programul Operațional Competitivitate constată erori în raportul de justificare a prefinanţării, aferent tranşei/tranşelor anterioare, poate sista acordarea următoarelor tranşe de prefinanţare.</w:t>
      </w:r>
    </w:p>
    <w:p w14:paraId="00EB149A"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 xml:space="preserve">(5)   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14:paraId="5582110A"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anterioare, după caz.</w:t>
      </w:r>
    </w:p>
    <w:p w14:paraId="79D49634"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(6) </w:t>
      </w:r>
      <w:r w:rsidR="006F0F7B" w:rsidRPr="0004478F">
        <w:rPr>
          <w:rFonts w:cs="Times New Roman"/>
        </w:rPr>
        <w:t xml:space="preserve">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6B9351EF"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(7) </w:t>
      </w:r>
      <w:r w:rsidR="006F0F7B" w:rsidRPr="0004478F">
        <w:rPr>
          <w:rFonts w:cs="Times New Roman"/>
        </w:rPr>
        <w:t xml:space="preserve">Beneficiarii care nu au depus cererea de rambursare conform alin. (6) şi nu au justificat integral valoarea prefinanţării primite nu mai beneficiază de o altă tranşă de prefinanţare şi sunt obligaţi să </w:t>
      </w:r>
      <w:r w:rsidR="006F0F7B" w:rsidRPr="0004478F">
        <w:rPr>
          <w:rFonts w:cs="Times New Roman"/>
        </w:rPr>
        <w:lastRenderedPageBreak/>
        <w:t xml:space="preserve">justifice integral valoarea acesteia înaintea depunerii unei alte cereri de prefinanţare şi/sau de plată. </w:t>
      </w:r>
    </w:p>
    <w:p w14:paraId="0DBB2035"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(8) Beneficiarii/Liderii de parteneriat/Partenerii au obligaţia restituirii integrale/parţiale a prefinanţării acordate, în cazul în care aceştia nu justifică prin cereri de rambursare utilizarea corespunzătoare a acesteia conform alin. (6) și (7).</w:t>
      </w:r>
    </w:p>
    <w:p w14:paraId="5ECF57C3"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(9)   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14:paraId="5366AAC1"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(10 ) AMPOC notifică beneficiarul/liderul de parteneriat/partenerii cu privire la obligaţia restituirii sumelor prevăzute la alin. (8).</w:t>
      </w:r>
    </w:p>
    <w:p w14:paraId="24B1A2EE"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(11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4DC43EC1"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(12)  </w:t>
      </w:r>
      <w:r w:rsidR="006F0F7B" w:rsidRPr="0004478F">
        <w:rPr>
          <w:rFonts w:cs="Times New Roman"/>
        </w:rPr>
        <w:t>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7CA85816"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(13)  </w:t>
      </w:r>
      <w:r w:rsidR="006F0F7B" w:rsidRPr="0004478F">
        <w:rPr>
          <w:rFonts w:cs="Times New Roman"/>
        </w:rPr>
        <w:t>Introducerea contestaţiei nu suspendă executarea titlului de creanţă.</w:t>
      </w:r>
    </w:p>
    <w:p w14:paraId="61484C5C"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(14) </w:t>
      </w:r>
      <w:r w:rsidR="006F0F7B" w:rsidRPr="0004478F">
        <w:rPr>
          <w:rFonts w:cs="Times New Roman"/>
        </w:rPr>
        <w:t>Debitorul are obligaţia efectuării plăţii sumelor stabilite prin decizia de recuperare a prefinanţării, în termen de 30 de zile de la data comunicării acesteia.</w:t>
      </w:r>
    </w:p>
    <w:p w14:paraId="2DA655BE"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(15) </w:t>
      </w:r>
      <w:r w:rsidR="006F0F7B" w:rsidRPr="0004478F">
        <w:rPr>
          <w:rFonts w:cs="Times New Roman"/>
        </w:rPr>
        <w:t>Titlul de creanţă constituie titlu executoriu la împlinirea termenului prevăzut la alin. (14).</w:t>
      </w:r>
    </w:p>
    <w:p w14:paraId="61341836"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2691C6AE"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(17) 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417FCCBD"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5EDE4C18"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111A21F8"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(20)   Rata dobânzii datorate este rata dobânzii de politică monetară a Băncii Naţionale a României în vigoare la data comunicării deciziei de recuperare a prefinanţării.</w:t>
      </w:r>
    </w:p>
    <w:p w14:paraId="3295D420"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 xml:space="preserve">(21)   Sumele reprezentând dobânzi datorate pentru neachitarea la termen a obligaţiilor prevăzute în titlul de creanţă se virează conform prevederilor alin. (18). </w:t>
      </w:r>
    </w:p>
    <w:p w14:paraId="38F7AFD5"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 xml:space="preserve">(22)  Acolo unde OUG nr. 40/2015 cu modificările si completările ulterioare nu dispune, dispozițiile Legii nr. 207/2015, cu modificările și completările ulterioare, se aplică în mod corespunzător. </w:t>
      </w:r>
    </w:p>
    <w:p w14:paraId="112160EA"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(23)  Pentru a putea beneficia de prefinanţare, beneficiarul/liderul de parteneriat/partenerii, are obligaţia să deschidă un cont dedicat exclusiv pentru primirea prefinanţării şi efectuarea cheltuielilor pentru care a fost solicitată aceasta.</w:t>
      </w:r>
    </w:p>
    <w:p w14:paraId="488F9F03"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48D42429"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lastRenderedPageBreak/>
        <w:t xml:space="preserve">(25) </w:t>
      </w:r>
      <w:r w:rsidR="006F0F7B" w:rsidRPr="0004478F">
        <w:rPr>
          <w:rFonts w:cs="Times New Roman"/>
        </w:rPr>
        <w:t>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cel târziu înainte de depunerea ultimei cereri de rambursare.</w:t>
      </w:r>
    </w:p>
    <w:p w14:paraId="0D7C0C38" w14:textId="77777777" w:rsidR="006F0F7B" w:rsidRPr="0004478F" w:rsidRDefault="00D40C45" w:rsidP="006F0F7B">
      <w:pPr>
        <w:autoSpaceDE w:val="0"/>
        <w:autoSpaceDN w:val="0"/>
        <w:adjustRightInd w:val="0"/>
        <w:ind w:left="426"/>
        <w:jc w:val="both"/>
        <w:rPr>
          <w:rFonts w:cs="Times New Roman"/>
        </w:rPr>
      </w:pPr>
      <w:r w:rsidRPr="0004478F">
        <w:rPr>
          <w:rFonts w:cs="Times New Roman"/>
        </w:rPr>
        <w:t xml:space="preserve">(26)  </w:t>
      </w:r>
      <w:r w:rsidR="006F0F7B" w:rsidRPr="0004478F">
        <w:rPr>
          <w:rFonts w:cs="Times New Roman"/>
        </w:rPr>
        <w:t>În cazul în care beneficiarul/liderul de parteneriat/partenerii nu efectuează viramentul, sau sunt identificate neconcordanțe între sumele virate conform alin. (25) și sumele rezultate din verificarea documentelor financiare aferente proiectului, AM POC/OIPOC are obligaţia de a face deducerile necesare din rambursarea aferentă fondurilor europene şi cofinanţării publice asigurate din bugetul de stat, cel mai târziu la cererea de rambursare finală.</w:t>
      </w:r>
    </w:p>
    <w:p w14:paraId="6AED7338"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326A11FF"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2A4137C8" w14:textId="77777777" w:rsidR="006F0F7B" w:rsidRPr="0004478F" w:rsidRDefault="006F0F7B" w:rsidP="006F0F7B">
      <w:pPr>
        <w:autoSpaceDE w:val="0"/>
        <w:autoSpaceDN w:val="0"/>
        <w:adjustRightInd w:val="0"/>
        <w:ind w:left="426"/>
        <w:jc w:val="both"/>
        <w:rPr>
          <w:rFonts w:cs="Times New Roman"/>
        </w:rPr>
      </w:pPr>
    </w:p>
    <w:p w14:paraId="2305CCD3" w14:textId="77777777" w:rsidR="006F0F7B" w:rsidRPr="0004478F" w:rsidRDefault="006F0F7B" w:rsidP="008A447E">
      <w:pPr>
        <w:rPr>
          <w:rFonts w:cs="Times New Roman"/>
          <w:b/>
        </w:rPr>
      </w:pPr>
      <w:r w:rsidRPr="0004478F">
        <w:rPr>
          <w:rFonts w:cs="Times New Roman"/>
          <w:b/>
        </w:rPr>
        <w:t>(c) Condiții de rambursare și plată a cheltuielilor</w:t>
      </w:r>
    </w:p>
    <w:p w14:paraId="308F73F9" w14:textId="77777777" w:rsidR="006F0F7B" w:rsidRPr="0004478F" w:rsidRDefault="006F0F7B" w:rsidP="006F0F7B">
      <w:pPr>
        <w:numPr>
          <w:ilvl w:val="0"/>
          <w:numId w:val="119"/>
        </w:numPr>
        <w:autoSpaceDE w:val="0"/>
        <w:autoSpaceDN w:val="0"/>
        <w:adjustRightInd w:val="0"/>
        <w:jc w:val="both"/>
        <w:rPr>
          <w:rFonts w:cs="Times New Roman"/>
        </w:rPr>
      </w:pPr>
      <w:r w:rsidRPr="0004478F">
        <w:rPr>
          <w:rFonts w:cs="Times New Roman"/>
        </w:rPr>
        <w:t xml:space="preserve">Beneficiarul/Liderul de parteneriat au obligaţia de a depune la OIPOC cereri de rambursare pentru cheltuielile efectuate, care nu se încadrează la art. 20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0A60EF94" w14:textId="77777777" w:rsidR="006F0F7B" w:rsidRPr="0004478F" w:rsidRDefault="006F0F7B" w:rsidP="006F0F7B">
      <w:pPr>
        <w:numPr>
          <w:ilvl w:val="0"/>
          <w:numId w:val="119"/>
        </w:numPr>
        <w:autoSpaceDE w:val="0"/>
        <w:autoSpaceDN w:val="0"/>
        <w:adjustRightInd w:val="0"/>
        <w:jc w:val="both"/>
        <w:rPr>
          <w:rFonts w:cs="Times New Roman"/>
        </w:rPr>
      </w:pPr>
      <w:r w:rsidRPr="0004478F">
        <w:rPr>
          <w:rFonts w:cs="Times New Roman"/>
        </w:rPr>
        <w:t>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Hotărârea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43D3A541"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14:paraId="29779A10" w14:textId="77777777" w:rsidR="006F0F7B" w:rsidRPr="0004478F" w:rsidRDefault="006F0F7B" w:rsidP="006F0F7B">
      <w:pPr>
        <w:numPr>
          <w:ilvl w:val="0"/>
          <w:numId w:val="119"/>
        </w:numPr>
        <w:autoSpaceDE w:val="0"/>
        <w:autoSpaceDN w:val="0"/>
        <w:adjustRightInd w:val="0"/>
        <w:jc w:val="both"/>
        <w:rPr>
          <w:rFonts w:cs="Times New Roman"/>
        </w:rPr>
      </w:pPr>
      <w:r w:rsidRPr="0004478F">
        <w:rPr>
          <w:rFonts w:cs="Times New Roman"/>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6C5E1D6B" w14:textId="77777777" w:rsidR="006F0F7B" w:rsidRPr="0004478F" w:rsidRDefault="006F0F7B" w:rsidP="006F0F7B">
      <w:pPr>
        <w:numPr>
          <w:ilvl w:val="0"/>
          <w:numId w:val="119"/>
        </w:numPr>
        <w:autoSpaceDE w:val="0"/>
        <w:autoSpaceDN w:val="0"/>
        <w:adjustRightInd w:val="0"/>
        <w:jc w:val="both"/>
        <w:rPr>
          <w:rFonts w:cs="Times New Roman"/>
        </w:rPr>
      </w:pPr>
      <w:r w:rsidRPr="0004478F">
        <w:rPr>
          <w:rFonts w:cs="Times New Roman"/>
        </w:rPr>
        <w:t>Împotriva reducerilor procentuale și/sau a cheltuielilor neautorizate la plată se poate formula contestaţie în termen de 30 de zile de la data comunicării, care se depune la AMPOC, faţă de care OIPOC va transmite un punct de vedere și alte documente justificative, în vederea soluționării acesteia în termenul legal.</w:t>
      </w:r>
    </w:p>
    <w:p w14:paraId="719B8841"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În cazul ultimei cereri de rambursare a proiectului, termenul prevăzut la alin. (2) poate fi prelungit cu durata necesară efectuării tuturor verificărilor procedurale specifice autorizării plăţii finale, fără </w:t>
      </w:r>
      <w:r w:rsidRPr="0004478F">
        <w:rPr>
          <w:rFonts w:cs="Times New Roman"/>
        </w:rPr>
        <w:lastRenderedPageBreak/>
        <w:t>a depăşi însă 90 de zile.</w:t>
      </w:r>
    </w:p>
    <w:p w14:paraId="76C72583"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50F71530"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14:paraId="31F4C35B"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5F749A3"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4AD0A1F2"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Beneficiarul/liderul de parteneriat prevăzut la alin. (9) poate opta pentru deschiderea conturilor de disponibilităţi la unităţile Trezoreriei Statului sau la instituţii de credit.</w:t>
      </w:r>
    </w:p>
    <w:p w14:paraId="40E18F70"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2848A351"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05AE15EC"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04478F">
        <w:rPr>
          <w:rFonts w:ascii="Tahoma" w:hAnsi="Tahoma" w:cs="Tahoma"/>
        </w:rPr>
        <w:t>﻿</w:t>
      </w:r>
      <w:r w:rsidRPr="0004478F">
        <w:rPr>
          <w:rFonts w:cs="Times New Roman"/>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028BBAC2"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Transferul fondurilor se va efectua în lei în următoarele conturi:</w:t>
      </w:r>
    </w:p>
    <w:p w14:paraId="4588448C" w14:textId="77777777" w:rsidR="006F0F7B" w:rsidRPr="0004478F" w:rsidRDefault="006F0F7B" w:rsidP="006F0F7B">
      <w:pPr>
        <w:autoSpaceDE w:val="0"/>
        <w:autoSpaceDN w:val="0"/>
        <w:adjustRightInd w:val="0"/>
        <w:ind w:left="567" w:firstLine="360"/>
        <w:jc w:val="both"/>
        <w:rPr>
          <w:rFonts w:cs="Times New Roman"/>
        </w:rPr>
      </w:pPr>
      <w:r w:rsidRPr="0004478F">
        <w:rPr>
          <w:rFonts w:cs="Times New Roman"/>
        </w:rPr>
        <w:t>Cont pentru cerere de plată</w:t>
      </w:r>
    </w:p>
    <w:p w14:paraId="17BA7ED0"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cod IBAN:</w:t>
      </w:r>
      <w:r w:rsidRPr="0004478F">
        <w:rPr>
          <w:rFonts w:cs="Times New Roman"/>
        </w:rPr>
        <w:tab/>
      </w:r>
      <w:r w:rsidRPr="0004478F">
        <w:rPr>
          <w:rFonts w:cs="Times New Roman"/>
        </w:rPr>
        <w:tab/>
      </w:r>
      <w:r w:rsidRPr="0004478F">
        <w:rPr>
          <w:rFonts w:cs="Times New Roman"/>
        </w:rPr>
        <w:tab/>
      </w:r>
    </w:p>
    <w:p w14:paraId="689FB4C5"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 xml:space="preserve">Titular cont: </w:t>
      </w:r>
    </w:p>
    <w:p w14:paraId="51E6E725"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 xml:space="preserve">Denumire/adresa Trezoreriei: </w:t>
      </w:r>
    </w:p>
    <w:p w14:paraId="223E60C4" w14:textId="77777777" w:rsidR="006F0F7B" w:rsidRPr="0004478F" w:rsidRDefault="006F0F7B" w:rsidP="006F0F7B">
      <w:pPr>
        <w:autoSpaceDE w:val="0"/>
        <w:autoSpaceDN w:val="0"/>
        <w:adjustRightInd w:val="0"/>
        <w:ind w:left="567" w:firstLine="360"/>
        <w:jc w:val="both"/>
        <w:rPr>
          <w:rFonts w:cs="Times New Roman"/>
        </w:rPr>
      </w:pPr>
      <w:r w:rsidRPr="0004478F">
        <w:rPr>
          <w:rFonts w:cs="Times New Roman"/>
        </w:rPr>
        <w:t>Cont pentru cerere de rambursare</w:t>
      </w:r>
    </w:p>
    <w:p w14:paraId="4E130F60" w14:textId="77777777" w:rsidR="006F0F7B" w:rsidRPr="0004478F" w:rsidRDefault="006F0F7B" w:rsidP="006F0F7B">
      <w:pPr>
        <w:autoSpaceDE w:val="0"/>
        <w:autoSpaceDN w:val="0"/>
        <w:adjustRightInd w:val="0"/>
        <w:ind w:left="360"/>
        <w:contextualSpacing/>
        <w:jc w:val="both"/>
        <w:rPr>
          <w:rFonts w:cs="Times New Roman"/>
        </w:rPr>
      </w:pPr>
      <w:r w:rsidRPr="0004478F">
        <w:rPr>
          <w:rFonts w:cs="Times New Roman"/>
        </w:rPr>
        <w:t>cod IBAN:</w:t>
      </w:r>
      <w:r w:rsidRPr="0004478F">
        <w:rPr>
          <w:rFonts w:cs="Times New Roman"/>
        </w:rPr>
        <w:tab/>
      </w:r>
      <w:r w:rsidRPr="0004478F">
        <w:rPr>
          <w:rFonts w:cs="Times New Roman"/>
        </w:rPr>
        <w:tab/>
      </w:r>
      <w:r w:rsidRPr="0004478F">
        <w:rPr>
          <w:rFonts w:cs="Times New Roman"/>
        </w:rPr>
        <w:tab/>
      </w:r>
      <w:r w:rsidRPr="0004478F">
        <w:rPr>
          <w:rFonts w:cs="Times New Roman"/>
        </w:rPr>
        <w:tab/>
      </w:r>
    </w:p>
    <w:p w14:paraId="4C41BD5A" w14:textId="77777777" w:rsidR="006F0F7B" w:rsidRPr="0004478F" w:rsidRDefault="006F0F7B" w:rsidP="006F0F7B">
      <w:pPr>
        <w:autoSpaceDE w:val="0"/>
        <w:autoSpaceDN w:val="0"/>
        <w:adjustRightInd w:val="0"/>
        <w:ind w:left="360"/>
        <w:contextualSpacing/>
        <w:jc w:val="both"/>
        <w:rPr>
          <w:rFonts w:cs="Times New Roman"/>
        </w:rPr>
      </w:pPr>
      <w:r w:rsidRPr="0004478F">
        <w:rPr>
          <w:rFonts w:cs="Times New Roman"/>
        </w:rPr>
        <w:t xml:space="preserve">Titular cont: </w:t>
      </w:r>
    </w:p>
    <w:p w14:paraId="1109F99E"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 xml:space="preserve">Denumire/adresa Trezoreriei: </w:t>
      </w:r>
    </w:p>
    <w:p w14:paraId="46B9E6A8"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Pentru proiecte implementate în parteneriat, transferul fondurilor se va face în următoarele conturi deschise pe numele Beneficiarului/Partenerului:</w:t>
      </w:r>
    </w:p>
    <w:p w14:paraId="64D2A713" w14:textId="77777777" w:rsidR="006F0F7B" w:rsidRPr="0004478F" w:rsidRDefault="006F0F7B" w:rsidP="006F0F7B">
      <w:pPr>
        <w:autoSpaceDE w:val="0"/>
        <w:autoSpaceDN w:val="0"/>
        <w:adjustRightInd w:val="0"/>
        <w:ind w:left="567" w:firstLine="360"/>
        <w:jc w:val="both"/>
        <w:rPr>
          <w:rFonts w:cs="Times New Roman"/>
        </w:rPr>
      </w:pPr>
      <w:r w:rsidRPr="0004478F">
        <w:rPr>
          <w:rFonts w:cs="Times New Roman"/>
        </w:rPr>
        <w:t>Cont pentru cerere de plată(Beneficiar)</w:t>
      </w:r>
    </w:p>
    <w:p w14:paraId="00608143"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lastRenderedPageBreak/>
        <w:t>cod IBAN:</w:t>
      </w:r>
      <w:r w:rsidRPr="0004478F">
        <w:rPr>
          <w:rFonts w:cs="Times New Roman"/>
        </w:rPr>
        <w:tab/>
      </w:r>
      <w:r w:rsidRPr="0004478F">
        <w:rPr>
          <w:rFonts w:cs="Times New Roman"/>
          <w:shd w:val="clear" w:color="auto" w:fill="FFFFFF"/>
        </w:rPr>
        <w:t xml:space="preserve"> ……………………</w:t>
      </w:r>
      <w:r w:rsidRPr="0004478F">
        <w:rPr>
          <w:rFonts w:cs="Times New Roman"/>
          <w:shd w:val="clear" w:color="auto" w:fill="FFFFFF"/>
        </w:rPr>
        <w:tab/>
      </w:r>
      <w:r w:rsidRPr="0004478F">
        <w:rPr>
          <w:rFonts w:cs="Times New Roman"/>
        </w:rPr>
        <w:tab/>
      </w:r>
      <w:r w:rsidRPr="0004478F">
        <w:rPr>
          <w:rFonts w:cs="Times New Roman"/>
        </w:rPr>
        <w:tab/>
      </w:r>
      <w:r w:rsidRPr="0004478F">
        <w:rPr>
          <w:rFonts w:cs="Times New Roman"/>
        </w:rPr>
        <w:tab/>
      </w:r>
    </w:p>
    <w:p w14:paraId="114B9666"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 xml:space="preserve">Titular cont: </w:t>
      </w:r>
      <w:r w:rsidRPr="0004478F">
        <w:rPr>
          <w:rFonts w:cs="Times New Roman"/>
          <w:shd w:val="clear" w:color="auto" w:fill="FFFFFF"/>
        </w:rPr>
        <w:t>………………………….</w:t>
      </w:r>
    </w:p>
    <w:p w14:paraId="1BD57D3B"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Denumire/adresa Trezoreriei</w:t>
      </w:r>
      <w:r w:rsidRPr="0004478F">
        <w:rPr>
          <w:rFonts w:cs="Times New Roman"/>
          <w:shd w:val="clear" w:color="auto" w:fill="FFFFFF"/>
        </w:rPr>
        <w:t>: ……………………………</w:t>
      </w:r>
    </w:p>
    <w:p w14:paraId="68320ECA" w14:textId="77777777" w:rsidR="006F0F7B" w:rsidRPr="0004478F" w:rsidRDefault="006F0F7B" w:rsidP="006F0F7B">
      <w:pPr>
        <w:autoSpaceDE w:val="0"/>
        <w:autoSpaceDN w:val="0"/>
        <w:adjustRightInd w:val="0"/>
        <w:ind w:left="720" w:firstLine="273"/>
        <w:jc w:val="both"/>
        <w:rPr>
          <w:rFonts w:cs="Times New Roman"/>
        </w:rPr>
      </w:pPr>
      <w:r w:rsidRPr="0004478F">
        <w:rPr>
          <w:rFonts w:cs="Times New Roman"/>
        </w:rPr>
        <w:t xml:space="preserve">Cont pentru cerere de rambursare(Beneficiar) </w:t>
      </w:r>
    </w:p>
    <w:p w14:paraId="636E3CF0"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cod IBAN:</w:t>
      </w:r>
      <w:r w:rsidRPr="0004478F">
        <w:rPr>
          <w:rFonts w:cs="Times New Roman"/>
        </w:rPr>
        <w:tab/>
      </w:r>
      <w:r w:rsidRPr="0004478F">
        <w:rPr>
          <w:rFonts w:cs="Times New Roman"/>
        </w:rPr>
        <w:tab/>
      </w:r>
      <w:r w:rsidRPr="0004478F">
        <w:rPr>
          <w:rFonts w:cs="Times New Roman"/>
        </w:rPr>
        <w:tab/>
      </w:r>
    </w:p>
    <w:p w14:paraId="1724B010"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 xml:space="preserve">Titular cont: </w:t>
      </w:r>
    </w:p>
    <w:p w14:paraId="7583065D" w14:textId="77777777" w:rsidR="006F0F7B" w:rsidRPr="0004478F" w:rsidRDefault="006F0F7B" w:rsidP="006F0F7B">
      <w:pPr>
        <w:ind w:left="578"/>
        <w:jc w:val="both"/>
        <w:rPr>
          <w:rFonts w:cs="Times New Roman"/>
        </w:rPr>
      </w:pPr>
      <w:r w:rsidRPr="0004478F">
        <w:rPr>
          <w:rFonts w:cs="Times New Roman"/>
        </w:rPr>
        <w:t xml:space="preserve">Denumire/adresa Trezoreriei/Băncii Comerciale: adresa: </w:t>
      </w:r>
    </w:p>
    <w:p w14:paraId="3E981299" w14:textId="77777777" w:rsidR="006F0F7B" w:rsidRPr="0004478F" w:rsidRDefault="006F0F7B" w:rsidP="006F0F7B">
      <w:pPr>
        <w:autoSpaceDE w:val="0"/>
        <w:autoSpaceDN w:val="0"/>
        <w:adjustRightInd w:val="0"/>
        <w:ind w:left="720" w:firstLine="273"/>
        <w:jc w:val="both"/>
        <w:rPr>
          <w:rFonts w:cs="Times New Roman"/>
        </w:rPr>
      </w:pPr>
      <w:r w:rsidRPr="0004478F">
        <w:rPr>
          <w:rFonts w:cs="Times New Roman"/>
        </w:rPr>
        <w:t>Cont pentru cerere de plată(Partener)</w:t>
      </w:r>
    </w:p>
    <w:p w14:paraId="6B0E5850"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cod IBAN:</w:t>
      </w:r>
      <w:r w:rsidRPr="0004478F">
        <w:rPr>
          <w:rFonts w:cs="Times New Roman"/>
        </w:rPr>
        <w:tab/>
        <w:t xml:space="preserve"> ……………………</w:t>
      </w:r>
      <w:r w:rsidRPr="0004478F">
        <w:rPr>
          <w:rFonts w:cs="Times New Roman"/>
        </w:rPr>
        <w:tab/>
      </w:r>
      <w:r w:rsidRPr="0004478F">
        <w:rPr>
          <w:rFonts w:cs="Times New Roman"/>
        </w:rPr>
        <w:tab/>
      </w:r>
      <w:r w:rsidRPr="0004478F">
        <w:rPr>
          <w:rFonts w:cs="Times New Roman"/>
        </w:rPr>
        <w:tab/>
      </w:r>
      <w:r w:rsidRPr="0004478F">
        <w:rPr>
          <w:rFonts w:cs="Times New Roman"/>
        </w:rPr>
        <w:tab/>
      </w:r>
    </w:p>
    <w:p w14:paraId="205EE203"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Titular cont: ………………………….</w:t>
      </w:r>
    </w:p>
    <w:p w14:paraId="731144C2"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Denumire/adresa Trezoreriei: ……………………………</w:t>
      </w:r>
    </w:p>
    <w:p w14:paraId="7887C51A" w14:textId="77777777" w:rsidR="006F0F7B" w:rsidRPr="0004478F" w:rsidRDefault="006F0F7B" w:rsidP="006F0F7B">
      <w:pPr>
        <w:autoSpaceDE w:val="0"/>
        <w:autoSpaceDN w:val="0"/>
        <w:adjustRightInd w:val="0"/>
        <w:ind w:left="567" w:firstLine="360"/>
        <w:jc w:val="both"/>
        <w:rPr>
          <w:rFonts w:cs="Times New Roman"/>
        </w:rPr>
      </w:pPr>
      <w:r w:rsidRPr="0004478F">
        <w:rPr>
          <w:rFonts w:cs="Times New Roman"/>
        </w:rPr>
        <w:t>Cont pentru cerere de rambursare (Partener)</w:t>
      </w:r>
    </w:p>
    <w:p w14:paraId="0BA175C1"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cod IBAN:</w:t>
      </w:r>
      <w:r w:rsidRPr="0004478F">
        <w:rPr>
          <w:rFonts w:cs="Times New Roman"/>
        </w:rPr>
        <w:tab/>
        <w:t>……………………</w:t>
      </w:r>
      <w:r w:rsidRPr="0004478F">
        <w:rPr>
          <w:rFonts w:cs="Times New Roman"/>
        </w:rPr>
        <w:tab/>
      </w:r>
      <w:r w:rsidRPr="0004478F">
        <w:rPr>
          <w:rFonts w:cs="Times New Roman"/>
        </w:rPr>
        <w:tab/>
      </w:r>
      <w:r w:rsidRPr="0004478F">
        <w:rPr>
          <w:rFonts w:cs="Times New Roman"/>
        </w:rPr>
        <w:tab/>
      </w:r>
      <w:r w:rsidRPr="0004478F">
        <w:rPr>
          <w:rFonts w:cs="Times New Roman"/>
        </w:rPr>
        <w:tab/>
      </w:r>
    </w:p>
    <w:p w14:paraId="4C2F119A"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Titular cont: ………………………….</w:t>
      </w:r>
    </w:p>
    <w:p w14:paraId="44C32C64"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Denumire/adresa Trezoreriei/Băncii Comerciale: ……………………………</w:t>
      </w:r>
    </w:p>
    <w:p w14:paraId="0E8AE44E" w14:textId="77777777" w:rsidR="006F0F7B" w:rsidRPr="0004478F" w:rsidRDefault="006F0F7B" w:rsidP="006F0F7B">
      <w:pPr>
        <w:autoSpaceDE w:val="0"/>
        <w:autoSpaceDN w:val="0"/>
        <w:adjustRightInd w:val="0"/>
        <w:ind w:left="567"/>
        <w:jc w:val="both"/>
        <w:rPr>
          <w:rFonts w:cs="Times New Roman"/>
        </w:rPr>
      </w:pPr>
      <w:r w:rsidRPr="0004478F">
        <w:rPr>
          <w:rFonts w:cs="Times New Roman"/>
        </w:rPr>
        <w:t>Daca Beneficiarul efectuează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01652E00"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21A2692E"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Înainte de solicitarea rambursării, cheltuielile respective trebuie să fie deja efectuate şi plătite de Beneficiar. Data plăţii se consideră data efectuării transferului bancar din contul Beneficiarului.</w:t>
      </w:r>
    </w:p>
    <w:p w14:paraId="6EA9BF82"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Fiecare cerere de rambursare transmisă de Beneficiar trebuie să reflecte separat pentru fiecare an calendaristic cheltuielile efectuate.</w:t>
      </w:r>
    </w:p>
    <w:p w14:paraId="0124D39B"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 Beneficiarul are obligația de a transmite rapoarte de progres, în conformitate cu Anexa nr. 4 Monitorizarea și Raportarea, chiar dacă în perioada de referință nu s-au efectuat cheltuieli.</w:t>
      </w:r>
    </w:p>
    <w:p w14:paraId="7CD6966E"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Beneficiarul proiectului are obligația să ţină o evidenţă contabilă distinctă pentru proiect, folosind conturi analitice dedicate. </w:t>
      </w:r>
    </w:p>
    <w:p w14:paraId="4F55F1D9"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Beneficiarul instituţie publică finanţată integral din bugetul de stat care implementează proiectul, înregistrează în conturi în afara bilanţului rambursările de </w:t>
      </w:r>
    </w:p>
    <w:p w14:paraId="2F2BE8D3" w14:textId="77777777" w:rsidR="006F0F7B" w:rsidRPr="0004478F" w:rsidRDefault="006F0F7B" w:rsidP="006F0F7B">
      <w:pPr>
        <w:autoSpaceDE w:val="0"/>
        <w:autoSpaceDN w:val="0"/>
        <w:adjustRightInd w:val="0"/>
        <w:ind w:left="426"/>
        <w:jc w:val="both"/>
        <w:rPr>
          <w:rFonts w:cs="Times New Roman"/>
        </w:rPr>
      </w:pPr>
      <w:r w:rsidRPr="0004478F">
        <w:rPr>
          <w:rFonts w:cs="Times New Roman"/>
        </w:rPr>
        <w:t>cheltuieli aferente fondurilor europene, pe baza notificărilor primite de la AMPOC conform alin. (2).</w:t>
      </w:r>
    </w:p>
    <w:p w14:paraId="428FBC12" w14:textId="77777777" w:rsidR="006F0F7B" w:rsidRPr="0004478F" w:rsidRDefault="006F0F7B" w:rsidP="006F0F7B">
      <w:pPr>
        <w:numPr>
          <w:ilvl w:val="0"/>
          <w:numId w:val="119"/>
        </w:numPr>
        <w:autoSpaceDE w:val="0"/>
        <w:autoSpaceDN w:val="0"/>
        <w:adjustRightInd w:val="0"/>
        <w:ind w:left="426" w:hanging="426"/>
        <w:jc w:val="both"/>
        <w:rPr>
          <w:rFonts w:cs="Times New Roman"/>
        </w:rPr>
      </w:pPr>
      <w:r w:rsidRPr="0004478F">
        <w:rPr>
          <w:rFonts w:cs="Times New Roman"/>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1F2EDB14" w14:textId="77777777" w:rsidR="006F0F7B" w:rsidRPr="0004478F" w:rsidRDefault="006F0F7B" w:rsidP="006F0F7B">
      <w:pPr>
        <w:autoSpaceDE w:val="0"/>
        <w:autoSpaceDN w:val="0"/>
        <w:adjustRightInd w:val="0"/>
        <w:jc w:val="both"/>
        <w:rPr>
          <w:rFonts w:cs="Times New Roman"/>
          <w:b/>
        </w:rPr>
      </w:pPr>
    </w:p>
    <w:p w14:paraId="63974E41" w14:textId="77777777" w:rsidR="006F0F7B" w:rsidRPr="0004478F" w:rsidRDefault="006F0F7B" w:rsidP="006F0F7B">
      <w:pPr>
        <w:autoSpaceDE w:val="0"/>
        <w:autoSpaceDN w:val="0"/>
        <w:adjustRightInd w:val="0"/>
        <w:jc w:val="both"/>
        <w:rPr>
          <w:rFonts w:cs="Times New Roman"/>
          <w:b/>
        </w:rPr>
      </w:pPr>
      <w:r w:rsidRPr="0004478F">
        <w:rPr>
          <w:rFonts w:cs="Times New Roman"/>
          <w:b/>
        </w:rPr>
        <w:t>Mecanismul decontării cererilor de plată</w:t>
      </w:r>
    </w:p>
    <w:p w14:paraId="3EA1F219"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 xml:space="preserve">În procesul de implementare a Programului Operațional Competitivitate, Beneficiarul poate opta pentru utilizarea mecanismului decontării cererilor de plată; </w:t>
      </w:r>
    </w:p>
    <w:p w14:paraId="65D184CB" w14:textId="77777777" w:rsidR="006F0F7B" w:rsidRPr="0004478F" w:rsidRDefault="006F0F7B" w:rsidP="006F0F7B">
      <w:pPr>
        <w:numPr>
          <w:ilvl w:val="0"/>
          <w:numId w:val="121"/>
        </w:numPr>
        <w:autoSpaceDE w:val="0"/>
        <w:autoSpaceDN w:val="0"/>
        <w:adjustRightInd w:val="0"/>
        <w:jc w:val="both"/>
        <w:rPr>
          <w:rFonts w:cs="Times New Roman"/>
        </w:rPr>
      </w:pPr>
      <w:r w:rsidRPr="0004478F">
        <w:rPr>
          <w:rFonts w:cs="Times New Roman"/>
        </w:rPr>
        <w:t xml:space="preserve">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w:t>
      </w:r>
      <w:r w:rsidRPr="0004478F">
        <w:rPr>
          <w:rFonts w:cs="Times New Roman"/>
        </w:rPr>
        <w:lastRenderedPageBreak/>
        <w:t>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31E0462D" w14:textId="77777777" w:rsidR="006F0F7B" w:rsidRPr="0004478F" w:rsidRDefault="006F0F7B" w:rsidP="006F0F7B">
      <w:pPr>
        <w:numPr>
          <w:ilvl w:val="0"/>
          <w:numId w:val="121"/>
        </w:numPr>
        <w:autoSpaceDE w:val="0"/>
        <w:autoSpaceDN w:val="0"/>
        <w:adjustRightInd w:val="0"/>
        <w:jc w:val="both"/>
        <w:rPr>
          <w:rFonts w:cs="Times New Roman"/>
        </w:rPr>
      </w:pPr>
      <w:r w:rsidRPr="0004478F">
        <w:rPr>
          <w:rFonts w:cs="Times New Roman"/>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cheltuielilor eligibile incluse în documentele anexate cererii de plată. </w:t>
      </w:r>
    </w:p>
    <w:p w14:paraId="03F0EB71" w14:textId="77777777" w:rsidR="006F0F7B" w:rsidRPr="0004478F" w:rsidRDefault="006F0F7B" w:rsidP="006F0F7B">
      <w:pPr>
        <w:numPr>
          <w:ilvl w:val="0"/>
          <w:numId w:val="121"/>
        </w:numPr>
        <w:autoSpaceDE w:val="0"/>
        <w:autoSpaceDN w:val="0"/>
        <w:adjustRightInd w:val="0"/>
        <w:jc w:val="both"/>
        <w:rPr>
          <w:rFonts w:cs="Times New Roman"/>
        </w:rPr>
      </w:pPr>
      <w:r w:rsidRPr="0004478F">
        <w:rPr>
          <w:rFonts w:cs="Times New Roman"/>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a statelor/centralizatoarelor pentru acordarea burselor, subvențiilor, premiilor și onorariilor, beneficiarul depune la organismul intermediar/autoritatea de management cererea de plată și documentele justificative aferente acesteia.</w:t>
      </w:r>
    </w:p>
    <w:p w14:paraId="4C84FF47"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14:paraId="25422D99"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14:paraId="76DC0226" w14:textId="77777777" w:rsidR="006F0F7B" w:rsidRPr="0004478F" w:rsidRDefault="006F0F7B" w:rsidP="006F0F7B">
      <w:pPr>
        <w:numPr>
          <w:ilvl w:val="0"/>
          <w:numId w:val="121"/>
        </w:numPr>
        <w:autoSpaceDE w:val="0"/>
        <w:autoSpaceDN w:val="0"/>
        <w:adjustRightInd w:val="0"/>
        <w:jc w:val="both"/>
        <w:rPr>
          <w:rFonts w:cs="Times New Roman"/>
        </w:rPr>
      </w:pPr>
      <w:r w:rsidRPr="0004478F">
        <w:rPr>
          <w:rFonts w:cs="Times New Roman"/>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714B5527"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Beneficiarul va depune o copie a notificării la unitatea teritorială a Trezoreriei Statului la care îşi are deschise conturile.</w:t>
      </w:r>
    </w:p>
    <w:p w14:paraId="720EA1FD" w14:textId="77777777" w:rsidR="006F0F7B" w:rsidRPr="0004478F" w:rsidRDefault="006F0F7B" w:rsidP="006F0F7B">
      <w:pPr>
        <w:numPr>
          <w:ilvl w:val="0"/>
          <w:numId w:val="121"/>
        </w:numPr>
        <w:autoSpaceDE w:val="0"/>
        <w:autoSpaceDN w:val="0"/>
        <w:adjustRightInd w:val="0"/>
        <w:jc w:val="both"/>
        <w:rPr>
          <w:rFonts w:cs="Times New Roman"/>
        </w:rPr>
      </w:pPr>
      <w:r w:rsidRPr="0004478F">
        <w:rPr>
          <w:rFonts w:cs="Times New Roman"/>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36696B9C"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Operaţiunile prevăzute la alin. (9) se efectuează de către beneficiar/lider de parteneriat în termen de maximum 5 zile lucrătoare de la încasarea sumelor în contul prevăzut la alin. (6) şi (5).</w:t>
      </w:r>
    </w:p>
    <w:p w14:paraId="05520D87"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Sumele virate beneficiarului/liderului de parteneriat pe baza cererilor de plată nu pot fi utilizate pentru o altă destinaţie decât cea pentru care au fost acordate.</w:t>
      </w:r>
    </w:p>
    <w:p w14:paraId="37DD9CF4"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14:paraId="4BDB1D39"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lastRenderedPageBreak/>
        <w:t xml:space="preserve">În termen de maximum 10 zile lucrătoare de la data încasării sumelor virate de către AMPOC conform alin. (6), beneficiarul are obligaţia de a depune cererea de rambursare aferentă cererii de 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2FFCF2B8"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Beneficiarul/liderul de parteneriat are obligaţia restituirii integrale sau parţiale a sumelor virate în cazul în care nu justifică prin cereri de rambursare utilizarea acestora.</w:t>
      </w:r>
    </w:p>
    <w:p w14:paraId="15F83C9C"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Beneficiarul/liderul de parteneriat este responsabil de utilizarea sumelor potrivit destinaţiilor, precum şi de restituirea fondurilor virate în cazul în care nu justifică utilizarea lor.</w:t>
      </w:r>
    </w:p>
    <w:p w14:paraId="6F39F640"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Pentru sumele virate şi nejustificate prin cereri de rambursare, AMPOC/OIPOC notifică beneficiarului/liderului de parteneriat în termen de 5 zile lucrătoare obligaţia restituirii acestora.</w:t>
      </w:r>
    </w:p>
    <w:p w14:paraId="1DA8DD54"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Nerespectarea prevederilor alin. (13) de către beneficiar/ lider de parteneriat constituie încălcarea contractului/ordinului/deciziei de finanţare, AMPOC/OIPOC putând decide rezilierea acestuia.</w:t>
      </w:r>
    </w:p>
    <w:p w14:paraId="723F9E87"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0DB19808"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Din valoarea cererii de rambursare aferentă cererii de plată se deduc sumele virate pe baza cererii de plată.</w:t>
      </w:r>
    </w:p>
    <w:p w14:paraId="71222F77"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14:paraId="4783C9C9"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Termenul de restituire a sumelor prevăzute la alin. (20) şi la alin. (14) nu poate depăşi 5 zile de la data primirii notificărilor prevăzute la alin. (16) şi (18).</w:t>
      </w:r>
    </w:p>
    <w:p w14:paraId="25E1110B" w14:textId="77777777" w:rsidR="006F0F7B" w:rsidRPr="0004478F" w:rsidRDefault="006F0F7B" w:rsidP="006F0F7B">
      <w:pPr>
        <w:numPr>
          <w:ilvl w:val="0"/>
          <w:numId w:val="121"/>
        </w:numPr>
        <w:autoSpaceDE w:val="0"/>
        <w:autoSpaceDN w:val="0"/>
        <w:adjustRightInd w:val="0"/>
        <w:ind w:left="426" w:hanging="426"/>
        <w:jc w:val="both"/>
        <w:rPr>
          <w:rFonts w:cs="Times New Roman"/>
        </w:rPr>
      </w:pPr>
      <w:r w:rsidRPr="0004478F">
        <w:rPr>
          <w:rFonts w:cs="Times New Roman"/>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14:paraId="4657917C" w14:textId="77777777" w:rsidR="006F0F7B" w:rsidRPr="0004478F" w:rsidRDefault="006F0F7B" w:rsidP="006F0F7B">
      <w:pPr>
        <w:autoSpaceDE w:val="0"/>
        <w:autoSpaceDN w:val="0"/>
        <w:adjustRightInd w:val="0"/>
        <w:jc w:val="both"/>
        <w:rPr>
          <w:rFonts w:cs="Times New Roman"/>
        </w:rPr>
      </w:pPr>
    </w:p>
    <w:p w14:paraId="28752E9F" w14:textId="77777777" w:rsidR="006F0F7B" w:rsidRPr="0004478F" w:rsidRDefault="006F0F7B" w:rsidP="008A447E">
      <w:pPr>
        <w:rPr>
          <w:rFonts w:cs="Times New Roman"/>
          <w:b/>
        </w:rPr>
      </w:pPr>
      <w:r w:rsidRPr="0004478F">
        <w:rPr>
          <w:rFonts w:cs="Times New Roman"/>
          <w:b/>
        </w:rPr>
        <w:t>(d) Condiții specifice  Programului Operațional Competitivitate</w:t>
      </w:r>
    </w:p>
    <w:p w14:paraId="328A44CE" w14:textId="77777777" w:rsidR="006F0F7B" w:rsidRPr="0004478F" w:rsidRDefault="006F0F7B" w:rsidP="006F0F7B">
      <w:pPr>
        <w:autoSpaceDE w:val="0"/>
        <w:autoSpaceDN w:val="0"/>
        <w:adjustRightInd w:val="0"/>
        <w:jc w:val="both"/>
        <w:rPr>
          <w:rFonts w:cs="Times New Roman"/>
          <w:b/>
        </w:rPr>
      </w:pPr>
    </w:p>
    <w:p w14:paraId="7D7E71C4" w14:textId="77777777" w:rsidR="006F0F7B" w:rsidRPr="0004478F" w:rsidRDefault="006F0F7B" w:rsidP="006F0F7B">
      <w:pPr>
        <w:autoSpaceDE w:val="0"/>
        <w:autoSpaceDN w:val="0"/>
        <w:adjustRightInd w:val="0"/>
        <w:jc w:val="both"/>
        <w:rPr>
          <w:rFonts w:cs="Times New Roman"/>
          <w:b/>
        </w:rPr>
      </w:pPr>
      <w:r w:rsidRPr="0004478F">
        <w:rPr>
          <w:rFonts w:cs="Times New Roman"/>
          <w:b/>
        </w:rPr>
        <w:t>Eligibilitatea cheltuielilor</w:t>
      </w:r>
    </w:p>
    <w:p w14:paraId="76DF71B9"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751ABA6B"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Orice cheltuială efectuată după expirarea perioadei de implementare a Proiectului prevăzută la art. 2 alin (2) din Condiții generale, va fi suportată  de către Beneficiar.</w:t>
      </w:r>
    </w:p>
    <w:p w14:paraId="1D6E9096" w14:textId="77777777" w:rsidR="006F0F7B" w:rsidRPr="0004478F" w:rsidRDefault="006F0F7B" w:rsidP="006F0F7B">
      <w:pPr>
        <w:autoSpaceDE w:val="0"/>
        <w:autoSpaceDN w:val="0"/>
        <w:adjustRightInd w:val="0"/>
        <w:jc w:val="both"/>
        <w:rPr>
          <w:rFonts w:cs="Times New Roman"/>
          <w:b/>
        </w:rPr>
      </w:pPr>
    </w:p>
    <w:p w14:paraId="35AD8BC1" w14:textId="77777777" w:rsidR="006F0F7B" w:rsidRPr="0004478F" w:rsidRDefault="006F0F7B" w:rsidP="006F0F7B">
      <w:pPr>
        <w:autoSpaceDE w:val="0"/>
        <w:autoSpaceDN w:val="0"/>
        <w:adjustRightInd w:val="0"/>
        <w:jc w:val="both"/>
        <w:rPr>
          <w:rFonts w:cs="Times New Roman"/>
          <w:b/>
        </w:rPr>
      </w:pPr>
      <w:r w:rsidRPr="0004478F">
        <w:rPr>
          <w:rFonts w:cs="Times New Roman"/>
          <w:b/>
        </w:rPr>
        <w:t>Rambursarea / plata cheltuielilor</w:t>
      </w:r>
    </w:p>
    <w:p w14:paraId="5DD74CF8"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7B0A87A" w14:textId="77777777" w:rsidR="006F0F7B" w:rsidRPr="0004478F" w:rsidRDefault="006F0F7B" w:rsidP="006F0F7B">
      <w:pPr>
        <w:autoSpaceDE w:val="0"/>
        <w:autoSpaceDN w:val="0"/>
        <w:adjustRightInd w:val="0"/>
        <w:jc w:val="both"/>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6F0F7B" w:rsidRPr="0004478F" w14:paraId="68DFF208" w14:textId="77777777" w:rsidTr="00D40C45">
        <w:tc>
          <w:tcPr>
            <w:tcW w:w="972" w:type="dxa"/>
            <w:shd w:val="clear" w:color="auto" w:fill="BFBFBF"/>
          </w:tcPr>
          <w:p w14:paraId="3F3C16C1" w14:textId="77777777" w:rsidR="006F0F7B" w:rsidRPr="0004478F" w:rsidRDefault="006F0F7B" w:rsidP="00D40C45">
            <w:pPr>
              <w:jc w:val="both"/>
              <w:rPr>
                <w:rFonts w:cs="Times New Roman"/>
                <w:b/>
              </w:rPr>
            </w:pPr>
            <w:r w:rsidRPr="0004478F">
              <w:rPr>
                <w:rFonts w:cs="Times New Roman"/>
                <w:b/>
              </w:rPr>
              <w:t>Țintă</w:t>
            </w:r>
          </w:p>
        </w:tc>
        <w:tc>
          <w:tcPr>
            <w:tcW w:w="3294" w:type="dxa"/>
            <w:shd w:val="clear" w:color="auto" w:fill="BFBFBF"/>
          </w:tcPr>
          <w:p w14:paraId="7F41BA0F" w14:textId="77777777" w:rsidR="006F0F7B" w:rsidRPr="0004478F" w:rsidRDefault="006F0F7B" w:rsidP="00D40C45">
            <w:pPr>
              <w:jc w:val="both"/>
              <w:rPr>
                <w:rFonts w:cs="Times New Roman"/>
                <w:b/>
              </w:rPr>
            </w:pPr>
            <w:r w:rsidRPr="0004478F">
              <w:rPr>
                <w:rFonts w:cs="Times New Roman"/>
                <w:b/>
              </w:rPr>
              <w:t>Dată limită (se stabilește la 1,5 ani)</w:t>
            </w:r>
          </w:p>
        </w:tc>
        <w:tc>
          <w:tcPr>
            <w:tcW w:w="4795" w:type="dxa"/>
            <w:shd w:val="clear" w:color="auto" w:fill="BFBFBF"/>
          </w:tcPr>
          <w:p w14:paraId="178BCA63" w14:textId="77777777" w:rsidR="006F0F7B" w:rsidRPr="0004478F" w:rsidRDefault="006F0F7B" w:rsidP="00D40C45">
            <w:pPr>
              <w:jc w:val="both"/>
              <w:rPr>
                <w:rFonts w:cs="Times New Roman"/>
                <w:b/>
              </w:rPr>
            </w:pPr>
            <w:r w:rsidRPr="0004478F">
              <w:rPr>
                <w:rFonts w:cs="Times New Roman"/>
                <w:b/>
              </w:rPr>
              <w:t>Procentul cheltuielilor eligibile solicitate în cererile de rambursare, raportate la valoarea eligibilă a proiectului</w:t>
            </w:r>
          </w:p>
        </w:tc>
      </w:tr>
      <w:tr w:rsidR="006F0F7B" w:rsidRPr="0004478F" w14:paraId="5CCAE54B" w14:textId="77777777" w:rsidTr="00D40C45">
        <w:tc>
          <w:tcPr>
            <w:tcW w:w="972" w:type="dxa"/>
          </w:tcPr>
          <w:p w14:paraId="72551457" w14:textId="77777777" w:rsidR="006F0F7B" w:rsidRPr="0004478F" w:rsidRDefault="006F0F7B" w:rsidP="00D40C45">
            <w:pPr>
              <w:ind w:left="142"/>
              <w:jc w:val="both"/>
              <w:rPr>
                <w:rFonts w:cs="Times New Roman"/>
              </w:rPr>
            </w:pPr>
            <w:r w:rsidRPr="0004478F">
              <w:rPr>
                <w:rFonts w:cs="Times New Roman"/>
              </w:rPr>
              <w:t>1</w:t>
            </w:r>
          </w:p>
        </w:tc>
        <w:tc>
          <w:tcPr>
            <w:tcW w:w="3294" w:type="dxa"/>
          </w:tcPr>
          <w:p w14:paraId="44FA3BFA" w14:textId="77777777" w:rsidR="006F0F7B" w:rsidRPr="0004478F" w:rsidRDefault="006F0F7B" w:rsidP="00D40C45">
            <w:pPr>
              <w:ind w:left="11"/>
              <w:jc w:val="both"/>
              <w:rPr>
                <w:rFonts w:cs="Times New Roman"/>
              </w:rPr>
            </w:pPr>
            <w:r w:rsidRPr="0004478F">
              <w:rPr>
                <w:rFonts w:cs="Times New Roman"/>
              </w:rPr>
              <w:t>(1,5 ani de la data începerii proiectului)</w:t>
            </w:r>
          </w:p>
        </w:tc>
        <w:tc>
          <w:tcPr>
            <w:tcW w:w="4795" w:type="dxa"/>
            <w:shd w:val="clear" w:color="auto" w:fill="FFFFFF"/>
            <w:vAlign w:val="center"/>
          </w:tcPr>
          <w:p w14:paraId="4EDBAEBA" w14:textId="77777777" w:rsidR="006F0F7B" w:rsidRPr="0004478F" w:rsidRDefault="006F0F7B" w:rsidP="00D40C45">
            <w:pPr>
              <w:ind w:left="11"/>
              <w:jc w:val="both"/>
              <w:rPr>
                <w:rFonts w:cs="Times New Roman"/>
              </w:rPr>
            </w:pPr>
          </w:p>
        </w:tc>
      </w:tr>
      <w:tr w:rsidR="006F0F7B" w:rsidRPr="0004478F" w14:paraId="03292F5A" w14:textId="77777777" w:rsidTr="00D40C45">
        <w:tc>
          <w:tcPr>
            <w:tcW w:w="972" w:type="dxa"/>
          </w:tcPr>
          <w:p w14:paraId="6ECB5246" w14:textId="77777777" w:rsidR="006F0F7B" w:rsidRPr="0004478F" w:rsidRDefault="006F0F7B" w:rsidP="00D40C45">
            <w:pPr>
              <w:ind w:left="142"/>
              <w:jc w:val="both"/>
              <w:rPr>
                <w:rFonts w:cs="Times New Roman"/>
              </w:rPr>
            </w:pPr>
            <w:r w:rsidRPr="0004478F">
              <w:rPr>
                <w:rFonts w:cs="Times New Roman"/>
              </w:rPr>
              <w:lastRenderedPageBreak/>
              <w:t>2</w:t>
            </w:r>
          </w:p>
        </w:tc>
        <w:tc>
          <w:tcPr>
            <w:tcW w:w="3294" w:type="dxa"/>
          </w:tcPr>
          <w:p w14:paraId="09203414" w14:textId="77777777" w:rsidR="006F0F7B" w:rsidRPr="0004478F" w:rsidRDefault="006F0F7B" w:rsidP="00D40C45">
            <w:pPr>
              <w:ind w:left="11"/>
              <w:jc w:val="both"/>
              <w:rPr>
                <w:rFonts w:cs="Times New Roman"/>
              </w:rPr>
            </w:pPr>
            <w:r w:rsidRPr="0004478F">
              <w:rPr>
                <w:rFonts w:cs="Times New Roman"/>
              </w:rPr>
              <w:t>(3 ani de la data începerii proiectului)</w:t>
            </w:r>
          </w:p>
        </w:tc>
        <w:tc>
          <w:tcPr>
            <w:tcW w:w="4795" w:type="dxa"/>
            <w:shd w:val="clear" w:color="auto" w:fill="FFFFFF"/>
            <w:vAlign w:val="center"/>
          </w:tcPr>
          <w:p w14:paraId="337AA56E" w14:textId="77777777" w:rsidR="006F0F7B" w:rsidRPr="0004478F" w:rsidRDefault="006F0F7B" w:rsidP="00D40C45">
            <w:pPr>
              <w:ind w:left="11"/>
              <w:jc w:val="both"/>
              <w:rPr>
                <w:rFonts w:cs="Times New Roman"/>
              </w:rPr>
            </w:pPr>
          </w:p>
        </w:tc>
      </w:tr>
      <w:tr w:rsidR="006F0F7B" w:rsidRPr="0004478F" w14:paraId="316EBCDD" w14:textId="77777777" w:rsidTr="00D40C45">
        <w:tc>
          <w:tcPr>
            <w:tcW w:w="972" w:type="dxa"/>
          </w:tcPr>
          <w:p w14:paraId="5E0A409F" w14:textId="77777777" w:rsidR="006F0F7B" w:rsidRPr="0004478F" w:rsidRDefault="006F0F7B" w:rsidP="00D40C45">
            <w:pPr>
              <w:ind w:left="142"/>
              <w:jc w:val="both"/>
              <w:rPr>
                <w:rFonts w:cs="Times New Roman"/>
              </w:rPr>
            </w:pPr>
            <w:r w:rsidRPr="0004478F">
              <w:rPr>
                <w:rFonts w:cs="Times New Roman"/>
              </w:rPr>
              <w:t>3</w:t>
            </w:r>
          </w:p>
        </w:tc>
        <w:tc>
          <w:tcPr>
            <w:tcW w:w="3294" w:type="dxa"/>
          </w:tcPr>
          <w:p w14:paraId="4A5E050E" w14:textId="77777777" w:rsidR="006F0F7B" w:rsidRPr="0004478F" w:rsidRDefault="006F0F7B" w:rsidP="00D40C45">
            <w:pPr>
              <w:jc w:val="both"/>
              <w:rPr>
                <w:rFonts w:cs="Times New Roman"/>
              </w:rPr>
            </w:pPr>
            <w:r w:rsidRPr="0004478F">
              <w:rPr>
                <w:rFonts w:cs="Times New Roman"/>
              </w:rPr>
              <w:t>(4,5 ani de la data începerii proiectului)</w:t>
            </w:r>
          </w:p>
        </w:tc>
        <w:tc>
          <w:tcPr>
            <w:tcW w:w="4795" w:type="dxa"/>
          </w:tcPr>
          <w:p w14:paraId="13F4CD25" w14:textId="77777777" w:rsidR="006F0F7B" w:rsidRPr="0004478F" w:rsidRDefault="006F0F7B" w:rsidP="00D40C45">
            <w:pPr>
              <w:ind w:left="11"/>
              <w:jc w:val="both"/>
              <w:rPr>
                <w:rFonts w:cs="Times New Roman"/>
              </w:rPr>
            </w:pPr>
          </w:p>
        </w:tc>
      </w:tr>
    </w:tbl>
    <w:p w14:paraId="00503B83" w14:textId="77777777" w:rsidR="006F0F7B" w:rsidRPr="0004478F" w:rsidRDefault="006F0F7B" w:rsidP="006F0F7B">
      <w:pPr>
        <w:autoSpaceDE w:val="0"/>
        <w:autoSpaceDN w:val="0"/>
        <w:adjustRightInd w:val="0"/>
        <w:jc w:val="both"/>
        <w:rPr>
          <w:rFonts w:cs="Times New Roman"/>
        </w:rPr>
      </w:pPr>
    </w:p>
    <w:p w14:paraId="2107C02C"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14:paraId="41641893"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Formularul Cererii de Rambursare/Cererii de Plată/Cererii de rambursare aferentă cererii de plată se depune în 4 (patru ) exemplare originale, semnate de reprezentantul legal/împuternicit .</w:t>
      </w:r>
    </w:p>
    <w:p w14:paraId="380F974B" w14:textId="77777777" w:rsidR="006F0F7B" w:rsidRPr="0004478F" w:rsidRDefault="006F0F7B" w:rsidP="006F0F7B">
      <w:pPr>
        <w:numPr>
          <w:ilvl w:val="0"/>
          <w:numId w:val="117"/>
        </w:numPr>
        <w:autoSpaceDE w:val="0"/>
        <w:autoSpaceDN w:val="0"/>
        <w:adjustRightInd w:val="0"/>
        <w:ind w:left="567" w:hanging="567"/>
        <w:jc w:val="both"/>
        <w:rPr>
          <w:rFonts w:cs="Times New Roman"/>
        </w:rPr>
      </w:pPr>
      <w:r w:rsidRPr="0004478F">
        <w:rPr>
          <w:rFonts w:cs="Times New Roman"/>
        </w:rPr>
        <w:t>Documentele justificative care însoţesc Cererea de Rambursare/Cererea de Plată/Cererea de rambursare aferentă cererii de plată vor fi depuse la OIPOC, în funcție de situație, astfel:</w:t>
      </w:r>
    </w:p>
    <w:p w14:paraId="492BF48F" w14:textId="77777777" w:rsidR="006F0F7B" w:rsidRPr="0004478F" w:rsidRDefault="006F0F7B" w:rsidP="006F0F7B">
      <w:pPr>
        <w:numPr>
          <w:ilvl w:val="0"/>
          <w:numId w:val="124"/>
        </w:numPr>
        <w:autoSpaceDE w:val="0"/>
        <w:autoSpaceDN w:val="0"/>
        <w:adjustRightInd w:val="0"/>
        <w:ind w:left="567" w:hanging="283"/>
        <w:contextualSpacing/>
        <w:jc w:val="both"/>
        <w:rPr>
          <w:rFonts w:cs="Times New Roman"/>
        </w:rPr>
      </w:pPr>
      <w:r w:rsidRPr="0004478F">
        <w:rPr>
          <w:rFonts w:cs="Times New Roman"/>
        </w:rPr>
        <w:t xml:space="preserve">încărcate de beneficiar în aplicația MySMIS și semnate electronic (inclusiv formularele cererii), </w:t>
      </w:r>
    </w:p>
    <w:p w14:paraId="3651E366" w14:textId="77777777" w:rsidR="006F0F7B" w:rsidRPr="0004478F" w:rsidRDefault="006F0F7B" w:rsidP="006F0F7B">
      <w:pPr>
        <w:numPr>
          <w:ilvl w:val="0"/>
          <w:numId w:val="124"/>
        </w:numPr>
        <w:autoSpaceDE w:val="0"/>
        <w:autoSpaceDN w:val="0"/>
        <w:adjustRightInd w:val="0"/>
        <w:ind w:left="567" w:hanging="283"/>
        <w:contextualSpacing/>
        <w:jc w:val="both"/>
        <w:rPr>
          <w:rFonts w:cs="Times New Roman"/>
          <w:b/>
        </w:rPr>
      </w:pPr>
      <w:r w:rsidRPr="0004478F">
        <w:rPr>
          <w:rFonts w:cs="Times New Roman"/>
        </w:rPr>
        <w:t>prezentate scanat, pe CD/DVD (în 2 exemplare), semnate electronic sau în copii certificate „conform cu originalul” semnate de reprezentantul legal.</w:t>
      </w:r>
    </w:p>
    <w:p w14:paraId="7E8D8489" w14:textId="77777777" w:rsidR="006F0F7B" w:rsidRPr="0004478F" w:rsidRDefault="006F0F7B" w:rsidP="006F0F7B">
      <w:pPr>
        <w:autoSpaceDE w:val="0"/>
        <w:autoSpaceDN w:val="0"/>
        <w:adjustRightInd w:val="0"/>
        <w:jc w:val="both"/>
        <w:rPr>
          <w:rFonts w:cs="Times New Roman"/>
        </w:rPr>
      </w:pPr>
      <w:r w:rsidRPr="0004478F">
        <w:rPr>
          <w:rFonts w:cs="Times New Roman"/>
        </w:rPr>
        <w:t xml:space="preserve">Documentele justificative scanate se vor prezenta pe foldere distincte, ordonate pe categoria respectivă de cheltuieli, cu denumirea corespunzătoare a categoriei de cheltuieli. </w:t>
      </w:r>
    </w:p>
    <w:p w14:paraId="16227CB9" w14:textId="77777777" w:rsidR="006F0F7B" w:rsidRPr="0004478F" w:rsidRDefault="006F0F7B" w:rsidP="006F0F7B">
      <w:pPr>
        <w:autoSpaceDE w:val="0"/>
        <w:autoSpaceDN w:val="0"/>
        <w:adjustRightInd w:val="0"/>
        <w:jc w:val="both"/>
        <w:rPr>
          <w:rFonts w:cs="Times New Roman"/>
        </w:rPr>
      </w:pPr>
      <w:r w:rsidRPr="0004478F">
        <w:rPr>
          <w:rFonts w:cs="Times New Roman"/>
        </w:rPr>
        <w:t>De asemenea, beneficiarul va depune o declarație pe proprie răspundere din care să rezulte că documentele încărcate pe MySMIS coincid cu cele depuse scanat, semnate electronic sau în copii certificate “conform cu originalul”.</w:t>
      </w:r>
    </w:p>
    <w:p w14:paraId="44178FE9" w14:textId="77777777" w:rsidR="006F0F7B" w:rsidRPr="0004478F" w:rsidRDefault="006F0F7B" w:rsidP="006F0F7B">
      <w:pPr>
        <w:autoSpaceDE w:val="0"/>
        <w:autoSpaceDN w:val="0"/>
        <w:adjustRightInd w:val="0"/>
        <w:jc w:val="both"/>
        <w:rPr>
          <w:rFonts w:cs="Times New Roman"/>
        </w:rPr>
      </w:pPr>
    </w:p>
    <w:p w14:paraId="56F8BB27" w14:textId="77777777" w:rsidR="006F0F7B" w:rsidRPr="0004478F" w:rsidRDefault="006F0F7B" w:rsidP="006F0F7B">
      <w:pPr>
        <w:autoSpaceDE w:val="0"/>
        <w:autoSpaceDN w:val="0"/>
        <w:adjustRightInd w:val="0"/>
        <w:ind w:left="360"/>
        <w:jc w:val="both"/>
        <w:rPr>
          <w:rFonts w:cs="Times New Roman"/>
        </w:rPr>
      </w:pPr>
      <w:r w:rsidRPr="0004478F">
        <w:rPr>
          <w:rFonts w:cs="Times New Roman"/>
          <w:u w:val="single"/>
        </w:rPr>
        <w:t>În funcţie de tipul cererii,</w:t>
      </w:r>
      <w:r w:rsidRPr="0004478F">
        <w:rPr>
          <w:rFonts w:cs="Times New Roman"/>
        </w:rPr>
        <w:t xml:space="preserve"> se depun:</w:t>
      </w:r>
    </w:p>
    <w:p w14:paraId="1F30BB62" w14:textId="77777777" w:rsidR="006F0F7B" w:rsidRPr="0004478F" w:rsidRDefault="006F0F7B" w:rsidP="006F0F7B">
      <w:pPr>
        <w:autoSpaceDE w:val="0"/>
        <w:autoSpaceDN w:val="0"/>
        <w:adjustRightInd w:val="0"/>
        <w:ind w:left="360"/>
        <w:jc w:val="both"/>
        <w:rPr>
          <w:rFonts w:cs="Times New Roman"/>
        </w:rPr>
      </w:pPr>
    </w:p>
    <w:p w14:paraId="2B916DE1" w14:textId="77777777" w:rsidR="006F0F7B" w:rsidRPr="0004478F" w:rsidRDefault="006F0F7B" w:rsidP="006F0F7B">
      <w:pPr>
        <w:numPr>
          <w:ilvl w:val="0"/>
          <w:numId w:val="120"/>
        </w:numPr>
        <w:autoSpaceDE w:val="0"/>
        <w:autoSpaceDN w:val="0"/>
        <w:adjustRightInd w:val="0"/>
        <w:ind w:left="426" w:hanging="426"/>
        <w:jc w:val="both"/>
        <w:rPr>
          <w:rFonts w:cs="Times New Roman"/>
          <w:b/>
          <w:i/>
          <w:u w:val="single"/>
        </w:rPr>
      </w:pPr>
      <w:r w:rsidRPr="0004478F">
        <w:rPr>
          <w:rFonts w:cs="Times New Roman"/>
          <w:b/>
          <w:i/>
          <w:u w:val="single"/>
        </w:rPr>
        <w:t>ÎN CAZUL DEPUNERII CERERII DE RAMBURSARE:</w:t>
      </w:r>
    </w:p>
    <w:p w14:paraId="05310AF6"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OPIS</w:t>
      </w:r>
    </w:p>
    <w:p w14:paraId="457E3803"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 Formularul Cererii de rambursare conform Instrucţiunilor AM POC; </w:t>
      </w:r>
    </w:p>
    <w:p w14:paraId="1637B138"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 Raportul de progres aferent perioadei de referinţă a cererii de rambursare, precum şi lista de verificare a acestuia (se transmite de către beneficiar/OI). Raportul final al proiectului (în cazul cererilor de rambursare finale);</w:t>
      </w:r>
    </w:p>
    <w:p w14:paraId="71967AEC"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 Documentele financiar – contabile în copie, ordonate pe categoria respectivă de cheltuieli; </w:t>
      </w:r>
    </w:p>
    <w:p w14:paraId="34F697D0" w14:textId="77777777" w:rsidR="006F0F7B" w:rsidRPr="0004478F" w:rsidRDefault="006F0F7B" w:rsidP="006F0F7B">
      <w:pPr>
        <w:widowControl/>
        <w:numPr>
          <w:ilvl w:val="0"/>
          <w:numId w:val="181"/>
        </w:numPr>
        <w:tabs>
          <w:tab w:val="left" w:pos="2127"/>
        </w:tabs>
        <w:spacing w:after="120"/>
        <w:jc w:val="both"/>
        <w:rPr>
          <w:rFonts w:cs="Times New Roman"/>
        </w:rPr>
      </w:pPr>
      <w:r w:rsidRPr="0004478F">
        <w:rPr>
          <w:rFonts w:cs="Times New Roman"/>
        </w:rPr>
        <w:t>Contractul de executare lucrări/ furnizare bunuri/ prestare servicii şi, după caz, acte adiționale, împreună cu dosarul de achiziţii care vor conține și:</w:t>
      </w:r>
    </w:p>
    <w:p w14:paraId="732AC593" w14:textId="77777777" w:rsidR="006F0F7B" w:rsidRPr="0004478F" w:rsidRDefault="006F0F7B" w:rsidP="006F0F7B">
      <w:pPr>
        <w:pStyle w:val="Style10"/>
        <w:widowControl/>
        <w:numPr>
          <w:ilvl w:val="1"/>
          <w:numId w:val="181"/>
        </w:numPr>
        <w:spacing w:before="62" w:line="240" w:lineRule="auto"/>
        <w:ind w:right="284"/>
        <w:jc w:val="both"/>
        <w:rPr>
          <w:rStyle w:val="FontStyle44"/>
          <w:rFonts w:ascii="Times New Roman" w:hAnsi="Times New Roman"/>
          <w:sz w:val="24"/>
        </w:rPr>
      </w:pPr>
      <w:r w:rsidRPr="0004478F">
        <w:rPr>
          <w:rStyle w:val="FontStyle43"/>
          <w:rFonts w:ascii="Times New Roman" w:hAnsi="Times New Roman"/>
          <w:sz w:val="24"/>
        </w:rPr>
        <w:t xml:space="preserve">Declaraţie pe proprie răspundere a reprezentantului legal al beneficiarului persoană fizică/juridică de drept privat, </w:t>
      </w:r>
      <w:r w:rsidRPr="0004478F">
        <w:rPr>
          <w:rStyle w:val="FontStyle44"/>
          <w:rFonts w:ascii="Times New Roman" w:hAnsi="Times New Roman"/>
          <w:sz w:val="24"/>
        </w:rPr>
        <w:t>din care să rezulte că nu se află într-o situaţie de conflict de interese aşa cum este prevăzută de Ordonanţa de urgenţă a Guvernului nr. 66/2011 privind prevenirea, constatarea şi sancţionarea neregulilor apărute în obţinerea şi utilizarea fondurilor europene şi/sau a fondurilor publice naţionale aferente acestora, cu modificările şi completările ulterioare.</w:t>
      </w:r>
    </w:p>
    <w:p w14:paraId="4AEA8F63" w14:textId="77777777" w:rsidR="006F0F7B" w:rsidRPr="0004478F" w:rsidRDefault="006F0F7B" w:rsidP="009D41FD">
      <w:pPr>
        <w:pStyle w:val="ListParagraph"/>
        <w:widowControl/>
        <w:numPr>
          <w:ilvl w:val="1"/>
          <w:numId w:val="181"/>
        </w:numPr>
        <w:spacing w:before="58" w:after="120"/>
        <w:ind w:left="1701" w:right="284"/>
        <w:jc w:val="both"/>
        <w:rPr>
          <w:rStyle w:val="FontStyle43"/>
          <w:rFonts w:ascii="Times New Roman" w:hAnsi="Times New Roman" w:cs="Times New Roman"/>
          <w:b w:val="0"/>
          <w:sz w:val="24"/>
        </w:rPr>
      </w:pPr>
      <w:r w:rsidRPr="0004478F">
        <w:rPr>
          <w:rStyle w:val="FontStyle43"/>
          <w:rFonts w:ascii="Times New Roman" w:hAnsi="Times New Roman" w:cs="Times New Roman"/>
          <w:sz w:val="24"/>
        </w:rPr>
        <w:t xml:space="preserve">Notificare privind modificările intervenite în structura personalului/ a contractorilor/ subcontractorilor </w:t>
      </w:r>
      <w:r w:rsidRPr="0004478F">
        <w:rPr>
          <w:rStyle w:val="FontStyle43"/>
          <w:rFonts w:ascii="Times New Roman" w:hAnsi="Times New Roman" w:cs="Times New Roman"/>
          <w:b w:val="0"/>
          <w:sz w:val="24"/>
        </w:rPr>
        <w:t xml:space="preserve">- (numai pentru procedurile derulate conform </w:t>
      </w:r>
      <w:r w:rsidRPr="0004478F">
        <w:rPr>
          <w:rFonts w:cs="Times New Roman"/>
        </w:rPr>
        <w:t>Ordinului MFE 1284/08.08.2016, respectiv</w:t>
      </w:r>
      <w:r w:rsidRPr="0004478F">
        <w:rPr>
          <w:rFonts w:cs="Times New Roman"/>
          <w:b/>
        </w:rPr>
        <w:t xml:space="preserve"> </w:t>
      </w:r>
      <w:r w:rsidRPr="0004478F">
        <w:rPr>
          <w:rStyle w:val="FontStyle43"/>
          <w:rFonts w:ascii="Times New Roman" w:hAnsi="Times New Roman" w:cs="Times New Roman"/>
          <w:b w:val="0"/>
          <w:sz w:val="24"/>
        </w:rPr>
        <w:t>Legii 98/2016,</w:t>
      </w:r>
      <w:r w:rsidRPr="0004478F">
        <w:rPr>
          <w:rFonts w:cs="Times New Roman"/>
          <w:b/>
        </w:rPr>
        <w:t xml:space="preserve"> </w:t>
      </w:r>
      <w:r w:rsidRPr="0004478F">
        <w:rPr>
          <w:rStyle w:val="FontStyle43"/>
          <w:rFonts w:ascii="Times New Roman" w:hAnsi="Times New Roman" w:cs="Times New Roman"/>
          <w:b w:val="0"/>
          <w:sz w:val="24"/>
        </w:rPr>
        <w:t xml:space="preserve">cu modificările şi completările ulterioare). </w:t>
      </w:r>
      <w:r w:rsidRPr="0004478F">
        <w:rPr>
          <w:rStyle w:val="FontStyle44"/>
          <w:rFonts w:ascii="Times New Roman" w:hAnsi="Times New Roman" w:cs="Times New Roman"/>
          <w:sz w:val="24"/>
        </w:rPr>
        <w:t xml:space="preserve">Pe parcursul derulării contractelor apar deseori modificări ale personalului implicat în atribuirea şi derularea contractelor, atât la nivelul beneficiarilor cât şi al contractorilor şi subcontractorilor. În acest sens, beneficiarii care derulează procedurile conform Ordinului MFE 1284/08.08.2016, respectiv Legii 98/2016, cu modificările şi completările ulterioare, au obligativitatea includerii în cadrul Dosarului fiecărei cereri de rambursare/plata a Situaţiei privind </w:t>
      </w:r>
      <w:r w:rsidRPr="0004478F">
        <w:rPr>
          <w:rStyle w:val="FontStyle44"/>
          <w:rFonts w:ascii="Times New Roman" w:hAnsi="Times New Roman" w:cs="Times New Roman"/>
          <w:sz w:val="24"/>
        </w:rPr>
        <w:lastRenderedPageBreak/>
        <w:t>modificările intervenite în structura personalului/ a contractorilor/ subcontractorilor precum si declaraţiile pe proprie răspundere aferente, iar în situaţia în care nu se produce nicio modificare, documentul va fi completat corespunzător.</w:t>
      </w:r>
    </w:p>
    <w:p w14:paraId="238BB3E4" w14:textId="77777777" w:rsidR="006F0F7B" w:rsidRPr="0004478F" w:rsidRDefault="006F0F7B" w:rsidP="006F0F7B">
      <w:pPr>
        <w:pStyle w:val="Style11"/>
        <w:widowControl/>
        <w:spacing w:line="276" w:lineRule="auto"/>
        <w:ind w:left="1701" w:right="284"/>
        <w:jc w:val="center"/>
        <w:rPr>
          <w:rStyle w:val="FontStyle43"/>
          <w:rFonts w:ascii="Times New Roman" w:hAnsi="Times New Roman" w:cs="Times New Roman"/>
          <w:bCs/>
          <w:sz w:val="24"/>
        </w:rPr>
      </w:pPr>
    </w:p>
    <w:p w14:paraId="4180ED06" w14:textId="77777777" w:rsidR="006F0F7B" w:rsidRPr="0004478F" w:rsidRDefault="006F0F7B" w:rsidP="006F0F7B">
      <w:pPr>
        <w:pStyle w:val="Style11"/>
        <w:widowControl/>
        <w:spacing w:line="276" w:lineRule="auto"/>
        <w:ind w:right="284"/>
        <w:jc w:val="center"/>
        <w:rPr>
          <w:rStyle w:val="FontStyle43"/>
          <w:rFonts w:ascii="Times New Roman" w:hAnsi="Times New Roman" w:cs="Times New Roman"/>
          <w:bCs/>
          <w:sz w:val="24"/>
        </w:rPr>
      </w:pPr>
      <w:r w:rsidRPr="0004478F">
        <w:rPr>
          <w:rStyle w:val="FontStyle43"/>
          <w:rFonts w:ascii="Times New Roman" w:hAnsi="Times New Roman" w:cs="Times New Roman"/>
          <w:sz w:val="24"/>
        </w:rPr>
        <w:t>Situaţia modificărilor intervenite în structura personalului/ a asociaţilor/ terţilor susţinători şi a subcontractorilor</w:t>
      </w:r>
    </w:p>
    <w:p w14:paraId="0A11C5B1" w14:textId="77777777" w:rsidR="006F0F7B" w:rsidRPr="0004478F" w:rsidRDefault="006F0F7B" w:rsidP="006F0F7B">
      <w:pPr>
        <w:pStyle w:val="Style11"/>
        <w:widowControl/>
        <w:spacing w:line="276" w:lineRule="auto"/>
        <w:ind w:left="1701" w:right="284"/>
        <w:jc w:val="center"/>
        <w:rPr>
          <w:rStyle w:val="FontStyle43"/>
          <w:rFonts w:ascii="Times New Roman" w:hAnsi="Times New Roman" w:cs="Times New Roman"/>
          <w:bCs/>
          <w:sz w:val="24"/>
        </w:rPr>
      </w:pPr>
    </w:p>
    <w:p w14:paraId="66D9C7DA" w14:textId="77777777" w:rsidR="006F0F7B" w:rsidRPr="0004478F" w:rsidRDefault="006F0F7B" w:rsidP="006F0F7B">
      <w:pPr>
        <w:pStyle w:val="Style26"/>
        <w:ind w:left="1701" w:right="284"/>
        <w:jc w:val="center"/>
      </w:pPr>
      <w:r w:rsidRPr="0004478F">
        <w:t>Tabel 1 - Reprezentantul legal al beneficiarului</w:t>
      </w:r>
    </w:p>
    <w:tbl>
      <w:tblPr>
        <w:tblW w:w="8505" w:type="dxa"/>
        <w:tblInd w:w="558" w:type="dxa"/>
        <w:tblLayout w:type="fixed"/>
        <w:tblCellMar>
          <w:left w:w="40" w:type="dxa"/>
          <w:right w:w="40" w:type="dxa"/>
        </w:tblCellMar>
        <w:tblLook w:val="0000" w:firstRow="0" w:lastRow="0" w:firstColumn="0" w:lastColumn="0" w:noHBand="0" w:noVBand="0"/>
      </w:tblPr>
      <w:tblGrid>
        <w:gridCol w:w="5103"/>
        <w:gridCol w:w="2127"/>
        <w:gridCol w:w="1275"/>
      </w:tblGrid>
      <w:tr w:rsidR="006F0F7B" w:rsidRPr="0004478F" w14:paraId="1A981CC6" w14:textId="77777777" w:rsidTr="00D40C45">
        <w:tc>
          <w:tcPr>
            <w:tcW w:w="5103" w:type="dxa"/>
            <w:tcBorders>
              <w:top w:val="single" w:sz="6" w:space="0" w:color="auto"/>
              <w:left w:val="single" w:sz="6" w:space="0" w:color="auto"/>
              <w:bottom w:val="single" w:sz="6" w:space="0" w:color="auto"/>
              <w:right w:val="single" w:sz="6" w:space="0" w:color="auto"/>
            </w:tcBorders>
          </w:tcPr>
          <w:p w14:paraId="4BD4EB02" w14:textId="77777777" w:rsidR="006F0F7B" w:rsidRPr="0004478F" w:rsidRDefault="006F0F7B" w:rsidP="00D40C45">
            <w:pPr>
              <w:pStyle w:val="Style26"/>
              <w:widowControl/>
              <w:ind w:right="284"/>
              <w:jc w:val="center"/>
            </w:pPr>
          </w:p>
        </w:tc>
        <w:tc>
          <w:tcPr>
            <w:tcW w:w="2127" w:type="dxa"/>
            <w:tcBorders>
              <w:top w:val="single" w:sz="6" w:space="0" w:color="auto"/>
              <w:left w:val="single" w:sz="6" w:space="0" w:color="auto"/>
              <w:bottom w:val="single" w:sz="6" w:space="0" w:color="auto"/>
              <w:right w:val="single" w:sz="6" w:space="0" w:color="auto"/>
            </w:tcBorders>
          </w:tcPr>
          <w:p w14:paraId="42488C62" w14:textId="77777777" w:rsidR="006F0F7B" w:rsidRPr="0004478F" w:rsidRDefault="006F0F7B" w:rsidP="00D40C45">
            <w:pPr>
              <w:pStyle w:val="Style26"/>
              <w:widowControl/>
              <w:ind w:right="284"/>
              <w:jc w:val="center"/>
            </w:pPr>
            <w:r w:rsidRPr="0004478F">
              <w:t>Nume şi Prenume</w:t>
            </w:r>
          </w:p>
        </w:tc>
        <w:tc>
          <w:tcPr>
            <w:tcW w:w="1275" w:type="dxa"/>
            <w:tcBorders>
              <w:top w:val="single" w:sz="6" w:space="0" w:color="auto"/>
              <w:left w:val="single" w:sz="6" w:space="0" w:color="auto"/>
              <w:bottom w:val="single" w:sz="6" w:space="0" w:color="auto"/>
              <w:right w:val="single" w:sz="6" w:space="0" w:color="auto"/>
            </w:tcBorders>
          </w:tcPr>
          <w:p w14:paraId="743E7193" w14:textId="77777777" w:rsidR="006F0F7B" w:rsidRPr="0004478F" w:rsidRDefault="006F0F7B" w:rsidP="00D40C45">
            <w:pPr>
              <w:pStyle w:val="Style26"/>
              <w:widowControl/>
              <w:ind w:right="284"/>
              <w:jc w:val="center"/>
            </w:pPr>
            <w:r w:rsidRPr="0004478F">
              <w:t>Perioada</w:t>
            </w:r>
          </w:p>
        </w:tc>
      </w:tr>
      <w:tr w:rsidR="006F0F7B" w:rsidRPr="0004478F" w14:paraId="42233176" w14:textId="77777777" w:rsidTr="00D40C45">
        <w:tc>
          <w:tcPr>
            <w:tcW w:w="5103" w:type="dxa"/>
            <w:tcBorders>
              <w:top w:val="single" w:sz="6" w:space="0" w:color="auto"/>
              <w:left w:val="single" w:sz="6" w:space="0" w:color="auto"/>
              <w:bottom w:val="single" w:sz="6" w:space="0" w:color="auto"/>
              <w:right w:val="single" w:sz="6" w:space="0" w:color="auto"/>
            </w:tcBorders>
          </w:tcPr>
          <w:p w14:paraId="5894A1E2" w14:textId="77777777" w:rsidR="006F0F7B" w:rsidRPr="0004478F" w:rsidRDefault="006F0F7B" w:rsidP="00D40C45">
            <w:pPr>
              <w:pStyle w:val="Style26"/>
              <w:widowControl/>
              <w:ind w:right="284"/>
              <w:jc w:val="center"/>
            </w:pPr>
            <w:r w:rsidRPr="0004478F">
              <w:t>Reprezentantul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59133FA7" w14:textId="77777777" w:rsidR="006F0F7B" w:rsidRPr="0004478F" w:rsidRDefault="006F0F7B" w:rsidP="00D40C45">
            <w:pPr>
              <w:pStyle w:val="Style26"/>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527DE0BA" w14:textId="77777777" w:rsidR="006F0F7B" w:rsidRPr="0004478F" w:rsidRDefault="006F0F7B" w:rsidP="00D40C45">
            <w:pPr>
              <w:pStyle w:val="Style26"/>
              <w:widowControl/>
              <w:ind w:right="284"/>
              <w:jc w:val="center"/>
            </w:pPr>
          </w:p>
        </w:tc>
      </w:tr>
      <w:tr w:rsidR="006F0F7B" w:rsidRPr="0004478F" w14:paraId="478359F1" w14:textId="77777777" w:rsidTr="00D40C45">
        <w:tc>
          <w:tcPr>
            <w:tcW w:w="5103" w:type="dxa"/>
            <w:tcBorders>
              <w:top w:val="single" w:sz="6" w:space="0" w:color="auto"/>
              <w:left w:val="single" w:sz="6" w:space="0" w:color="auto"/>
              <w:bottom w:val="single" w:sz="6" w:space="0" w:color="auto"/>
              <w:right w:val="single" w:sz="6" w:space="0" w:color="auto"/>
            </w:tcBorders>
          </w:tcPr>
          <w:p w14:paraId="5B2D594D" w14:textId="77777777" w:rsidR="006F0F7B" w:rsidRPr="0004478F" w:rsidRDefault="006F0F7B" w:rsidP="00D40C45">
            <w:pPr>
              <w:pStyle w:val="Style26"/>
              <w:widowControl/>
              <w:ind w:right="284"/>
              <w:jc w:val="center"/>
            </w:pPr>
            <w:r w:rsidRPr="0004478F">
              <w:t>Reprezentantul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75C7CC37" w14:textId="77777777" w:rsidR="006F0F7B" w:rsidRPr="0004478F" w:rsidRDefault="006F0F7B" w:rsidP="00D40C45">
            <w:pPr>
              <w:pStyle w:val="Style26"/>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0CF253BE" w14:textId="77777777" w:rsidR="006F0F7B" w:rsidRPr="0004478F" w:rsidRDefault="006F0F7B" w:rsidP="00D40C45">
            <w:pPr>
              <w:pStyle w:val="Style26"/>
              <w:widowControl/>
              <w:ind w:right="284"/>
              <w:jc w:val="center"/>
            </w:pPr>
          </w:p>
        </w:tc>
      </w:tr>
    </w:tbl>
    <w:p w14:paraId="151E5C0E" w14:textId="77777777" w:rsidR="006F0F7B" w:rsidRPr="0004478F" w:rsidRDefault="006F0F7B" w:rsidP="006F0F7B">
      <w:pPr>
        <w:autoSpaceDE w:val="0"/>
        <w:autoSpaceDN w:val="0"/>
        <w:adjustRightInd w:val="0"/>
        <w:ind w:right="284"/>
        <w:jc w:val="center"/>
        <w:rPr>
          <w:rFonts w:cs="Times New Roman"/>
          <w:i/>
        </w:rPr>
      </w:pPr>
      <w:r w:rsidRPr="0004478F">
        <w:rPr>
          <w:rFonts w:cs="Times New Roman"/>
          <w:i/>
        </w:rPr>
        <w:t>* Se completează numai în cazul în care au existat modificări ale reprezentantului legal</w:t>
      </w:r>
    </w:p>
    <w:p w14:paraId="48BE2EF8" w14:textId="77777777" w:rsidR="006F0F7B" w:rsidRPr="0004478F" w:rsidRDefault="006F0F7B" w:rsidP="006F0F7B">
      <w:pPr>
        <w:pStyle w:val="Style26"/>
        <w:widowControl/>
        <w:ind w:right="284"/>
        <w:jc w:val="center"/>
        <w:rPr>
          <w:rStyle w:val="FontStyle44"/>
          <w:rFonts w:ascii="Times New Roman" w:hAnsi="Times New Roman"/>
          <w:sz w:val="24"/>
        </w:rPr>
      </w:pPr>
    </w:p>
    <w:p w14:paraId="431CCE8A" w14:textId="77777777" w:rsidR="006F0F7B" w:rsidRPr="0004478F" w:rsidRDefault="006F0F7B" w:rsidP="006F0F7B">
      <w:pPr>
        <w:pStyle w:val="Style26"/>
        <w:widowControl/>
        <w:ind w:left="1701" w:right="284"/>
        <w:jc w:val="center"/>
        <w:rPr>
          <w:rStyle w:val="FontStyle44"/>
          <w:rFonts w:ascii="Times New Roman" w:hAnsi="Times New Roman"/>
          <w:sz w:val="24"/>
        </w:rPr>
      </w:pPr>
      <w:r w:rsidRPr="0004478F">
        <w:rPr>
          <w:rStyle w:val="FontStyle44"/>
          <w:rFonts w:ascii="Times New Roman" w:hAnsi="Times New Roman"/>
          <w:sz w:val="24"/>
        </w:rPr>
        <w:t>Tabel 2 - Imputernicitul reprezentantului legal al beneficiarului</w:t>
      </w:r>
    </w:p>
    <w:tbl>
      <w:tblPr>
        <w:tblW w:w="8462" w:type="dxa"/>
        <w:tblInd w:w="603" w:type="dxa"/>
        <w:tblLayout w:type="fixed"/>
        <w:tblCellMar>
          <w:left w:w="40" w:type="dxa"/>
          <w:right w:w="40" w:type="dxa"/>
        </w:tblCellMar>
        <w:tblLook w:val="0000" w:firstRow="0" w:lastRow="0" w:firstColumn="0" w:lastColumn="0" w:noHBand="0" w:noVBand="0"/>
      </w:tblPr>
      <w:tblGrid>
        <w:gridCol w:w="5060"/>
        <w:gridCol w:w="2127"/>
        <w:gridCol w:w="1275"/>
      </w:tblGrid>
      <w:tr w:rsidR="006F0F7B" w:rsidRPr="0004478F" w14:paraId="35BE9E4B" w14:textId="77777777" w:rsidTr="00D40C45">
        <w:tc>
          <w:tcPr>
            <w:tcW w:w="5060" w:type="dxa"/>
            <w:tcBorders>
              <w:top w:val="single" w:sz="6" w:space="0" w:color="auto"/>
              <w:left w:val="single" w:sz="6" w:space="0" w:color="auto"/>
              <w:bottom w:val="single" w:sz="6" w:space="0" w:color="auto"/>
              <w:right w:val="single" w:sz="6" w:space="0" w:color="auto"/>
            </w:tcBorders>
          </w:tcPr>
          <w:p w14:paraId="432C53EE" w14:textId="77777777" w:rsidR="006F0F7B" w:rsidRPr="0004478F" w:rsidRDefault="006F0F7B" w:rsidP="00D40C45">
            <w:pPr>
              <w:pStyle w:val="Style26"/>
              <w:ind w:right="284"/>
              <w:jc w:val="center"/>
            </w:pPr>
          </w:p>
        </w:tc>
        <w:tc>
          <w:tcPr>
            <w:tcW w:w="2127" w:type="dxa"/>
            <w:tcBorders>
              <w:top w:val="single" w:sz="6" w:space="0" w:color="auto"/>
              <w:left w:val="single" w:sz="6" w:space="0" w:color="auto"/>
              <w:bottom w:val="single" w:sz="6" w:space="0" w:color="auto"/>
              <w:right w:val="single" w:sz="6" w:space="0" w:color="auto"/>
            </w:tcBorders>
          </w:tcPr>
          <w:p w14:paraId="169CBC76" w14:textId="77777777" w:rsidR="006F0F7B" w:rsidRPr="0004478F" w:rsidRDefault="006F0F7B" w:rsidP="00D40C45">
            <w:pPr>
              <w:pStyle w:val="Style26"/>
              <w:ind w:right="284"/>
              <w:jc w:val="center"/>
            </w:pPr>
            <w:r w:rsidRPr="0004478F">
              <w:t>Nume şi Prenume</w:t>
            </w:r>
          </w:p>
        </w:tc>
        <w:tc>
          <w:tcPr>
            <w:tcW w:w="1275" w:type="dxa"/>
            <w:tcBorders>
              <w:top w:val="single" w:sz="6" w:space="0" w:color="auto"/>
              <w:left w:val="single" w:sz="6" w:space="0" w:color="auto"/>
              <w:bottom w:val="single" w:sz="6" w:space="0" w:color="auto"/>
              <w:right w:val="single" w:sz="6" w:space="0" w:color="auto"/>
            </w:tcBorders>
          </w:tcPr>
          <w:p w14:paraId="15F6BD08" w14:textId="77777777" w:rsidR="006F0F7B" w:rsidRPr="0004478F" w:rsidRDefault="006F0F7B" w:rsidP="00D40C45">
            <w:pPr>
              <w:pStyle w:val="Style26"/>
              <w:ind w:right="284"/>
              <w:jc w:val="center"/>
            </w:pPr>
            <w:r w:rsidRPr="0004478F">
              <w:t>Perioada</w:t>
            </w:r>
          </w:p>
        </w:tc>
      </w:tr>
      <w:tr w:rsidR="006F0F7B" w:rsidRPr="0004478F" w14:paraId="20DF3623" w14:textId="77777777" w:rsidTr="00D40C45">
        <w:tc>
          <w:tcPr>
            <w:tcW w:w="5060" w:type="dxa"/>
            <w:tcBorders>
              <w:top w:val="single" w:sz="6" w:space="0" w:color="auto"/>
              <w:left w:val="single" w:sz="6" w:space="0" w:color="auto"/>
              <w:bottom w:val="single" w:sz="6" w:space="0" w:color="auto"/>
              <w:right w:val="single" w:sz="6" w:space="0" w:color="auto"/>
            </w:tcBorders>
          </w:tcPr>
          <w:p w14:paraId="6CCB7A89" w14:textId="77777777" w:rsidR="006F0F7B" w:rsidRPr="0004478F" w:rsidRDefault="006F0F7B" w:rsidP="00D40C45">
            <w:pPr>
              <w:pStyle w:val="Style26"/>
              <w:ind w:right="284"/>
              <w:jc w:val="center"/>
            </w:pPr>
            <w:r w:rsidRPr="0004478F">
              <w:t>împuternicitul reprezentantului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5528CB0F" w14:textId="77777777" w:rsidR="006F0F7B" w:rsidRPr="0004478F" w:rsidRDefault="006F0F7B" w:rsidP="00D40C45">
            <w:pPr>
              <w:pStyle w:val="Style26"/>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1902F0DE" w14:textId="77777777" w:rsidR="006F0F7B" w:rsidRPr="0004478F" w:rsidRDefault="006F0F7B" w:rsidP="00D40C45">
            <w:pPr>
              <w:pStyle w:val="Style26"/>
              <w:ind w:right="284"/>
              <w:jc w:val="center"/>
            </w:pPr>
          </w:p>
        </w:tc>
      </w:tr>
      <w:tr w:rsidR="006F0F7B" w:rsidRPr="0004478F" w14:paraId="2B2642D4" w14:textId="77777777" w:rsidTr="00D40C45">
        <w:tc>
          <w:tcPr>
            <w:tcW w:w="5060" w:type="dxa"/>
            <w:tcBorders>
              <w:top w:val="single" w:sz="6" w:space="0" w:color="auto"/>
              <w:left w:val="single" w:sz="6" w:space="0" w:color="auto"/>
              <w:bottom w:val="single" w:sz="6" w:space="0" w:color="auto"/>
              <w:right w:val="single" w:sz="6" w:space="0" w:color="auto"/>
            </w:tcBorders>
          </w:tcPr>
          <w:p w14:paraId="2E2CAD1D" w14:textId="77777777" w:rsidR="006F0F7B" w:rsidRPr="0004478F" w:rsidRDefault="006F0F7B" w:rsidP="00D40C45">
            <w:pPr>
              <w:pStyle w:val="Style26"/>
              <w:ind w:right="284"/>
              <w:jc w:val="center"/>
            </w:pPr>
            <w:r w:rsidRPr="0004478F">
              <w:t>împuternicitul reprezentantului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02FA078F" w14:textId="77777777" w:rsidR="006F0F7B" w:rsidRPr="0004478F" w:rsidRDefault="006F0F7B" w:rsidP="00D40C45">
            <w:pPr>
              <w:pStyle w:val="Style26"/>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4D009A24" w14:textId="77777777" w:rsidR="006F0F7B" w:rsidRPr="0004478F" w:rsidRDefault="006F0F7B" w:rsidP="00D40C45">
            <w:pPr>
              <w:pStyle w:val="Style26"/>
              <w:ind w:right="284"/>
              <w:jc w:val="center"/>
            </w:pPr>
          </w:p>
        </w:tc>
      </w:tr>
    </w:tbl>
    <w:p w14:paraId="75DE9122" w14:textId="77777777" w:rsidR="006F0F7B" w:rsidRPr="0004478F" w:rsidRDefault="006F0F7B" w:rsidP="006F0F7B">
      <w:pPr>
        <w:autoSpaceDE w:val="0"/>
        <w:autoSpaceDN w:val="0"/>
        <w:adjustRightInd w:val="0"/>
        <w:ind w:right="284"/>
        <w:jc w:val="center"/>
        <w:rPr>
          <w:rFonts w:cs="Times New Roman"/>
        </w:rPr>
      </w:pPr>
      <w:r w:rsidRPr="0004478F">
        <w:rPr>
          <w:rFonts w:cs="Times New Roman"/>
        </w:rPr>
        <w:t>* Se completează numai în cazul în care au existat modificări ale reprezentantului legal</w:t>
      </w:r>
    </w:p>
    <w:p w14:paraId="7672C88C" w14:textId="77777777" w:rsidR="006F0F7B" w:rsidRPr="0004478F" w:rsidRDefault="006F0F7B" w:rsidP="006F0F7B">
      <w:pPr>
        <w:pStyle w:val="Style26"/>
        <w:widowControl/>
        <w:ind w:right="284"/>
        <w:jc w:val="center"/>
        <w:rPr>
          <w:rStyle w:val="FontStyle44"/>
          <w:rFonts w:ascii="Times New Roman" w:hAnsi="Times New Roman"/>
          <w:sz w:val="24"/>
        </w:rPr>
      </w:pPr>
    </w:p>
    <w:p w14:paraId="2C84A529" w14:textId="77777777" w:rsidR="006F0F7B" w:rsidRPr="0004478F" w:rsidRDefault="006F0F7B" w:rsidP="006F0F7B">
      <w:pPr>
        <w:pStyle w:val="Style26"/>
        <w:widowControl/>
        <w:ind w:left="1701" w:right="284"/>
        <w:jc w:val="center"/>
        <w:rPr>
          <w:rStyle w:val="FontStyle44"/>
          <w:rFonts w:ascii="Times New Roman" w:hAnsi="Times New Roman"/>
          <w:sz w:val="24"/>
        </w:rPr>
      </w:pPr>
      <w:r w:rsidRPr="0004478F">
        <w:rPr>
          <w:rStyle w:val="FontStyle44"/>
          <w:rFonts w:ascii="Times New Roman" w:hAnsi="Times New Roman"/>
          <w:sz w:val="24"/>
        </w:rPr>
        <w:t>Tabel 3 - Membrii echipei de implementare a proiectului - personal propriu</w:t>
      </w:r>
    </w:p>
    <w:tbl>
      <w:tblPr>
        <w:tblW w:w="8646" w:type="dxa"/>
        <w:tblInd w:w="423" w:type="dxa"/>
        <w:tblLayout w:type="fixed"/>
        <w:tblCellMar>
          <w:left w:w="40" w:type="dxa"/>
          <w:right w:w="40" w:type="dxa"/>
        </w:tblCellMar>
        <w:tblLook w:val="0000" w:firstRow="0" w:lastRow="0" w:firstColumn="0" w:lastColumn="0" w:noHBand="0" w:noVBand="0"/>
      </w:tblPr>
      <w:tblGrid>
        <w:gridCol w:w="3970"/>
        <w:gridCol w:w="2126"/>
        <w:gridCol w:w="1275"/>
        <w:gridCol w:w="1275"/>
      </w:tblGrid>
      <w:tr w:rsidR="006F0F7B" w:rsidRPr="0004478F" w14:paraId="2F23A759" w14:textId="77777777" w:rsidTr="00D40C45">
        <w:tc>
          <w:tcPr>
            <w:tcW w:w="3970" w:type="dxa"/>
            <w:tcBorders>
              <w:top w:val="single" w:sz="6" w:space="0" w:color="auto"/>
              <w:left w:val="single" w:sz="6" w:space="0" w:color="auto"/>
              <w:bottom w:val="single" w:sz="6" w:space="0" w:color="auto"/>
              <w:right w:val="single" w:sz="6" w:space="0" w:color="auto"/>
            </w:tcBorders>
          </w:tcPr>
          <w:p w14:paraId="77C0EAEF" w14:textId="77777777" w:rsidR="006F0F7B" w:rsidRPr="0004478F" w:rsidRDefault="006F0F7B" w:rsidP="00D40C45">
            <w:pPr>
              <w:pStyle w:val="Style24"/>
              <w:widowControl/>
              <w:ind w:right="284"/>
              <w:jc w:val="center"/>
            </w:pPr>
          </w:p>
        </w:tc>
        <w:tc>
          <w:tcPr>
            <w:tcW w:w="2126" w:type="dxa"/>
            <w:tcBorders>
              <w:top w:val="single" w:sz="6" w:space="0" w:color="auto"/>
              <w:left w:val="single" w:sz="6" w:space="0" w:color="auto"/>
              <w:bottom w:val="single" w:sz="6" w:space="0" w:color="auto"/>
              <w:right w:val="single" w:sz="6" w:space="0" w:color="auto"/>
            </w:tcBorders>
          </w:tcPr>
          <w:p w14:paraId="3F01D93F" w14:textId="77777777" w:rsidR="006F0F7B" w:rsidRPr="0004478F" w:rsidRDefault="006F0F7B" w:rsidP="00D40C45">
            <w:pPr>
              <w:pStyle w:val="Style30"/>
              <w:widowControl/>
              <w:tabs>
                <w:tab w:val="left" w:pos="1762"/>
              </w:tabs>
              <w:spacing w:line="240" w:lineRule="auto"/>
              <w:ind w:right="284"/>
              <w:jc w:val="center"/>
              <w:rPr>
                <w:rStyle w:val="FontStyle44"/>
                <w:rFonts w:ascii="Times New Roman" w:hAnsi="Times New Roman" w:cs="Times New Roman"/>
                <w:sz w:val="24"/>
              </w:rPr>
            </w:pPr>
            <w:r w:rsidRPr="0004478F">
              <w:rPr>
                <w:rStyle w:val="FontStyle44"/>
                <w:rFonts w:ascii="Times New Roman" w:hAnsi="Times New Roman" w:cs="Times New Roman"/>
                <w:sz w:val="24"/>
              </w:rPr>
              <w:t>Nume şi Prenume</w:t>
            </w:r>
          </w:p>
        </w:tc>
        <w:tc>
          <w:tcPr>
            <w:tcW w:w="1275" w:type="dxa"/>
            <w:tcBorders>
              <w:top w:val="single" w:sz="6" w:space="0" w:color="auto"/>
              <w:left w:val="single" w:sz="6" w:space="0" w:color="auto"/>
              <w:bottom w:val="single" w:sz="6" w:space="0" w:color="auto"/>
              <w:right w:val="single" w:sz="6" w:space="0" w:color="auto"/>
            </w:tcBorders>
          </w:tcPr>
          <w:p w14:paraId="44F81AA1" w14:textId="77777777" w:rsidR="006F0F7B" w:rsidRPr="0004478F" w:rsidRDefault="006F0F7B" w:rsidP="00D40C45">
            <w:pPr>
              <w:pStyle w:val="Style30"/>
              <w:widowControl/>
              <w:spacing w:line="240" w:lineRule="auto"/>
              <w:ind w:right="103"/>
              <w:jc w:val="center"/>
              <w:rPr>
                <w:rStyle w:val="FontStyle44"/>
                <w:rFonts w:ascii="Times New Roman" w:hAnsi="Times New Roman" w:cs="Times New Roman"/>
                <w:sz w:val="24"/>
              </w:rPr>
            </w:pPr>
            <w:r w:rsidRPr="0004478F">
              <w:rPr>
                <w:rStyle w:val="FontStyle44"/>
                <w:rFonts w:ascii="Times New Roman" w:hAnsi="Times New Roman" w:cs="Times New Roman"/>
                <w:sz w:val="24"/>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7D227D08" w14:textId="77777777" w:rsidR="006F0F7B" w:rsidRPr="0004478F" w:rsidRDefault="006F0F7B" w:rsidP="00D40C45">
            <w:pPr>
              <w:pStyle w:val="Style30"/>
              <w:widowControl/>
              <w:spacing w:line="240" w:lineRule="auto"/>
              <w:jc w:val="center"/>
              <w:rPr>
                <w:rStyle w:val="FontStyle44"/>
                <w:rFonts w:ascii="Times New Roman" w:hAnsi="Times New Roman" w:cs="Times New Roman"/>
                <w:sz w:val="24"/>
              </w:rPr>
            </w:pPr>
            <w:r w:rsidRPr="0004478F">
              <w:rPr>
                <w:rStyle w:val="FontStyle44"/>
                <w:rFonts w:ascii="Times New Roman" w:hAnsi="Times New Roman" w:cs="Times New Roman"/>
                <w:sz w:val="24"/>
              </w:rPr>
              <w:t>Observaţii*</w:t>
            </w:r>
          </w:p>
        </w:tc>
      </w:tr>
      <w:tr w:rsidR="006F0F7B" w:rsidRPr="0004478F" w14:paraId="518C1669" w14:textId="77777777" w:rsidTr="00D40C45">
        <w:tc>
          <w:tcPr>
            <w:tcW w:w="3970" w:type="dxa"/>
            <w:tcBorders>
              <w:top w:val="single" w:sz="6" w:space="0" w:color="auto"/>
              <w:left w:val="single" w:sz="6" w:space="0" w:color="auto"/>
              <w:bottom w:val="single" w:sz="6" w:space="0" w:color="auto"/>
              <w:right w:val="single" w:sz="6" w:space="0" w:color="auto"/>
            </w:tcBorders>
          </w:tcPr>
          <w:p w14:paraId="05D7DC86" w14:textId="77777777" w:rsidR="006F0F7B" w:rsidRPr="0004478F" w:rsidRDefault="006F0F7B" w:rsidP="00D40C45">
            <w:pPr>
              <w:pStyle w:val="Style30"/>
              <w:widowControl/>
              <w:spacing w:line="240" w:lineRule="auto"/>
              <w:ind w:right="284" w:firstLine="5"/>
              <w:jc w:val="center"/>
              <w:rPr>
                <w:rStyle w:val="FontStyle44"/>
                <w:rFonts w:ascii="Times New Roman" w:hAnsi="Times New Roman" w:cs="Times New Roman"/>
                <w:sz w:val="24"/>
              </w:rPr>
            </w:pPr>
            <w:r w:rsidRPr="0004478F">
              <w:rPr>
                <w:rStyle w:val="FontStyle44"/>
                <w:rFonts w:ascii="Times New Roman" w:hAnsi="Times New Roman" w:cs="Times New Roman"/>
                <w:sz w:val="24"/>
              </w:rPr>
              <w:t>Echipa de implementare la data semnării contractului de finanţare</w:t>
            </w:r>
          </w:p>
        </w:tc>
        <w:tc>
          <w:tcPr>
            <w:tcW w:w="2126" w:type="dxa"/>
            <w:tcBorders>
              <w:top w:val="single" w:sz="6" w:space="0" w:color="auto"/>
              <w:left w:val="single" w:sz="6" w:space="0" w:color="auto"/>
              <w:bottom w:val="single" w:sz="6" w:space="0" w:color="auto"/>
              <w:right w:val="single" w:sz="6" w:space="0" w:color="auto"/>
            </w:tcBorders>
          </w:tcPr>
          <w:p w14:paraId="4533B654"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6BE69073"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0740871D" w14:textId="77777777" w:rsidR="006F0F7B" w:rsidRPr="0004478F" w:rsidRDefault="006F0F7B" w:rsidP="00D40C45">
            <w:pPr>
              <w:pStyle w:val="Style24"/>
              <w:widowControl/>
              <w:ind w:right="284"/>
              <w:jc w:val="center"/>
            </w:pPr>
          </w:p>
        </w:tc>
      </w:tr>
      <w:tr w:rsidR="006F0F7B" w:rsidRPr="0004478F" w14:paraId="60CB5F87" w14:textId="77777777" w:rsidTr="00D40C45">
        <w:tc>
          <w:tcPr>
            <w:tcW w:w="3970" w:type="dxa"/>
            <w:tcBorders>
              <w:top w:val="single" w:sz="6" w:space="0" w:color="auto"/>
              <w:left w:val="single" w:sz="6" w:space="0" w:color="auto"/>
              <w:bottom w:val="single" w:sz="6" w:space="0" w:color="auto"/>
              <w:right w:val="single" w:sz="6" w:space="0" w:color="auto"/>
            </w:tcBorders>
          </w:tcPr>
          <w:p w14:paraId="0644A0CD" w14:textId="77777777" w:rsidR="006F0F7B" w:rsidRPr="0004478F" w:rsidRDefault="006F0F7B" w:rsidP="00D40C45">
            <w:pPr>
              <w:pStyle w:val="Style30"/>
              <w:widowControl/>
              <w:spacing w:line="240" w:lineRule="auto"/>
              <w:ind w:right="284"/>
              <w:jc w:val="center"/>
              <w:rPr>
                <w:rStyle w:val="FontStyle44"/>
                <w:rFonts w:ascii="Times New Roman" w:hAnsi="Times New Roman" w:cs="Times New Roman"/>
                <w:sz w:val="24"/>
              </w:rPr>
            </w:pPr>
            <w:r w:rsidRPr="0004478F">
              <w:rPr>
                <w:rStyle w:val="FontStyle44"/>
                <w:rFonts w:ascii="Times New Roman" w:hAnsi="Times New Roman" w:cs="Times New Roman"/>
                <w:sz w:val="24"/>
              </w:rPr>
              <w:t>Modificări ale membrilor echipei de implementare</w:t>
            </w:r>
          </w:p>
        </w:tc>
        <w:tc>
          <w:tcPr>
            <w:tcW w:w="2126" w:type="dxa"/>
            <w:tcBorders>
              <w:top w:val="single" w:sz="6" w:space="0" w:color="auto"/>
              <w:left w:val="single" w:sz="6" w:space="0" w:color="auto"/>
              <w:bottom w:val="single" w:sz="6" w:space="0" w:color="auto"/>
              <w:right w:val="single" w:sz="6" w:space="0" w:color="auto"/>
            </w:tcBorders>
          </w:tcPr>
          <w:p w14:paraId="11D9861B" w14:textId="77777777" w:rsidR="006F0F7B" w:rsidRPr="0004478F" w:rsidRDefault="006F0F7B" w:rsidP="00D40C45">
            <w:pPr>
              <w:pStyle w:val="Style30"/>
              <w:widowControl/>
              <w:spacing w:line="240" w:lineRule="auto"/>
              <w:ind w:left="5" w:hanging="5"/>
              <w:jc w:val="center"/>
              <w:rPr>
                <w:rStyle w:val="FontStyle44"/>
                <w:rFonts w:ascii="Times New Roman" w:hAnsi="Times New Roman" w:cs="Times New Roman"/>
                <w:sz w:val="24"/>
              </w:rPr>
            </w:pPr>
            <w:r w:rsidRPr="0004478F">
              <w:rPr>
                <w:rStyle w:val="FontStyle44"/>
                <w:rFonts w:ascii="Times New Roman" w:hAnsi="Times New Roman" w:cs="Times New Roman"/>
                <w:sz w:val="24"/>
              </w:rPr>
              <w:t>persoana   înlocuită* /persoană înlocuitoare</w:t>
            </w:r>
          </w:p>
        </w:tc>
        <w:tc>
          <w:tcPr>
            <w:tcW w:w="1275" w:type="dxa"/>
            <w:tcBorders>
              <w:top w:val="single" w:sz="6" w:space="0" w:color="auto"/>
              <w:left w:val="single" w:sz="6" w:space="0" w:color="auto"/>
              <w:bottom w:val="single" w:sz="6" w:space="0" w:color="auto"/>
              <w:right w:val="single" w:sz="6" w:space="0" w:color="auto"/>
            </w:tcBorders>
          </w:tcPr>
          <w:p w14:paraId="60FA8509"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05CE9233" w14:textId="77777777" w:rsidR="006F0F7B" w:rsidRPr="0004478F" w:rsidRDefault="006F0F7B" w:rsidP="00D40C45">
            <w:pPr>
              <w:pStyle w:val="Style24"/>
              <w:widowControl/>
              <w:ind w:right="284"/>
              <w:jc w:val="center"/>
            </w:pPr>
          </w:p>
        </w:tc>
      </w:tr>
    </w:tbl>
    <w:p w14:paraId="751CB64D" w14:textId="77777777" w:rsidR="006F0F7B" w:rsidRPr="0004478F" w:rsidRDefault="006F0F7B" w:rsidP="006F0F7B">
      <w:pPr>
        <w:pStyle w:val="Style26"/>
        <w:widowControl/>
        <w:ind w:left="708" w:right="284"/>
        <w:rPr>
          <w:rStyle w:val="FontStyle43"/>
          <w:rFonts w:ascii="Times New Roman" w:eastAsiaTheme="minorHAnsi" w:hAnsi="Times New Roman"/>
          <w:bCs/>
          <w:sz w:val="24"/>
          <w:lang w:eastAsia="en-US"/>
        </w:rPr>
      </w:pPr>
      <w:r w:rsidRPr="0004478F">
        <w:rPr>
          <w:rStyle w:val="FontStyle44"/>
          <w:rFonts w:ascii="Times New Roman" w:hAnsi="Times New Roman"/>
          <w:sz w:val="24"/>
        </w:rPr>
        <w:t>* pentru persoanele înlocuite se completează la rubrica de observaţii dacă persoana respectivă mai face parte din structura organizatorică (de exemplu a fost transferată în alt departament).</w:t>
      </w:r>
    </w:p>
    <w:p w14:paraId="698A9644" w14:textId="77777777" w:rsidR="006F0F7B" w:rsidRPr="0004478F" w:rsidRDefault="006F0F7B" w:rsidP="006F0F7B">
      <w:pPr>
        <w:pStyle w:val="Style26"/>
        <w:widowControl/>
        <w:ind w:left="1701" w:right="284"/>
        <w:jc w:val="center"/>
      </w:pPr>
    </w:p>
    <w:p w14:paraId="04B396EF" w14:textId="77777777" w:rsidR="006F0F7B" w:rsidRPr="0004478F" w:rsidRDefault="006F0F7B" w:rsidP="006F0F7B">
      <w:pPr>
        <w:pStyle w:val="Style26"/>
        <w:widowControl/>
        <w:ind w:left="1701" w:right="284"/>
        <w:jc w:val="center"/>
        <w:rPr>
          <w:rStyle w:val="FontStyle44"/>
          <w:rFonts w:ascii="Times New Roman" w:hAnsi="Times New Roman"/>
          <w:sz w:val="24"/>
        </w:rPr>
      </w:pPr>
      <w:r w:rsidRPr="0004478F">
        <w:rPr>
          <w:rStyle w:val="FontStyle44"/>
          <w:rFonts w:ascii="Times New Roman" w:hAnsi="Times New Roman"/>
          <w:sz w:val="24"/>
        </w:rPr>
        <w:t>Tabel 4 - Preşedintele şi membrii comisiei de evaluare a ofertelor</w:t>
      </w:r>
    </w:p>
    <w:p w14:paraId="78B1F556" w14:textId="77777777" w:rsidR="006F0F7B" w:rsidRPr="0004478F" w:rsidRDefault="006F0F7B" w:rsidP="006F0F7B">
      <w:pPr>
        <w:pStyle w:val="Style26"/>
        <w:widowControl/>
        <w:ind w:left="1701" w:right="284"/>
        <w:jc w:val="center"/>
      </w:pPr>
      <w:r w:rsidRPr="0004478F">
        <w:rPr>
          <w:rStyle w:val="FontStyle44"/>
          <w:rFonts w:ascii="Times New Roman" w:hAnsi="Times New Roman"/>
          <w:sz w:val="24"/>
        </w:rPr>
        <w:t>Procedura de atribuire a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3969"/>
        <w:gridCol w:w="1937"/>
        <w:gridCol w:w="1843"/>
        <w:gridCol w:w="1275"/>
      </w:tblGrid>
      <w:tr w:rsidR="006F0F7B" w:rsidRPr="0004478F" w14:paraId="075FBBAF" w14:textId="77777777" w:rsidTr="00D40C45">
        <w:tc>
          <w:tcPr>
            <w:tcW w:w="3969" w:type="dxa"/>
            <w:tcBorders>
              <w:top w:val="single" w:sz="6" w:space="0" w:color="auto"/>
              <w:left w:val="single" w:sz="6" w:space="0" w:color="auto"/>
              <w:bottom w:val="single" w:sz="6" w:space="0" w:color="auto"/>
              <w:right w:val="single" w:sz="6" w:space="0" w:color="auto"/>
            </w:tcBorders>
          </w:tcPr>
          <w:p w14:paraId="5E1DCC04" w14:textId="77777777" w:rsidR="006F0F7B" w:rsidRPr="0004478F" w:rsidRDefault="006F0F7B" w:rsidP="00D40C45">
            <w:pPr>
              <w:pStyle w:val="Style24"/>
              <w:widowControl/>
              <w:ind w:right="284"/>
              <w:jc w:val="center"/>
            </w:pPr>
          </w:p>
        </w:tc>
        <w:tc>
          <w:tcPr>
            <w:tcW w:w="1937" w:type="dxa"/>
            <w:tcBorders>
              <w:top w:val="single" w:sz="6" w:space="0" w:color="auto"/>
              <w:left w:val="single" w:sz="6" w:space="0" w:color="auto"/>
              <w:bottom w:val="single" w:sz="6" w:space="0" w:color="auto"/>
              <w:right w:val="single" w:sz="6" w:space="0" w:color="auto"/>
            </w:tcBorders>
          </w:tcPr>
          <w:p w14:paraId="3828A552" w14:textId="77777777" w:rsidR="006F0F7B" w:rsidRPr="0004478F" w:rsidRDefault="006F0F7B" w:rsidP="00D40C45">
            <w:pPr>
              <w:pStyle w:val="Style30"/>
              <w:widowControl/>
              <w:spacing w:line="240" w:lineRule="auto"/>
              <w:ind w:right="54"/>
              <w:jc w:val="center"/>
              <w:rPr>
                <w:rStyle w:val="FontStyle44"/>
                <w:rFonts w:ascii="Times New Roman" w:hAnsi="Times New Roman" w:cs="Times New Roman"/>
                <w:sz w:val="24"/>
              </w:rPr>
            </w:pPr>
            <w:r w:rsidRPr="0004478F">
              <w:rPr>
                <w:rStyle w:val="FontStyle44"/>
                <w:rFonts w:ascii="Times New Roman" w:hAnsi="Times New Roman" w:cs="Times New Roman"/>
                <w:sz w:val="24"/>
              </w:rPr>
              <w:t>Nume şi Prenume</w:t>
            </w:r>
          </w:p>
        </w:tc>
        <w:tc>
          <w:tcPr>
            <w:tcW w:w="1843" w:type="dxa"/>
            <w:tcBorders>
              <w:top w:val="single" w:sz="6" w:space="0" w:color="auto"/>
              <w:left w:val="single" w:sz="6" w:space="0" w:color="auto"/>
              <w:bottom w:val="single" w:sz="6" w:space="0" w:color="auto"/>
              <w:right w:val="single" w:sz="6" w:space="0" w:color="auto"/>
            </w:tcBorders>
          </w:tcPr>
          <w:p w14:paraId="0A5B1BE6" w14:textId="77777777" w:rsidR="006F0F7B" w:rsidRPr="0004478F" w:rsidRDefault="006F0F7B" w:rsidP="00D40C45">
            <w:pPr>
              <w:pStyle w:val="Style30"/>
              <w:widowControl/>
              <w:spacing w:line="240" w:lineRule="auto"/>
              <w:ind w:right="54"/>
              <w:jc w:val="center"/>
              <w:rPr>
                <w:rStyle w:val="FontStyle44"/>
                <w:rFonts w:ascii="Times New Roman" w:hAnsi="Times New Roman" w:cs="Times New Roman"/>
                <w:sz w:val="24"/>
              </w:rPr>
            </w:pPr>
            <w:r w:rsidRPr="0004478F">
              <w:rPr>
                <w:rStyle w:val="FontStyle44"/>
                <w:rFonts w:ascii="Times New Roman" w:hAnsi="Times New Roman" w:cs="Times New Roman"/>
                <w:sz w:val="24"/>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644A099D" w14:textId="77777777" w:rsidR="006F0F7B" w:rsidRPr="0004478F" w:rsidRDefault="006F0F7B" w:rsidP="00D40C45">
            <w:pPr>
              <w:pStyle w:val="Style30"/>
              <w:widowControl/>
              <w:spacing w:line="240" w:lineRule="auto"/>
              <w:ind w:right="53"/>
              <w:jc w:val="center"/>
              <w:rPr>
                <w:rStyle w:val="FontStyle44"/>
                <w:rFonts w:ascii="Times New Roman" w:hAnsi="Times New Roman" w:cs="Times New Roman"/>
                <w:sz w:val="24"/>
              </w:rPr>
            </w:pPr>
            <w:r w:rsidRPr="0004478F">
              <w:rPr>
                <w:rStyle w:val="FontStyle44"/>
                <w:rFonts w:ascii="Times New Roman" w:hAnsi="Times New Roman" w:cs="Times New Roman"/>
                <w:sz w:val="24"/>
              </w:rPr>
              <w:t>Observaţii*</w:t>
            </w:r>
          </w:p>
        </w:tc>
      </w:tr>
      <w:tr w:rsidR="006F0F7B" w:rsidRPr="0004478F" w14:paraId="59371327" w14:textId="77777777" w:rsidTr="00D40C45">
        <w:tc>
          <w:tcPr>
            <w:tcW w:w="3969" w:type="dxa"/>
            <w:tcBorders>
              <w:top w:val="single" w:sz="6" w:space="0" w:color="auto"/>
              <w:left w:val="single" w:sz="6" w:space="0" w:color="auto"/>
              <w:bottom w:val="single" w:sz="6" w:space="0" w:color="auto"/>
              <w:right w:val="single" w:sz="6" w:space="0" w:color="auto"/>
            </w:tcBorders>
          </w:tcPr>
          <w:p w14:paraId="7EAFCE69" w14:textId="77777777" w:rsidR="006F0F7B" w:rsidRPr="0004478F" w:rsidRDefault="006F0F7B" w:rsidP="00D40C45">
            <w:pPr>
              <w:pStyle w:val="Style30"/>
              <w:widowControl/>
              <w:spacing w:line="240" w:lineRule="auto"/>
              <w:ind w:right="284"/>
              <w:jc w:val="center"/>
              <w:rPr>
                <w:rStyle w:val="FontStyle44"/>
                <w:rFonts w:ascii="Times New Roman" w:hAnsi="Times New Roman" w:cs="Times New Roman"/>
                <w:sz w:val="24"/>
              </w:rPr>
            </w:pPr>
            <w:r w:rsidRPr="0004478F">
              <w:rPr>
                <w:rStyle w:val="FontStyle44"/>
                <w:rFonts w:ascii="Times New Roman" w:hAnsi="Times New Roman" w:cs="Times New Roman"/>
                <w:sz w:val="24"/>
              </w:rPr>
              <w:t>Persoanele fizice sau juridice care participa direct în procesul de verificare/ evaluare a candidaturilor /solicitărilor de participare /ofertelor (membrii evaluatori/experți cooptați)</w:t>
            </w:r>
          </w:p>
        </w:tc>
        <w:tc>
          <w:tcPr>
            <w:tcW w:w="1937" w:type="dxa"/>
            <w:tcBorders>
              <w:top w:val="single" w:sz="6" w:space="0" w:color="auto"/>
              <w:left w:val="single" w:sz="6" w:space="0" w:color="auto"/>
              <w:bottom w:val="single" w:sz="6" w:space="0" w:color="auto"/>
              <w:right w:val="single" w:sz="6" w:space="0" w:color="auto"/>
            </w:tcBorders>
          </w:tcPr>
          <w:p w14:paraId="398E87EF"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2C01A3FB"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55FCAAF3" w14:textId="77777777" w:rsidR="006F0F7B" w:rsidRPr="0004478F" w:rsidRDefault="006F0F7B" w:rsidP="00D40C45">
            <w:pPr>
              <w:pStyle w:val="Style24"/>
              <w:widowControl/>
              <w:ind w:right="284"/>
              <w:jc w:val="center"/>
            </w:pPr>
          </w:p>
        </w:tc>
      </w:tr>
      <w:tr w:rsidR="006F0F7B" w:rsidRPr="0004478F" w14:paraId="59B0207F" w14:textId="77777777" w:rsidTr="00D40C45">
        <w:tc>
          <w:tcPr>
            <w:tcW w:w="3969" w:type="dxa"/>
            <w:tcBorders>
              <w:top w:val="single" w:sz="6" w:space="0" w:color="auto"/>
              <w:left w:val="single" w:sz="6" w:space="0" w:color="auto"/>
              <w:bottom w:val="single" w:sz="6" w:space="0" w:color="auto"/>
              <w:right w:val="single" w:sz="6" w:space="0" w:color="auto"/>
            </w:tcBorders>
          </w:tcPr>
          <w:p w14:paraId="30E6A812" w14:textId="77777777" w:rsidR="006F0F7B" w:rsidRPr="0004478F" w:rsidRDefault="006F0F7B" w:rsidP="00D40C45">
            <w:pPr>
              <w:pStyle w:val="Style30"/>
              <w:widowControl/>
              <w:spacing w:line="240" w:lineRule="auto"/>
              <w:ind w:right="284" w:firstLine="5"/>
              <w:jc w:val="center"/>
              <w:rPr>
                <w:rStyle w:val="FontStyle44"/>
                <w:rFonts w:ascii="Times New Roman" w:hAnsi="Times New Roman" w:cs="Times New Roman"/>
                <w:sz w:val="24"/>
              </w:rPr>
            </w:pPr>
            <w:r w:rsidRPr="0004478F">
              <w:rPr>
                <w:rStyle w:val="FontStyle44"/>
                <w:rFonts w:ascii="Times New Roman" w:hAnsi="Times New Roman" w:cs="Times New Roman"/>
                <w:sz w:val="24"/>
              </w:rPr>
              <w:t>Membrii ai comisiei de evaluare care nu mai fac parte din instituţie</w:t>
            </w:r>
          </w:p>
        </w:tc>
        <w:tc>
          <w:tcPr>
            <w:tcW w:w="1937" w:type="dxa"/>
            <w:tcBorders>
              <w:top w:val="single" w:sz="6" w:space="0" w:color="auto"/>
              <w:left w:val="single" w:sz="6" w:space="0" w:color="auto"/>
              <w:bottom w:val="single" w:sz="6" w:space="0" w:color="auto"/>
              <w:right w:val="single" w:sz="6" w:space="0" w:color="auto"/>
            </w:tcBorders>
          </w:tcPr>
          <w:p w14:paraId="1BCA7968"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41A04D78"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3DC8C165" w14:textId="77777777" w:rsidR="006F0F7B" w:rsidRPr="0004478F" w:rsidRDefault="006F0F7B" w:rsidP="00D40C45">
            <w:pPr>
              <w:pStyle w:val="Style24"/>
              <w:widowControl/>
              <w:ind w:right="284"/>
              <w:jc w:val="center"/>
            </w:pPr>
          </w:p>
        </w:tc>
      </w:tr>
    </w:tbl>
    <w:p w14:paraId="54DB9C0D" w14:textId="77777777" w:rsidR="006F0F7B" w:rsidRPr="0004478F" w:rsidRDefault="006F0F7B" w:rsidP="006F0F7B">
      <w:pPr>
        <w:pStyle w:val="Style10"/>
        <w:widowControl/>
        <w:spacing w:line="240" w:lineRule="auto"/>
        <w:ind w:right="284"/>
      </w:pPr>
      <w:r w:rsidRPr="0004478F">
        <w:t>* pentru persoanele care nu mai fac parte din structura organizatorică  a beneficiarului se completează la rubrica de observaţii data plecării.</w:t>
      </w:r>
    </w:p>
    <w:p w14:paraId="07FE787E" w14:textId="77777777" w:rsidR="006F0F7B" w:rsidRPr="0004478F" w:rsidRDefault="006F0F7B" w:rsidP="006F0F7B">
      <w:pPr>
        <w:pStyle w:val="Style10"/>
        <w:widowControl/>
        <w:spacing w:line="240" w:lineRule="auto"/>
        <w:ind w:left="1701" w:right="284"/>
        <w:jc w:val="center"/>
      </w:pPr>
    </w:p>
    <w:p w14:paraId="48611E1D" w14:textId="77777777" w:rsidR="006F0F7B" w:rsidRPr="0004478F" w:rsidRDefault="006F0F7B" w:rsidP="006F0F7B">
      <w:pPr>
        <w:pStyle w:val="Style10"/>
        <w:widowControl/>
        <w:spacing w:line="240" w:lineRule="auto"/>
        <w:ind w:right="284"/>
        <w:jc w:val="center"/>
      </w:pPr>
      <w:r w:rsidRPr="0004478F">
        <w:rPr>
          <w:rStyle w:val="FontStyle44"/>
          <w:rFonts w:ascii="Times New Roman" w:hAnsi="Times New Roman"/>
          <w:sz w:val="24"/>
        </w:rPr>
        <w:t>Tabel 5 - Situaţia modificărilor experţilor cheie nominalizaţi în cadrul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4963"/>
        <w:gridCol w:w="2688"/>
        <w:gridCol w:w="1373"/>
      </w:tblGrid>
      <w:tr w:rsidR="006F0F7B" w:rsidRPr="0004478F" w14:paraId="5DF50F69" w14:textId="77777777" w:rsidTr="00D40C45">
        <w:tc>
          <w:tcPr>
            <w:tcW w:w="4963" w:type="dxa"/>
            <w:tcBorders>
              <w:top w:val="single" w:sz="6" w:space="0" w:color="auto"/>
              <w:left w:val="single" w:sz="6" w:space="0" w:color="auto"/>
              <w:bottom w:val="single" w:sz="6" w:space="0" w:color="auto"/>
              <w:right w:val="single" w:sz="6" w:space="0" w:color="auto"/>
            </w:tcBorders>
          </w:tcPr>
          <w:p w14:paraId="50CD1C0C" w14:textId="77777777" w:rsidR="006F0F7B" w:rsidRPr="0004478F" w:rsidRDefault="006F0F7B" w:rsidP="00D40C45">
            <w:pPr>
              <w:pStyle w:val="Style24"/>
              <w:widowControl/>
              <w:ind w:right="284"/>
              <w:jc w:val="center"/>
            </w:pPr>
          </w:p>
        </w:tc>
        <w:tc>
          <w:tcPr>
            <w:tcW w:w="2688" w:type="dxa"/>
            <w:tcBorders>
              <w:top w:val="single" w:sz="6" w:space="0" w:color="auto"/>
              <w:left w:val="single" w:sz="6" w:space="0" w:color="auto"/>
              <w:bottom w:val="single" w:sz="6" w:space="0" w:color="auto"/>
              <w:right w:val="single" w:sz="6" w:space="0" w:color="auto"/>
            </w:tcBorders>
          </w:tcPr>
          <w:p w14:paraId="67B9C635"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Nume şi Prenume</w:t>
            </w:r>
          </w:p>
        </w:tc>
        <w:tc>
          <w:tcPr>
            <w:tcW w:w="1373" w:type="dxa"/>
            <w:tcBorders>
              <w:top w:val="single" w:sz="6" w:space="0" w:color="auto"/>
              <w:left w:val="single" w:sz="6" w:space="0" w:color="auto"/>
              <w:bottom w:val="single" w:sz="6" w:space="0" w:color="auto"/>
              <w:right w:val="single" w:sz="6" w:space="0" w:color="auto"/>
            </w:tcBorders>
          </w:tcPr>
          <w:p w14:paraId="5CF5D4E4"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Poziţia</w:t>
            </w:r>
          </w:p>
        </w:tc>
      </w:tr>
      <w:tr w:rsidR="006F0F7B" w:rsidRPr="0004478F" w14:paraId="3348E684" w14:textId="77777777" w:rsidTr="00D40C45">
        <w:tc>
          <w:tcPr>
            <w:tcW w:w="4963" w:type="dxa"/>
            <w:tcBorders>
              <w:top w:val="single" w:sz="6" w:space="0" w:color="auto"/>
              <w:left w:val="single" w:sz="6" w:space="0" w:color="auto"/>
              <w:bottom w:val="single" w:sz="6" w:space="0" w:color="auto"/>
              <w:right w:val="single" w:sz="6" w:space="0" w:color="auto"/>
            </w:tcBorders>
          </w:tcPr>
          <w:p w14:paraId="1D5D0E28" w14:textId="77777777" w:rsidR="006F0F7B" w:rsidRPr="0004478F" w:rsidRDefault="006F0F7B" w:rsidP="00D40C45">
            <w:pPr>
              <w:pStyle w:val="Style15"/>
              <w:widowControl/>
              <w:ind w:right="284" w:firstLine="5"/>
              <w:jc w:val="center"/>
              <w:rPr>
                <w:rStyle w:val="FontStyle44"/>
                <w:rFonts w:ascii="Times New Roman" w:hAnsi="Times New Roman"/>
                <w:sz w:val="24"/>
              </w:rPr>
            </w:pPr>
            <w:r w:rsidRPr="0004478F">
              <w:rPr>
                <w:rStyle w:val="FontStyle44"/>
                <w:rFonts w:ascii="Times New Roman" w:hAnsi="Times New Roman"/>
                <w:sz w:val="24"/>
              </w:rPr>
              <w:t>Experți (principali/secundari) nominalizați de contractor/ subcontractor /terț susținător ulterior atribuirii contractului</w:t>
            </w:r>
          </w:p>
        </w:tc>
        <w:tc>
          <w:tcPr>
            <w:tcW w:w="2688" w:type="dxa"/>
            <w:tcBorders>
              <w:top w:val="single" w:sz="6" w:space="0" w:color="auto"/>
              <w:left w:val="single" w:sz="6" w:space="0" w:color="auto"/>
              <w:bottom w:val="single" w:sz="6" w:space="0" w:color="auto"/>
              <w:right w:val="single" w:sz="6" w:space="0" w:color="auto"/>
            </w:tcBorders>
          </w:tcPr>
          <w:p w14:paraId="15F4D44C" w14:textId="77777777" w:rsidR="006F0F7B" w:rsidRPr="0004478F" w:rsidRDefault="006F0F7B" w:rsidP="00D40C45">
            <w:pPr>
              <w:pStyle w:val="Style15"/>
              <w:widowControl/>
              <w:ind w:left="5" w:right="284" w:hanging="5"/>
              <w:jc w:val="center"/>
              <w:rPr>
                <w:rStyle w:val="FontStyle44"/>
                <w:rFonts w:ascii="Times New Roman" w:hAnsi="Times New Roman"/>
                <w:sz w:val="24"/>
              </w:rPr>
            </w:pPr>
            <w:r w:rsidRPr="0004478F">
              <w:rPr>
                <w:rStyle w:val="FontStyle44"/>
                <w:rFonts w:ascii="Times New Roman" w:hAnsi="Times New Roman"/>
                <w:sz w:val="24"/>
              </w:rPr>
              <w:t>persoana        înlocuită/ persoană înlocuitoare</w:t>
            </w:r>
          </w:p>
        </w:tc>
        <w:tc>
          <w:tcPr>
            <w:tcW w:w="1373" w:type="dxa"/>
            <w:tcBorders>
              <w:top w:val="single" w:sz="6" w:space="0" w:color="auto"/>
              <w:left w:val="single" w:sz="6" w:space="0" w:color="auto"/>
              <w:bottom w:val="single" w:sz="6" w:space="0" w:color="auto"/>
              <w:right w:val="single" w:sz="6" w:space="0" w:color="auto"/>
            </w:tcBorders>
          </w:tcPr>
          <w:p w14:paraId="6C813130" w14:textId="77777777" w:rsidR="006F0F7B" w:rsidRPr="0004478F" w:rsidRDefault="006F0F7B" w:rsidP="00D40C45">
            <w:pPr>
              <w:pStyle w:val="Style24"/>
              <w:widowControl/>
              <w:ind w:right="284"/>
              <w:jc w:val="center"/>
            </w:pPr>
          </w:p>
        </w:tc>
      </w:tr>
    </w:tbl>
    <w:p w14:paraId="0EC014F9" w14:textId="77777777" w:rsidR="006F0F7B" w:rsidRPr="0004478F" w:rsidRDefault="006F0F7B" w:rsidP="006F0F7B">
      <w:pPr>
        <w:pStyle w:val="Style10"/>
        <w:widowControl/>
        <w:spacing w:line="240" w:lineRule="auto"/>
        <w:ind w:right="284"/>
        <w:jc w:val="center"/>
      </w:pPr>
    </w:p>
    <w:p w14:paraId="79F13EB7" w14:textId="77777777" w:rsidR="006F0F7B" w:rsidRPr="0004478F" w:rsidRDefault="006F0F7B" w:rsidP="006F0F7B">
      <w:pPr>
        <w:pStyle w:val="Style10"/>
        <w:widowControl/>
        <w:spacing w:line="240" w:lineRule="auto"/>
        <w:ind w:right="284"/>
        <w:jc w:val="center"/>
      </w:pPr>
    </w:p>
    <w:p w14:paraId="36FFDD67" w14:textId="77777777" w:rsidR="006F0F7B" w:rsidRPr="0004478F" w:rsidRDefault="006F0F7B" w:rsidP="006F0F7B">
      <w:pPr>
        <w:pStyle w:val="Style10"/>
        <w:widowControl/>
        <w:spacing w:line="240" w:lineRule="auto"/>
        <w:ind w:right="284"/>
        <w:jc w:val="center"/>
      </w:pPr>
    </w:p>
    <w:p w14:paraId="10DD9A0E" w14:textId="77777777" w:rsidR="006F0F7B" w:rsidRPr="0004478F" w:rsidRDefault="006F0F7B" w:rsidP="006F0F7B">
      <w:pPr>
        <w:pStyle w:val="Style10"/>
        <w:widowControl/>
        <w:spacing w:line="240" w:lineRule="auto"/>
        <w:ind w:right="284"/>
        <w:jc w:val="center"/>
      </w:pPr>
      <w:r w:rsidRPr="0004478F">
        <w:rPr>
          <w:rStyle w:val="FontStyle44"/>
          <w:rFonts w:ascii="Times New Roman" w:hAnsi="Times New Roman"/>
          <w:sz w:val="24"/>
        </w:rPr>
        <w:t>Tabel 6 - Situaţia modificărilor contractorului - asociere câştigătoare...contractul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296"/>
        <w:gridCol w:w="1610"/>
        <w:gridCol w:w="1843"/>
        <w:gridCol w:w="1275"/>
      </w:tblGrid>
      <w:tr w:rsidR="006F0F7B" w:rsidRPr="0004478F" w14:paraId="464C0260" w14:textId="77777777" w:rsidTr="00D40C45">
        <w:tc>
          <w:tcPr>
            <w:tcW w:w="4296" w:type="dxa"/>
            <w:tcBorders>
              <w:top w:val="single" w:sz="6" w:space="0" w:color="auto"/>
              <w:left w:val="single" w:sz="6" w:space="0" w:color="auto"/>
              <w:bottom w:val="single" w:sz="6" w:space="0" w:color="auto"/>
              <w:right w:val="single" w:sz="6" w:space="0" w:color="auto"/>
            </w:tcBorders>
          </w:tcPr>
          <w:p w14:paraId="206BB233" w14:textId="77777777" w:rsidR="006F0F7B" w:rsidRPr="0004478F" w:rsidRDefault="006F0F7B" w:rsidP="00D40C45">
            <w:pPr>
              <w:pStyle w:val="Style24"/>
              <w:widowControl/>
              <w:ind w:right="284"/>
              <w:jc w:val="center"/>
            </w:pPr>
          </w:p>
        </w:tc>
        <w:tc>
          <w:tcPr>
            <w:tcW w:w="1610" w:type="dxa"/>
            <w:tcBorders>
              <w:top w:val="single" w:sz="6" w:space="0" w:color="auto"/>
              <w:left w:val="single" w:sz="6" w:space="0" w:color="auto"/>
              <w:bottom w:val="single" w:sz="6" w:space="0" w:color="auto"/>
              <w:right w:val="single" w:sz="6" w:space="0" w:color="auto"/>
            </w:tcBorders>
          </w:tcPr>
          <w:p w14:paraId="5EA02152"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402B3BFA"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55A8C2F5" w14:textId="77777777" w:rsidR="006F0F7B" w:rsidRPr="0004478F" w:rsidRDefault="006F0F7B" w:rsidP="00D40C45">
            <w:pPr>
              <w:pStyle w:val="Style15"/>
              <w:widowControl/>
              <w:ind w:right="53"/>
              <w:jc w:val="center"/>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0B65168D" w14:textId="77777777" w:rsidTr="00D40C45">
        <w:tc>
          <w:tcPr>
            <w:tcW w:w="4296" w:type="dxa"/>
            <w:tcBorders>
              <w:top w:val="single" w:sz="6" w:space="0" w:color="auto"/>
              <w:left w:val="single" w:sz="6" w:space="0" w:color="auto"/>
              <w:bottom w:val="single" w:sz="6" w:space="0" w:color="auto"/>
              <w:right w:val="single" w:sz="6" w:space="0" w:color="auto"/>
            </w:tcBorders>
          </w:tcPr>
          <w:p w14:paraId="6D0400C1" w14:textId="77777777" w:rsidR="006F0F7B" w:rsidRPr="0004478F" w:rsidRDefault="006F0F7B" w:rsidP="00D40C45">
            <w:pPr>
              <w:pStyle w:val="Style15"/>
              <w:widowControl/>
              <w:ind w:left="10" w:right="284" w:hanging="10"/>
              <w:jc w:val="center"/>
              <w:rPr>
                <w:rStyle w:val="FontStyle44"/>
                <w:rFonts w:ascii="Times New Roman" w:hAnsi="Times New Roman"/>
                <w:sz w:val="24"/>
              </w:rPr>
            </w:pPr>
            <w:r w:rsidRPr="0004478F">
              <w:rPr>
                <w:rStyle w:val="FontStyle44"/>
                <w:rFonts w:ascii="Times New Roman" w:hAnsi="Times New Roman"/>
                <w:sz w:val="24"/>
              </w:rPr>
              <w:t>Asociaţi    nominalizaţi    la    semnarea contractului</w:t>
            </w:r>
          </w:p>
        </w:tc>
        <w:tc>
          <w:tcPr>
            <w:tcW w:w="1610" w:type="dxa"/>
            <w:tcBorders>
              <w:top w:val="single" w:sz="6" w:space="0" w:color="auto"/>
              <w:left w:val="single" w:sz="6" w:space="0" w:color="auto"/>
              <w:bottom w:val="single" w:sz="6" w:space="0" w:color="auto"/>
              <w:right w:val="single" w:sz="6" w:space="0" w:color="auto"/>
            </w:tcBorders>
          </w:tcPr>
          <w:p w14:paraId="4D9DCAD2"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397ACAE8"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36C70059" w14:textId="77777777" w:rsidR="006F0F7B" w:rsidRPr="0004478F" w:rsidRDefault="006F0F7B" w:rsidP="00D40C45">
            <w:pPr>
              <w:pStyle w:val="Style24"/>
              <w:widowControl/>
              <w:ind w:right="284"/>
              <w:jc w:val="center"/>
            </w:pPr>
          </w:p>
        </w:tc>
      </w:tr>
      <w:tr w:rsidR="006F0F7B" w:rsidRPr="0004478F" w14:paraId="6ABA3B8D" w14:textId="77777777" w:rsidTr="00D40C45">
        <w:tc>
          <w:tcPr>
            <w:tcW w:w="4296" w:type="dxa"/>
            <w:tcBorders>
              <w:top w:val="single" w:sz="6" w:space="0" w:color="auto"/>
              <w:left w:val="single" w:sz="6" w:space="0" w:color="auto"/>
              <w:bottom w:val="single" w:sz="6" w:space="0" w:color="auto"/>
              <w:right w:val="single" w:sz="6" w:space="0" w:color="auto"/>
            </w:tcBorders>
          </w:tcPr>
          <w:p w14:paraId="401EC5E3"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Modificări intervenite</w:t>
            </w:r>
          </w:p>
        </w:tc>
        <w:tc>
          <w:tcPr>
            <w:tcW w:w="1610" w:type="dxa"/>
            <w:tcBorders>
              <w:top w:val="single" w:sz="6" w:space="0" w:color="auto"/>
              <w:left w:val="single" w:sz="6" w:space="0" w:color="auto"/>
              <w:bottom w:val="single" w:sz="6" w:space="0" w:color="auto"/>
              <w:right w:val="single" w:sz="6" w:space="0" w:color="auto"/>
            </w:tcBorders>
          </w:tcPr>
          <w:p w14:paraId="779A64D0"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791A671C"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04F29E94" w14:textId="77777777" w:rsidR="006F0F7B" w:rsidRPr="0004478F" w:rsidRDefault="006F0F7B" w:rsidP="00D40C45">
            <w:pPr>
              <w:pStyle w:val="Style24"/>
              <w:widowControl/>
              <w:ind w:right="284"/>
              <w:jc w:val="center"/>
            </w:pPr>
          </w:p>
        </w:tc>
      </w:tr>
    </w:tbl>
    <w:p w14:paraId="058B7B60" w14:textId="77777777" w:rsidR="006F0F7B" w:rsidRPr="0004478F" w:rsidRDefault="006F0F7B" w:rsidP="006F0F7B">
      <w:pPr>
        <w:pStyle w:val="Style10"/>
        <w:widowControl/>
        <w:spacing w:line="240" w:lineRule="auto"/>
        <w:ind w:right="284"/>
        <w:jc w:val="center"/>
        <w:rPr>
          <w:rStyle w:val="FontStyle44"/>
          <w:rFonts w:ascii="Times New Roman" w:hAnsi="Times New Roman"/>
          <w:sz w:val="24"/>
        </w:rPr>
      </w:pPr>
    </w:p>
    <w:p w14:paraId="5308BB9C" w14:textId="77777777" w:rsidR="006F0F7B" w:rsidRPr="0004478F" w:rsidRDefault="006F0F7B" w:rsidP="006F0F7B">
      <w:pPr>
        <w:pStyle w:val="Style10"/>
        <w:widowControl/>
        <w:spacing w:line="240" w:lineRule="auto"/>
        <w:ind w:left="1701" w:right="284"/>
        <w:jc w:val="center"/>
      </w:pPr>
      <w:r w:rsidRPr="0004478F">
        <w:rPr>
          <w:rStyle w:val="FontStyle44"/>
          <w:rFonts w:ascii="Times New Roman" w:hAnsi="Times New Roman"/>
          <w:sz w:val="24"/>
        </w:rPr>
        <w:t>Tabel 7 - Situaţia modificărilor subcontractorilor - 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6F0F7B" w:rsidRPr="0004478F" w14:paraId="66A6DE7B" w14:textId="77777777" w:rsidTr="00D40C45">
        <w:tc>
          <w:tcPr>
            <w:tcW w:w="4387" w:type="dxa"/>
            <w:tcBorders>
              <w:top w:val="single" w:sz="6" w:space="0" w:color="auto"/>
              <w:left w:val="single" w:sz="6" w:space="0" w:color="auto"/>
              <w:bottom w:val="single" w:sz="6" w:space="0" w:color="auto"/>
              <w:right w:val="single" w:sz="6" w:space="0" w:color="auto"/>
            </w:tcBorders>
          </w:tcPr>
          <w:p w14:paraId="1112302F" w14:textId="77777777" w:rsidR="006F0F7B" w:rsidRPr="0004478F" w:rsidRDefault="006F0F7B" w:rsidP="00D40C45">
            <w:pPr>
              <w:pStyle w:val="Style24"/>
              <w:widowControl/>
              <w:ind w:right="284"/>
              <w:jc w:val="center"/>
            </w:pPr>
          </w:p>
        </w:tc>
        <w:tc>
          <w:tcPr>
            <w:tcW w:w="1519" w:type="dxa"/>
            <w:tcBorders>
              <w:top w:val="single" w:sz="6" w:space="0" w:color="auto"/>
              <w:left w:val="single" w:sz="6" w:space="0" w:color="auto"/>
              <w:bottom w:val="single" w:sz="6" w:space="0" w:color="auto"/>
              <w:right w:val="single" w:sz="6" w:space="0" w:color="auto"/>
            </w:tcBorders>
          </w:tcPr>
          <w:p w14:paraId="01CF2CC1"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03F4AC01"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5C774535" w14:textId="77777777" w:rsidR="006F0F7B" w:rsidRPr="0004478F" w:rsidRDefault="006F0F7B" w:rsidP="00D40C45">
            <w:pPr>
              <w:pStyle w:val="Style15"/>
              <w:widowControl/>
              <w:ind w:right="53"/>
              <w:jc w:val="center"/>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61069B1A" w14:textId="77777777" w:rsidTr="00D40C45">
        <w:tc>
          <w:tcPr>
            <w:tcW w:w="4387" w:type="dxa"/>
            <w:tcBorders>
              <w:top w:val="single" w:sz="6" w:space="0" w:color="auto"/>
              <w:left w:val="single" w:sz="6" w:space="0" w:color="auto"/>
              <w:bottom w:val="single" w:sz="6" w:space="0" w:color="auto"/>
              <w:right w:val="single" w:sz="6" w:space="0" w:color="auto"/>
            </w:tcBorders>
          </w:tcPr>
          <w:p w14:paraId="2AB1F63E"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Subcontractori nominalizaţi la semnarea contractului (dacă este cazul)</w:t>
            </w:r>
          </w:p>
        </w:tc>
        <w:tc>
          <w:tcPr>
            <w:tcW w:w="1519" w:type="dxa"/>
            <w:tcBorders>
              <w:top w:val="single" w:sz="6" w:space="0" w:color="auto"/>
              <w:left w:val="single" w:sz="6" w:space="0" w:color="auto"/>
              <w:bottom w:val="single" w:sz="6" w:space="0" w:color="auto"/>
              <w:right w:val="single" w:sz="6" w:space="0" w:color="auto"/>
            </w:tcBorders>
          </w:tcPr>
          <w:p w14:paraId="08406F09"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2AF05CD3"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6225D91A" w14:textId="77777777" w:rsidR="006F0F7B" w:rsidRPr="0004478F" w:rsidRDefault="006F0F7B" w:rsidP="00D40C45">
            <w:pPr>
              <w:pStyle w:val="Style24"/>
              <w:widowControl/>
              <w:ind w:right="284"/>
              <w:jc w:val="center"/>
            </w:pPr>
          </w:p>
        </w:tc>
      </w:tr>
      <w:tr w:rsidR="006F0F7B" w:rsidRPr="0004478F" w14:paraId="1450A113" w14:textId="77777777" w:rsidTr="00D40C45">
        <w:tc>
          <w:tcPr>
            <w:tcW w:w="4387" w:type="dxa"/>
            <w:tcBorders>
              <w:top w:val="single" w:sz="6" w:space="0" w:color="auto"/>
              <w:left w:val="single" w:sz="6" w:space="0" w:color="auto"/>
              <w:bottom w:val="single" w:sz="6" w:space="0" w:color="auto"/>
              <w:right w:val="single" w:sz="6" w:space="0" w:color="auto"/>
            </w:tcBorders>
          </w:tcPr>
          <w:p w14:paraId="55791A6C"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21F7833E"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2F72AB7B"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5D294BDF" w14:textId="77777777" w:rsidR="006F0F7B" w:rsidRPr="0004478F" w:rsidRDefault="006F0F7B" w:rsidP="00D40C45">
            <w:pPr>
              <w:pStyle w:val="Style24"/>
              <w:widowControl/>
              <w:ind w:right="284"/>
              <w:jc w:val="center"/>
            </w:pPr>
          </w:p>
        </w:tc>
      </w:tr>
    </w:tbl>
    <w:p w14:paraId="7440216D" w14:textId="77777777" w:rsidR="006F0F7B" w:rsidRPr="0004478F" w:rsidRDefault="006F0F7B" w:rsidP="006F0F7B">
      <w:pPr>
        <w:pStyle w:val="Style10"/>
        <w:widowControl/>
        <w:spacing w:line="240" w:lineRule="auto"/>
        <w:ind w:right="284"/>
        <w:jc w:val="center"/>
      </w:pPr>
    </w:p>
    <w:p w14:paraId="5B4F5665" w14:textId="77777777" w:rsidR="006F0F7B" w:rsidRPr="0004478F" w:rsidRDefault="006F0F7B" w:rsidP="006F0F7B">
      <w:pPr>
        <w:pStyle w:val="Style10"/>
        <w:widowControl/>
        <w:spacing w:line="240" w:lineRule="auto"/>
        <w:ind w:left="1701" w:right="284"/>
        <w:jc w:val="center"/>
        <w:rPr>
          <w:rStyle w:val="FontStyle35"/>
          <w:rFonts w:ascii="Times New Roman" w:hAnsi="Times New Roman"/>
          <w:i w:val="0"/>
          <w:sz w:val="24"/>
        </w:rPr>
      </w:pPr>
      <w:r w:rsidRPr="0004478F">
        <w:rPr>
          <w:rStyle w:val="FontStyle44"/>
          <w:rFonts w:ascii="Times New Roman" w:hAnsi="Times New Roman"/>
          <w:sz w:val="24"/>
        </w:rPr>
        <w:t>Tabel 8 -Terţi susţinători-Contractul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6F0F7B" w:rsidRPr="0004478F" w14:paraId="14BD8BAC" w14:textId="77777777" w:rsidTr="00D40C45">
        <w:tc>
          <w:tcPr>
            <w:tcW w:w="4387" w:type="dxa"/>
            <w:tcBorders>
              <w:top w:val="single" w:sz="6" w:space="0" w:color="auto"/>
              <w:left w:val="single" w:sz="6" w:space="0" w:color="auto"/>
              <w:bottom w:val="single" w:sz="6" w:space="0" w:color="auto"/>
              <w:right w:val="single" w:sz="6" w:space="0" w:color="auto"/>
            </w:tcBorders>
          </w:tcPr>
          <w:p w14:paraId="0DB24E04" w14:textId="77777777" w:rsidR="006F0F7B" w:rsidRPr="0004478F" w:rsidRDefault="006F0F7B" w:rsidP="00D40C45">
            <w:pPr>
              <w:pStyle w:val="Style24"/>
              <w:widowControl/>
              <w:ind w:right="284"/>
              <w:jc w:val="center"/>
            </w:pPr>
          </w:p>
        </w:tc>
        <w:tc>
          <w:tcPr>
            <w:tcW w:w="1519" w:type="dxa"/>
            <w:tcBorders>
              <w:top w:val="single" w:sz="6" w:space="0" w:color="auto"/>
              <w:left w:val="single" w:sz="6" w:space="0" w:color="auto"/>
              <w:bottom w:val="single" w:sz="6" w:space="0" w:color="auto"/>
              <w:right w:val="single" w:sz="6" w:space="0" w:color="auto"/>
            </w:tcBorders>
          </w:tcPr>
          <w:p w14:paraId="0C67A375"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7EF67539"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4FFC14FA" w14:textId="77777777" w:rsidR="006F0F7B" w:rsidRPr="0004478F" w:rsidRDefault="006F0F7B" w:rsidP="00D40C45">
            <w:pPr>
              <w:pStyle w:val="Style15"/>
              <w:widowControl/>
              <w:ind w:right="53"/>
              <w:jc w:val="center"/>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4DF954B0" w14:textId="77777777" w:rsidTr="00D40C45">
        <w:tc>
          <w:tcPr>
            <w:tcW w:w="4387" w:type="dxa"/>
            <w:tcBorders>
              <w:top w:val="single" w:sz="6" w:space="0" w:color="auto"/>
              <w:left w:val="single" w:sz="6" w:space="0" w:color="auto"/>
              <w:bottom w:val="single" w:sz="6" w:space="0" w:color="auto"/>
              <w:right w:val="single" w:sz="6" w:space="0" w:color="auto"/>
            </w:tcBorders>
          </w:tcPr>
          <w:p w14:paraId="46A3F896"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Terţi susţinători ai ofertantului câştigător (dacă este cazul)</w:t>
            </w:r>
          </w:p>
        </w:tc>
        <w:tc>
          <w:tcPr>
            <w:tcW w:w="1519" w:type="dxa"/>
            <w:tcBorders>
              <w:top w:val="single" w:sz="6" w:space="0" w:color="auto"/>
              <w:left w:val="single" w:sz="6" w:space="0" w:color="auto"/>
              <w:bottom w:val="single" w:sz="6" w:space="0" w:color="auto"/>
              <w:right w:val="single" w:sz="6" w:space="0" w:color="auto"/>
            </w:tcBorders>
          </w:tcPr>
          <w:p w14:paraId="1B8467B0"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418A9292"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7C25B763" w14:textId="77777777" w:rsidR="006F0F7B" w:rsidRPr="0004478F" w:rsidRDefault="006F0F7B" w:rsidP="00D40C45">
            <w:pPr>
              <w:pStyle w:val="Style24"/>
              <w:widowControl/>
              <w:ind w:right="284"/>
              <w:jc w:val="center"/>
            </w:pPr>
          </w:p>
        </w:tc>
      </w:tr>
      <w:tr w:rsidR="006F0F7B" w:rsidRPr="0004478F" w14:paraId="6F9678EF" w14:textId="77777777" w:rsidTr="00D40C45">
        <w:trPr>
          <w:trHeight w:val="65"/>
        </w:trPr>
        <w:tc>
          <w:tcPr>
            <w:tcW w:w="4387" w:type="dxa"/>
            <w:tcBorders>
              <w:top w:val="single" w:sz="6" w:space="0" w:color="auto"/>
              <w:left w:val="single" w:sz="6" w:space="0" w:color="auto"/>
              <w:bottom w:val="single" w:sz="6" w:space="0" w:color="auto"/>
              <w:right w:val="single" w:sz="6" w:space="0" w:color="auto"/>
            </w:tcBorders>
          </w:tcPr>
          <w:p w14:paraId="7132CA5D" w14:textId="77777777" w:rsidR="006F0F7B" w:rsidRPr="0004478F" w:rsidRDefault="006F0F7B" w:rsidP="00D40C45">
            <w:pPr>
              <w:pStyle w:val="Style15"/>
              <w:widowControl/>
              <w:ind w:right="284"/>
              <w:jc w:val="center"/>
              <w:rPr>
                <w:rStyle w:val="FontStyle44"/>
                <w:rFonts w:ascii="Times New Roman" w:hAnsi="Times New Roman"/>
                <w:sz w:val="24"/>
              </w:rPr>
            </w:pPr>
            <w:r w:rsidRPr="0004478F">
              <w:rPr>
                <w:rStyle w:val="FontStyle44"/>
                <w:rFonts w:ascii="Times New Roman" w:hAnsi="Times New Roman"/>
                <w:sz w:val="24"/>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448A373D" w14:textId="77777777" w:rsidR="006F0F7B" w:rsidRPr="0004478F" w:rsidRDefault="006F0F7B" w:rsidP="00D40C45">
            <w:pPr>
              <w:pStyle w:val="Style24"/>
              <w:widowControl/>
              <w:ind w:right="284"/>
              <w:jc w:val="center"/>
            </w:pPr>
          </w:p>
        </w:tc>
        <w:tc>
          <w:tcPr>
            <w:tcW w:w="1843" w:type="dxa"/>
            <w:tcBorders>
              <w:top w:val="single" w:sz="6" w:space="0" w:color="auto"/>
              <w:left w:val="single" w:sz="6" w:space="0" w:color="auto"/>
              <w:bottom w:val="single" w:sz="6" w:space="0" w:color="auto"/>
              <w:right w:val="single" w:sz="6" w:space="0" w:color="auto"/>
            </w:tcBorders>
          </w:tcPr>
          <w:p w14:paraId="0575F6E8" w14:textId="77777777" w:rsidR="006F0F7B" w:rsidRPr="0004478F" w:rsidRDefault="006F0F7B" w:rsidP="00D40C45">
            <w:pPr>
              <w:pStyle w:val="Style24"/>
              <w:widowControl/>
              <w:ind w:right="284"/>
              <w:jc w:val="center"/>
            </w:pPr>
          </w:p>
        </w:tc>
        <w:tc>
          <w:tcPr>
            <w:tcW w:w="1275" w:type="dxa"/>
            <w:tcBorders>
              <w:top w:val="single" w:sz="6" w:space="0" w:color="auto"/>
              <w:left w:val="single" w:sz="6" w:space="0" w:color="auto"/>
              <w:bottom w:val="single" w:sz="6" w:space="0" w:color="auto"/>
              <w:right w:val="single" w:sz="6" w:space="0" w:color="auto"/>
            </w:tcBorders>
          </w:tcPr>
          <w:p w14:paraId="198DCA4C" w14:textId="77777777" w:rsidR="006F0F7B" w:rsidRPr="0004478F" w:rsidRDefault="006F0F7B" w:rsidP="00D40C45">
            <w:pPr>
              <w:pStyle w:val="Style24"/>
              <w:widowControl/>
              <w:ind w:right="284"/>
              <w:jc w:val="center"/>
            </w:pPr>
          </w:p>
        </w:tc>
      </w:tr>
    </w:tbl>
    <w:p w14:paraId="7AAA52EB" w14:textId="77777777" w:rsidR="006F0F7B" w:rsidRPr="0004478F" w:rsidRDefault="006F0F7B" w:rsidP="006F0F7B">
      <w:pPr>
        <w:ind w:right="284"/>
        <w:jc w:val="center"/>
        <w:rPr>
          <w:rFonts w:cs="Times New Roman"/>
        </w:rPr>
      </w:pPr>
    </w:p>
    <w:p w14:paraId="733C095D"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Facturi (facturile de avans sunt însoţite de instrumente de garantare conform prevederilor contractului de finanţare). Pe factura trebuie scris denumirea produsului/serviciului/lucrării corelate cu achiziţiile aprobate prin proiect, numărul şi data contractului de executare lucrări/ furnizare bunuri / prestare servicii conform căruia se va face plata. Pentru evitarea dublei finanţări fiecare factură originală va avea inscripţionat  „Finanţat in cadrul POC, Axa prioritara..., Prioritatea de investiţii…, codul SMIS.... si numărul contractului de finanţare...”</w:t>
      </w:r>
    </w:p>
    <w:p w14:paraId="614028B3"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Ordine de plată / Chitanţe/ Dispoziţii de plată;</w:t>
      </w:r>
    </w:p>
    <w:p w14:paraId="756634DD"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Extrase de cont/Registru de casă semnate şi ştampilate de către unitatea emitentă, după caz;</w:t>
      </w:r>
    </w:p>
    <w:p w14:paraId="6D06FA51"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Balanţa analitică de verificare aferenta perioadei de raportare pentru cererea de rambursare în cauză, note contabile, fişe de cont pentru conturile analitice utilizate în evidenţa contabilă distinctă a proiectului, fişa mijlocului fix, fiecare cont analitic utilizat să aibă menţionat codul SMIS al proiectului; </w:t>
      </w:r>
    </w:p>
    <w:p w14:paraId="3FBDF554"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Declaraţia pe proprie răspundere a reprezentantului legal al beneficiarului asupra corectitudinii, legalităţii şi regularităţii înregistrărilor contabile aferente proiectului;</w:t>
      </w:r>
    </w:p>
    <w:p w14:paraId="757973C0"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Pentru obligaţiile de plată aferente </w:t>
      </w:r>
      <w:r w:rsidRPr="0004478F">
        <w:rPr>
          <w:rFonts w:cs="Times New Roman"/>
          <w:i/>
          <w:u w:val="single"/>
        </w:rPr>
        <w:t>contractelor de lucrări</w:t>
      </w:r>
      <w:r w:rsidRPr="0004478F">
        <w:rPr>
          <w:rFonts w:cs="Times New Roman"/>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4F5A7D97"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Pentru obligaţiile de plată aferente </w:t>
      </w:r>
      <w:r w:rsidRPr="0004478F">
        <w:rPr>
          <w:rFonts w:cs="Times New Roman"/>
          <w:i/>
          <w:u w:val="single"/>
        </w:rPr>
        <w:t>contractelor de furnizare</w:t>
      </w:r>
      <w:r w:rsidRPr="0004478F">
        <w:rPr>
          <w:rFonts w:cs="Times New Roman"/>
        </w:rPr>
        <w:t xml:space="preserv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w:t>
      </w:r>
      <w:r w:rsidRPr="0004478F">
        <w:rPr>
          <w:rFonts w:cs="Times New Roman"/>
        </w:rPr>
        <w:lastRenderedPageBreak/>
        <w:t>rambursare finală în cazuri temeinic justificate), certificate de garanţie, declaraţie de conformitate;</w:t>
      </w:r>
    </w:p>
    <w:p w14:paraId="5D90F8F9"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Pentru obligaţiile de plată aferente </w:t>
      </w:r>
      <w:r w:rsidRPr="0004478F">
        <w:rPr>
          <w:rFonts w:cs="Times New Roman"/>
          <w:i/>
          <w:u w:val="single"/>
        </w:rPr>
        <w:t>contractelor de servicii</w:t>
      </w:r>
      <w:r w:rsidRPr="0004478F">
        <w:rPr>
          <w:rFonts w:cs="Times New Roman"/>
        </w:rPr>
        <w:t>: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1DAC509C"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 xml:space="preserve">Pentru obligaţiile de plată aferente </w:t>
      </w:r>
      <w:r w:rsidRPr="0004478F">
        <w:rPr>
          <w:rFonts w:cs="Times New Roman"/>
          <w:i/>
          <w:u w:val="single"/>
        </w:rPr>
        <w:t>contractelor de muncă</w:t>
      </w:r>
      <w:r w:rsidRPr="0004478F">
        <w:rPr>
          <w:rFonts w:cs="Times New Roman"/>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individuale pentru fiecare  membru al echipei de implementare şi/sau de management a proiectului (cu detalierea activităţilor şi a numărului de ore lucrate); Fişe de pontaj (timesheet); Fişe de post  extrase Registru Evidenţă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769D3694"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Pentru obligaţiile de plată aferente cheltuielilor de deplasare: referat de necesitate, ordin de deplasare, decont de cheltuieli (cheltuieli de transport – BF combustibil, bilete de transport, alte taxe; diurnă; cazare; taxe de participare la conferinţe);</w:t>
      </w:r>
    </w:p>
    <w:p w14:paraId="0843B7AB"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La ultima cerere de rambursare se va anexa o declaraţie din care reiese dobânda la prefinanţare din momentul încasării sumelor şi până la momentul utilizării ei, însoţită de extrase de cont;</w:t>
      </w:r>
    </w:p>
    <w:p w14:paraId="28E9BDD1"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Dacă taxa pe valoare adăugată (TVA) este eligibilă, declaraţie pe propria răspundere privind nedeductibilitatea TVA aferentă cheltuielilor cuprinse în cererea de rambursare, certificată de organul fiscal competent din subordinea Agenţiei Naţionale de Administrare Fiscală.</w:t>
      </w:r>
    </w:p>
    <w:p w14:paraId="2A23B239"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Documente care atestă respectarea regulilor de informare şi publicitate conform Manualului de identitate vizuală: fotografii după echipamentele etichetate,  achiziţionate prin proiect, anunţuri, comunicate, fotografii pentru plăci sau panouri temporare/ permanente. Respectarea regulilor de identitate vizuală nu face obiectul verificării de către ofiţerul financiar.</w:t>
      </w:r>
    </w:p>
    <w:p w14:paraId="3679107F"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Raport de audit întocmit de un auditor independent (cu prezentarea copiei după documentul de atestare, valabil la data efectuării auditului) care certifică faptul că proiectul din punct de vedere economic şi financiar respectă obligaţiile asumate prin contractul de finanţare – obligatoriu la cererea de rambursare finală.</w:t>
      </w:r>
    </w:p>
    <w:p w14:paraId="5D7A9F2B"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Doar pentru proiectele care au prevăzut în contractele de finanţare, raport de audit tehnic realizat de un auditor independent (cu prezentarea copiei după documentul de atestare, valabil la data efectuării auditului, care certifică faptul că proiectul este implementat în locaţia menţionată în contract, că este în stare de funcţionare, iar din punct de vedere tehnic şi de securitate respectă obligaţiile asumate prin contractul de finanţare. Ofiţerul financiar verifică doar existenţa acestui raport.</w:t>
      </w:r>
    </w:p>
    <w:p w14:paraId="443915F4"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Orice alt document suport pentru justificarea cheltuielilor solicitate la rambursare: notificări, note, decizii, declaraţii, adrese.</w:t>
      </w:r>
    </w:p>
    <w:p w14:paraId="5D0C099B" w14:textId="77777777" w:rsidR="006F0F7B" w:rsidRPr="0004478F" w:rsidRDefault="006F0F7B" w:rsidP="006F0F7B">
      <w:pPr>
        <w:widowControl/>
        <w:numPr>
          <w:ilvl w:val="0"/>
          <w:numId w:val="181"/>
        </w:numPr>
        <w:spacing w:after="120"/>
        <w:jc w:val="both"/>
        <w:rPr>
          <w:rFonts w:cs="Times New Roman"/>
        </w:rPr>
      </w:pPr>
      <w:r w:rsidRPr="0004478F">
        <w:rPr>
          <w:rFonts w:cs="Times New Roman"/>
        </w:rPr>
        <w:t>Declaraţie pe proprie răspundere a reprezentantului legal al beneficiarului, din care să reiasă că toate documentele din dosarul cererii de rambursare sunt conforme cu originalul.</w:t>
      </w:r>
    </w:p>
    <w:p w14:paraId="31D96297" w14:textId="77777777" w:rsidR="006F0F7B" w:rsidRPr="0004478F" w:rsidRDefault="006F0F7B" w:rsidP="006F0F7B">
      <w:pPr>
        <w:tabs>
          <w:tab w:val="left" w:pos="426"/>
        </w:tabs>
        <w:jc w:val="both"/>
        <w:rPr>
          <w:rFonts w:cs="Times New Roman"/>
        </w:rPr>
      </w:pPr>
    </w:p>
    <w:p w14:paraId="7BA8082E" w14:textId="77777777" w:rsidR="006F0F7B" w:rsidRPr="0004478F" w:rsidRDefault="006F0F7B" w:rsidP="006F0F7B">
      <w:pPr>
        <w:autoSpaceDE w:val="0"/>
        <w:autoSpaceDN w:val="0"/>
        <w:adjustRightInd w:val="0"/>
        <w:jc w:val="both"/>
        <w:rPr>
          <w:rFonts w:cs="Times New Roman"/>
          <w:b/>
          <w:i/>
        </w:rPr>
      </w:pPr>
      <w:r w:rsidRPr="0004478F">
        <w:rPr>
          <w:rFonts w:cs="Times New Roman"/>
          <w:b/>
          <w:i/>
        </w:rPr>
        <w:t xml:space="preserve">(b) </w:t>
      </w:r>
      <w:r w:rsidRPr="0004478F">
        <w:rPr>
          <w:rFonts w:cs="Times New Roman"/>
          <w:b/>
          <w:i/>
          <w:u w:val="single"/>
        </w:rPr>
        <w:t xml:space="preserve">ÎN CAZUL APLICĂRII MECANISMULUI DE PLATĂ, </w:t>
      </w:r>
      <w:r w:rsidRPr="0004478F">
        <w:rPr>
          <w:rFonts w:cs="Times New Roman"/>
          <w:b/>
          <w:i/>
        </w:rPr>
        <w:t>cererea de plată va fi însoţită de următoarele documente:</w:t>
      </w:r>
    </w:p>
    <w:p w14:paraId="784EB7EE"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t xml:space="preserve">OPIS </w:t>
      </w:r>
    </w:p>
    <w:p w14:paraId="7EF322F6"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lastRenderedPageBreak/>
        <w:t>Formularul Cererii de plată  conform Instrucţiuniunilor AM POC;</w:t>
      </w:r>
    </w:p>
    <w:p w14:paraId="50914129"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t>Declaraţie pe propria răspundere a reprezentantului legal prin care confirmă că în cererea de plată sunt incluse doar cheltuieli neplătite furnizorilor;</w:t>
      </w:r>
    </w:p>
    <w:p w14:paraId="6F7D9D3B"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t>Declaraţie pe proprie răspundere a reprezentantului legal al beneficiarului, din care să reiasă că toate documentele din dosarul cererii de plată sunt conforme cu originalul.</w:t>
      </w:r>
    </w:p>
    <w:p w14:paraId="4105CA62"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t xml:space="preserve">Documente financiar – contabile în copie, ordonate pe categoria respectivă de cheltuieli: </w:t>
      </w:r>
    </w:p>
    <w:p w14:paraId="1631E573" w14:textId="77777777" w:rsidR="006F0F7B" w:rsidRPr="0004478F" w:rsidRDefault="006F0F7B" w:rsidP="006F0F7B">
      <w:pPr>
        <w:pStyle w:val="ListParagraph"/>
        <w:numPr>
          <w:ilvl w:val="0"/>
          <w:numId w:val="184"/>
        </w:numPr>
        <w:autoSpaceDE w:val="0"/>
        <w:autoSpaceDN w:val="0"/>
        <w:adjustRightInd w:val="0"/>
        <w:spacing w:after="120"/>
        <w:jc w:val="both"/>
        <w:rPr>
          <w:rFonts w:cs="Times New Roman"/>
        </w:rPr>
      </w:pPr>
      <w:r w:rsidRPr="0004478F">
        <w:rPr>
          <w:rFonts w:cs="Times New Roman"/>
        </w:rPr>
        <w:t>Contractul de achiziţie/achiziţie publică/acordul-cadru şi, după caz, acte adiționale, împreună cu dosarul de achiziţie care vor conține și:</w:t>
      </w:r>
    </w:p>
    <w:p w14:paraId="133C2A12" w14:textId="77777777" w:rsidR="006F0F7B" w:rsidRPr="0004478F" w:rsidRDefault="006F0F7B" w:rsidP="006F0F7B">
      <w:pPr>
        <w:pStyle w:val="Style10"/>
        <w:widowControl/>
        <w:numPr>
          <w:ilvl w:val="0"/>
          <w:numId w:val="183"/>
        </w:numPr>
        <w:spacing w:before="62" w:line="240" w:lineRule="auto"/>
        <w:ind w:right="284"/>
        <w:jc w:val="both"/>
        <w:rPr>
          <w:rStyle w:val="FontStyle44"/>
          <w:rFonts w:ascii="Times New Roman" w:hAnsi="Times New Roman"/>
          <w:sz w:val="24"/>
        </w:rPr>
      </w:pPr>
      <w:r w:rsidRPr="0004478F">
        <w:rPr>
          <w:rStyle w:val="FontStyle43"/>
          <w:rFonts w:ascii="Times New Roman" w:hAnsi="Times New Roman"/>
          <w:sz w:val="24"/>
        </w:rPr>
        <w:t xml:space="preserve">Declaraţie pe proprie răspundere a reprezentantului legal al beneficiarului persoană fizică/juridică de drept privat, </w:t>
      </w:r>
      <w:r w:rsidRPr="0004478F">
        <w:rPr>
          <w:rStyle w:val="FontStyle44"/>
          <w:rFonts w:ascii="Times New Roman" w:hAnsi="Times New Roman"/>
          <w:sz w:val="24"/>
        </w:rPr>
        <w:t>din care să rezulte că nu se află într-o situaţie de conflict de interese aşa cum este prevăzută de Ordonanţa de urgenţă a Guvernului nr. 66/2011 privind prevenirea, constatarea şi sancţionarea neregulilor apărute în obţinerea şi utilizarea fondurilor europene şi/sau a fondurilor publice naţionale aferente acestora, cu modificările şi completările ulterioare.</w:t>
      </w:r>
    </w:p>
    <w:p w14:paraId="0626BE59" w14:textId="77777777" w:rsidR="006F0F7B" w:rsidRPr="0004478F" w:rsidRDefault="006F0F7B" w:rsidP="006F0F7B">
      <w:pPr>
        <w:pStyle w:val="ListParagraph"/>
        <w:widowControl/>
        <w:numPr>
          <w:ilvl w:val="0"/>
          <w:numId w:val="183"/>
        </w:numPr>
        <w:spacing w:before="58" w:after="120"/>
        <w:ind w:left="1701" w:right="284"/>
        <w:jc w:val="both"/>
        <w:rPr>
          <w:rStyle w:val="FontStyle44"/>
          <w:rFonts w:ascii="Times New Roman" w:hAnsi="Times New Roman" w:cs="Times New Roman"/>
          <w:sz w:val="24"/>
        </w:rPr>
      </w:pPr>
      <w:r w:rsidRPr="0004478F">
        <w:rPr>
          <w:rStyle w:val="FontStyle43"/>
          <w:rFonts w:ascii="Times New Roman" w:hAnsi="Times New Roman" w:cs="Times New Roman"/>
          <w:sz w:val="24"/>
        </w:rPr>
        <w:t xml:space="preserve">Notificare privind modificările intervenite în structura personalului/ a contractorilor/ subcontractorilor </w:t>
      </w:r>
      <w:r w:rsidRPr="0004478F">
        <w:rPr>
          <w:rStyle w:val="FontStyle43"/>
          <w:rFonts w:ascii="Times New Roman" w:hAnsi="Times New Roman" w:cs="Times New Roman"/>
          <w:b w:val="0"/>
          <w:sz w:val="24"/>
        </w:rPr>
        <w:t xml:space="preserve">- (numai pentru procedurile derulate conform </w:t>
      </w:r>
      <w:r w:rsidRPr="0004478F">
        <w:rPr>
          <w:rFonts w:cs="Times New Roman"/>
        </w:rPr>
        <w:t>Ordinului MFE 1284/08.08.2016, respectiv</w:t>
      </w:r>
      <w:r w:rsidRPr="0004478F">
        <w:rPr>
          <w:rFonts w:cs="Times New Roman"/>
          <w:b/>
        </w:rPr>
        <w:t xml:space="preserve"> </w:t>
      </w:r>
      <w:r w:rsidRPr="0004478F">
        <w:rPr>
          <w:rStyle w:val="FontStyle43"/>
          <w:rFonts w:ascii="Times New Roman" w:hAnsi="Times New Roman" w:cs="Times New Roman"/>
          <w:b w:val="0"/>
          <w:sz w:val="24"/>
        </w:rPr>
        <w:t>Legii 98/2016,</w:t>
      </w:r>
      <w:r w:rsidRPr="0004478F">
        <w:rPr>
          <w:rFonts w:cs="Times New Roman"/>
          <w:b/>
        </w:rPr>
        <w:t xml:space="preserve"> </w:t>
      </w:r>
      <w:r w:rsidRPr="0004478F">
        <w:rPr>
          <w:rStyle w:val="FontStyle43"/>
          <w:rFonts w:ascii="Times New Roman" w:hAnsi="Times New Roman" w:cs="Times New Roman"/>
          <w:b w:val="0"/>
          <w:sz w:val="24"/>
        </w:rPr>
        <w:t xml:space="preserve">cu modificările şi completările ulterioare). </w:t>
      </w:r>
      <w:r w:rsidRPr="0004478F">
        <w:rPr>
          <w:rStyle w:val="FontStyle44"/>
          <w:rFonts w:ascii="Times New Roman" w:hAnsi="Times New Roman" w:cs="Times New Roman"/>
          <w:sz w:val="24"/>
        </w:rPr>
        <w:t>Pe parcursul derulării contractelor apar deseori modificări ale personalului implicat în atribuirea şi derularea contractelor, atât la nivelul beneficiarilor cât şi al contractorilor şi subcontractorilor. În acest sens, beneficiarii care derulează procedurile conform Ordinului MFE 1284/08.08.2016, respectiv Legii 98/2016, cu modificările şi completările ulterioare, au obligativitatea includerii în cadrul Dosarului fiecărei cereri de rambursare/plata a Situaţiei privind modificările intervenite în structura personalului/ a contractorilor/ subcontractorilor precum si declaraţiile pe proprie răspundere aferente, iar în situaţia în care nu se produce nicio modificare, documentul va fi completat corespunzător.</w:t>
      </w:r>
    </w:p>
    <w:p w14:paraId="17610C97" w14:textId="77777777" w:rsidR="006F0F7B" w:rsidRPr="0004478F" w:rsidRDefault="006F0F7B" w:rsidP="006F0F7B">
      <w:pPr>
        <w:pStyle w:val="Style10"/>
        <w:widowControl/>
        <w:spacing w:before="58" w:line="240" w:lineRule="auto"/>
        <w:ind w:left="1701" w:right="284"/>
        <w:rPr>
          <w:rStyle w:val="FontStyle44"/>
          <w:rFonts w:ascii="Times New Roman" w:hAnsi="Times New Roman"/>
          <w:sz w:val="24"/>
        </w:rPr>
      </w:pPr>
    </w:p>
    <w:p w14:paraId="012CAF70" w14:textId="77777777" w:rsidR="006F0F7B" w:rsidRPr="0004478F" w:rsidRDefault="006F0F7B" w:rsidP="006F0F7B">
      <w:pPr>
        <w:pStyle w:val="Style11"/>
        <w:widowControl/>
        <w:spacing w:line="276" w:lineRule="auto"/>
        <w:ind w:right="284"/>
        <w:jc w:val="center"/>
        <w:rPr>
          <w:rStyle w:val="FontStyle43"/>
          <w:rFonts w:ascii="Times New Roman" w:hAnsi="Times New Roman" w:cs="Times New Roman"/>
          <w:bCs/>
          <w:sz w:val="24"/>
        </w:rPr>
      </w:pPr>
      <w:r w:rsidRPr="0004478F">
        <w:rPr>
          <w:rStyle w:val="FontStyle43"/>
          <w:rFonts w:ascii="Times New Roman" w:hAnsi="Times New Roman" w:cs="Times New Roman"/>
          <w:sz w:val="24"/>
        </w:rPr>
        <w:t>Situaţia modificărilor intervenite în structura personalului/ a asociaţilor/ terţilor susţinători şi a subcontractorilor</w:t>
      </w:r>
    </w:p>
    <w:p w14:paraId="2A53001B" w14:textId="77777777" w:rsidR="006F0F7B" w:rsidRPr="0004478F" w:rsidRDefault="006F0F7B" w:rsidP="006F0F7B">
      <w:pPr>
        <w:pStyle w:val="Style11"/>
        <w:widowControl/>
        <w:spacing w:line="276" w:lineRule="auto"/>
        <w:ind w:left="1701" w:right="284"/>
        <w:jc w:val="center"/>
        <w:rPr>
          <w:rStyle w:val="FontStyle43"/>
          <w:rFonts w:ascii="Times New Roman" w:hAnsi="Times New Roman" w:cs="Times New Roman"/>
          <w:bCs/>
          <w:sz w:val="24"/>
        </w:rPr>
      </w:pPr>
    </w:p>
    <w:p w14:paraId="4D37C9ED" w14:textId="77777777" w:rsidR="006F0F7B" w:rsidRPr="0004478F" w:rsidRDefault="006F0F7B" w:rsidP="006F0F7B">
      <w:pPr>
        <w:pStyle w:val="Style26"/>
        <w:ind w:left="1701" w:right="284"/>
      </w:pPr>
      <w:r w:rsidRPr="0004478F">
        <w:t>Tabel 1 - Reprezentantul legal al beneficiarului</w:t>
      </w:r>
    </w:p>
    <w:tbl>
      <w:tblPr>
        <w:tblW w:w="8505" w:type="dxa"/>
        <w:tblInd w:w="558" w:type="dxa"/>
        <w:tblLayout w:type="fixed"/>
        <w:tblCellMar>
          <w:left w:w="40" w:type="dxa"/>
          <w:right w:w="40" w:type="dxa"/>
        </w:tblCellMar>
        <w:tblLook w:val="0000" w:firstRow="0" w:lastRow="0" w:firstColumn="0" w:lastColumn="0" w:noHBand="0" w:noVBand="0"/>
      </w:tblPr>
      <w:tblGrid>
        <w:gridCol w:w="5103"/>
        <w:gridCol w:w="2127"/>
        <w:gridCol w:w="1275"/>
      </w:tblGrid>
      <w:tr w:rsidR="006F0F7B" w:rsidRPr="0004478F" w14:paraId="2EC9F0B1" w14:textId="77777777" w:rsidTr="00D40C45">
        <w:tc>
          <w:tcPr>
            <w:tcW w:w="5103" w:type="dxa"/>
            <w:tcBorders>
              <w:top w:val="single" w:sz="6" w:space="0" w:color="auto"/>
              <w:left w:val="single" w:sz="6" w:space="0" w:color="auto"/>
              <w:bottom w:val="single" w:sz="6" w:space="0" w:color="auto"/>
              <w:right w:val="single" w:sz="6" w:space="0" w:color="auto"/>
            </w:tcBorders>
          </w:tcPr>
          <w:p w14:paraId="704A5E53" w14:textId="77777777" w:rsidR="006F0F7B" w:rsidRPr="0004478F" w:rsidRDefault="006F0F7B" w:rsidP="00D40C45">
            <w:pPr>
              <w:pStyle w:val="Style26"/>
              <w:widowControl/>
              <w:ind w:right="284"/>
            </w:pPr>
          </w:p>
        </w:tc>
        <w:tc>
          <w:tcPr>
            <w:tcW w:w="2127" w:type="dxa"/>
            <w:tcBorders>
              <w:top w:val="single" w:sz="6" w:space="0" w:color="auto"/>
              <w:left w:val="single" w:sz="6" w:space="0" w:color="auto"/>
              <w:bottom w:val="single" w:sz="6" w:space="0" w:color="auto"/>
              <w:right w:val="single" w:sz="6" w:space="0" w:color="auto"/>
            </w:tcBorders>
          </w:tcPr>
          <w:p w14:paraId="70119AC6" w14:textId="77777777" w:rsidR="006F0F7B" w:rsidRPr="0004478F" w:rsidRDefault="006F0F7B" w:rsidP="00D40C45">
            <w:pPr>
              <w:pStyle w:val="Style26"/>
              <w:widowControl/>
              <w:ind w:right="284"/>
            </w:pPr>
            <w:r w:rsidRPr="0004478F">
              <w:t>Nume şi Prenume</w:t>
            </w:r>
          </w:p>
        </w:tc>
        <w:tc>
          <w:tcPr>
            <w:tcW w:w="1275" w:type="dxa"/>
            <w:tcBorders>
              <w:top w:val="single" w:sz="6" w:space="0" w:color="auto"/>
              <w:left w:val="single" w:sz="6" w:space="0" w:color="auto"/>
              <w:bottom w:val="single" w:sz="6" w:space="0" w:color="auto"/>
              <w:right w:val="single" w:sz="6" w:space="0" w:color="auto"/>
            </w:tcBorders>
          </w:tcPr>
          <w:p w14:paraId="6E6B8B3F" w14:textId="77777777" w:rsidR="006F0F7B" w:rsidRPr="0004478F" w:rsidRDefault="006F0F7B" w:rsidP="00D40C45">
            <w:pPr>
              <w:pStyle w:val="Style26"/>
              <w:widowControl/>
              <w:ind w:right="284"/>
            </w:pPr>
            <w:r w:rsidRPr="0004478F">
              <w:t>Perioada</w:t>
            </w:r>
          </w:p>
        </w:tc>
      </w:tr>
      <w:tr w:rsidR="006F0F7B" w:rsidRPr="0004478F" w14:paraId="017D9DA2" w14:textId="77777777" w:rsidTr="00D40C45">
        <w:tc>
          <w:tcPr>
            <w:tcW w:w="5103" w:type="dxa"/>
            <w:tcBorders>
              <w:top w:val="single" w:sz="6" w:space="0" w:color="auto"/>
              <w:left w:val="single" w:sz="6" w:space="0" w:color="auto"/>
              <w:bottom w:val="single" w:sz="6" w:space="0" w:color="auto"/>
              <w:right w:val="single" w:sz="6" w:space="0" w:color="auto"/>
            </w:tcBorders>
          </w:tcPr>
          <w:p w14:paraId="14237312" w14:textId="77777777" w:rsidR="006F0F7B" w:rsidRPr="0004478F" w:rsidRDefault="006F0F7B" w:rsidP="00D40C45">
            <w:pPr>
              <w:pStyle w:val="Style26"/>
              <w:widowControl/>
              <w:ind w:right="284"/>
            </w:pPr>
            <w:r w:rsidRPr="0004478F">
              <w:t>Reprezentantul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2F0238EE" w14:textId="77777777" w:rsidR="006F0F7B" w:rsidRPr="0004478F" w:rsidRDefault="006F0F7B" w:rsidP="00D40C45">
            <w:pPr>
              <w:pStyle w:val="Style26"/>
              <w:widowControl/>
              <w:ind w:right="284"/>
            </w:pPr>
          </w:p>
        </w:tc>
        <w:tc>
          <w:tcPr>
            <w:tcW w:w="1275" w:type="dxa"/>
            <w:tcBorders>
              <w:top w:val="single" w:sz="6" w:space="0" w:color="auto"/>
              <w:left w:val="single" w:sz="6" w:space="0" w:color="auto"/>
              <w:bottom w:val="single" w:sz="6" w:space="0" w:color="auto"/>
              <w:right w:val="single" w:sz="6" w:space="0" w:color="auto"/>
            </w:tcBorders>
          </w:tcPr>
          <w:p w14:paraId="034ECF91" w14:textId="77777777" w:rsidR="006F0F7B" w:rsidRPr="0004478F" w:rsidRDefault="006F0F7B" w:rsidP="00D40C45">
            <w:pPr>
              <w:pStyle w:val="Style26"/>
              <w:widowControl/>
              <w:ind w:right="284"/>
            </w:pPr>
          </w:p>
        </w:tc>
      </w:tr>
      <w:tr w:rsidR="006F0F7B" w:rsidRPr="0004478F" w14:paraId="426845D3" w14:textId="77777777" w:rsidTr="00D40C45">
        <w:tc>
          <w:tcPr>
            <w:tcW w:w="5103" w:type="dxa"/>
            <w:tcBorders>
              <w:top w:val="single" w:sz="6" w:space="0" w:color="auto"/>
              <w:left w:val="single" w:sz="6" w:space="0" w:color="auto"/>
              <w:bottom w:val="single" w:sz="6" w:space="0" w:color="auto"/>
              <w:right w:val="single" w:sz="6" w:space="0" w:color="auto"/>
            </w:tcBorders>
          </w:tcPr>
          <w:p w14:paraId="4B150CEC" w14:textId="77777777" w:rsidR="006F0F7B" w:rsidRPr="0004478F" w:rsidRDefault="006F0F7B" w:rsidP="00D40C45">
            <w:pPr>
              <w:pStyle w:val="Style26"/>
              <w:widowControl/>
              <w:ind w:right="284"/>
            </w:pPr>
            <w:r w:rsidRPr="0004478F">
              <w:t>Reprezentantul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019D85A3" w14:textId="77777777" w:rsidR="006F0F7B" w:rsidRPr="0004478F" w:rsidRDefault="006F0F7B" w:rsidP="00D40C45">
            <w:pPr>
              <w:pStyle w:val="Style26"/>
              <w:widowControl/>
              <w:ind w:right="284"/>
            </w:pPr>
          </w:p>
        </w:tc>
        <w:tc>
          <w:tcPr>
            <w:tcW w:w="1275" w:type="dxa"/>
            <w:tcBorders>
              <w:top w:val="single" w:sz="6" w:space="0" w:color="auto"/>
              <w:left w:val="single" w:sz="6" w:space="0" w:color="auto"/>
              <w:bottom w:val="single" w:sz="6" w:space="0" w:color="auto"/>
              <w:right w:val="single" w:sz="6" w:space="0" w:color="auto"/>
            </w:tcBorders>
          </w:tcPr>
          <w:p w14:paraId="131C5EA9" w14:textId="77777777" w:rsidR="006F0F7B" w:rsidRPr="0004478F" w:rsidRDefault="006F0F7B" w:rsidP="00D40C45">
            <w:pPr>
              <w:pStyle w:val="Style26"/>
              <w:widowControl/>
              <w:ind w:right="284"/>
            </w:pPr>
          </w:p>
        </w:tc>
      </w:tr>
    </w:tbl>
    <w:p w14:paraId="354B791F" w14:textId="77777777" w:rsidR="006F0F7B" w:rsidRPr="0004478F" w:rsidRDefault="006F0F7B" w:rsidP="006F0F7B">
      <w:pPr>
        <w:autoSpaceDE w:val="0"/>
        <w:autoSpaceDN w:val="0"/>
        <w:adjustRightInd w:val="0"/>
        <w:ind w:right="284" w:firstLine="708"/>
        <w:jc w:val="both"/>
        <w:rPr>
          <w:rFonts w:cs="Times New Roman"/>
          <w:i/>
        </w:rPr>
      </w:pPr>
      <w:r w:rsidRPr="0004478F">
        <w:rPr>
          <w:rFonts w:cs="Times New Roman"/>
          <w:i/>
        </w:rPr>
        <w:t>* Se completează numai în cazul în care au existat modificări ale reprezentantului legal</w:t>
      </w:r>
    </w:p>
    <w:p w14:paraId="2B7264BE" w14:textId="77777777" w:rsidR="006F0F7B" w:rsidRPr="0004478F" w:rsidRDefault="006F0F7B" w:rsidP="006F0F7B">
      <w:pPr>
        <w:pStyle w:val="Style26"/>
        <w:widowControl/>
        <w:ind w:right="284"/>
        <w:rPr>
          <w:rStyle w:val="FontStyle44"/>
          <w:rFonts w:ascii="Times New Roman" w:hAnsi="Times New Roman"/>
          <w:sz w:val="24"/>
        </w:rPr>
      </w:pPr>
    </w:p>
    <w:p w14:paraId="5E8F95A1" w14:textId="77777777" w:rsidR="006F0F7B" w:rsidRPr="0004478F" w:rsidRDefault="006F0F7B" w:rsidP="006F0F7B">
      <w:pPr>
        <w:pStyle w:val="Style26"/>
        <w:widowControl/>
        <w:ind w:left="1701" w:right="284"/>
        <w:rPr>
          <w:rStyle w:val="FontStyle44"/>
          <w:rFonts w:ascii="Times New Roman" w:hAnsi="Times New Roman"/>
          <w:sz w:val="24"/>
        </w:rPr>
      </w:pPr>
      <w:r w:rsidRPr="0004478F">
        <w:rPr>
          <w:rStyle w:val="FontStyle44"/>
          <w:rFonts w:ascii="Times New Roman" w:hAnsi="Times New Roman"/>
          <w:sz w:val="24"/>
        </w:rPr>
        <w:t>Tabel 2 - Imputernicitul reprezentantului legal al beneficiarului</w:t>
      </w:r>
    </w:p>
    <w:tbl>
      <w:tblPr>
        <w:tblW w:w="8462" w:type="dxa"/>
        <w:tblInd w:w="603" w:type="dxa"/>
        <w:tblLayout w:type="fixed"/>
        <w:tblCellMar>
          <w:left w:w="40" w:type="dxa"/>
          <w:right w:w="40" w:type="dxa"/>
        </w:tblCellMar>
        <w:tblLook w:val="0000" w:firstRow="0" w:lastRow="0" w:firstColumn="0" w:lastColumn="0" w:noHBand="0" w:noVBand="0"/>
      </w:tblPr>
      <w:tblGrid>
        <w:gridCol w:w="5060"/>
        <w:gridCol w:w="2127"/>
        <w:gridCol w:w="1275"/>
      </w:tblGrid>
      <w:tr w:rsidR="006F0F7B" w:rsidRPr="0004478F" w14:paraId="2D5CF542" w14:textId="77777777" w:rsidTr="00D40C45">
        <w:tc>
          <w:tcPr>
            <w:tcW w:w="5060" w:type="dxa"/>
            <w:tcBorders>
              <w:top w:val="single" w:sz="6" w:space="0" w:color="auto"/>
              <w:left w:val="single" w:sz="6" w:space="0" w:color="auto"/>
              <w:bottom w:val="single" w:sz="6" w:space="0" w:color="auto"/>
              <w:right w:val="single" w:sz="6" w:space="0" w:color="auto"/>
            </w:tcBorders>
          </w:tcPr>
          <w:p w14:paraId="456C1BB4" w14:textId="77777777" w:rsidR="006F0F7B" w:rsidRPr="0004478F" w:rsidRDefault="006F0F7B" w:rsidP="00D40C45">
            <w:pPr>
              <w:pStyle w:val="Style26"/>
              <w:ind w:right="284"/>
            </w:pPr>
          </w:p>
        </w:tc>
        <w:tc>
          <w:tcPr>
            <w:tcW w:w="2127" w:type="dxa"/>
            <w:tcBorders>
              <w:top w:val="single" w:sz="6" w:space="0" w:color="auto"/>
              <w:left w:val="single" w:sz="6" w:space="0" w:color="auto"/>
              <w:bottom w:val="single" w:sz="6" w:space="0" w:color="auto"/>
              <w:right w:val="single" w:sz="6" w:space="0" w:color="auto"/>
            </w:tcBorders>
          </w:tcPr>
          <w:p w14:paraId="5F6F968A" w14:textId="77777777" w:rsidR="006F0F7B" w:rsidRPr="0004478F" w:rsidRDefault="006F0F7B" w:rsidP="00D40C45">
            <w:pPr>
              <w:pStyle w:val="Style26"/>
              <w:ind w:right="284"/>
            </w:pPr>
            <w:r w:rsidRPr="0004478F">
              <w:t>Nume şi Prenume</w:t>
            </w:r>
          </w:p>
        </w:tc>
        <w:tc>
          <w:tcPr>
            <w:tcW w:w="1275" w:type="dxa"/>
            <w:tcBorders>
              <w:top w:val="single" w:sz="6" w:space="0" w:color="auto"/>
              <w:left w:val="single" w:sz="6" w:space="0" w:color="auto"/>
              <w:bottom w:val="single" w:sz="6" w:space="0" w:color="auto"/>
              <w:right w:val="single" w:sz="6" w:space="0" w:color="auto"/>
            </w:tcBorders>
          </w:tcPr>
          <w:p w14:paraId="56EF1747" w14:textId="77777777" w:rsidR="006F0F7B" w:rsidRPr="0004478F" w:rsidRDefault="006F0F7B" w:rsidP="00D40C45">
            <w:pPr>
              <w:pStyle w:val="Style26"/>
              <w:ind w:right="284"/>
            </w:pPr>
            <w:r w:rsidRPr="0004478F">
              <w:t>Perioada</w:t>
            </w:r>
          </w:p>
        </w:tc>
      </w:tr>
      <w:tr w:rsidR="006F0F7B" w:rsidRPr="0004478F" w14:paraId="7D8BB7E9" w14:textId="77777777" w:rsidTr="00D40C45">
        <w:tc>
          <w:tcPr>
            <w:tcW w:w="5060" w:type="dxa"/>
            <w:tcBorders>
              <w:top w:val="single" w:sz="6" w:space="0" w:color="auto"/>
              <w:left w:val="single" w:sz="6" w:space="0" w:color="auto"/>
              <w:bottom w:val="single" w:sz="6" w:space="0" w:color="auto"/>
              <w:right w:val="single" w:sz="6" w:space="0" w:color="auto"/>
            </w:tcBorders>
          </w:tcPr>
          <w:p w14:paraId="62399F1F" w14:textId="77777777" w:rsidR="006F0F7B" w:rsidRPr="0004478F" w:rsidRDefault="006F0F7B" w:rsidP="00D40C45">
            <w:pPr>
              <w:pStyle w:val="Style26"/>
              <w:ind w:right="284"/>
            </w:pPr>
            <w:r w:rsidRPr="0004478F">
              <w:t>împuternicitul reprezentantului legal la data semnării contractului de finanţare</w:t>
            </w:r>
          </w:p>
        </w:tc>
        <w:tc>
          <w:tcPr>
            <w:tcW w:w="2127" w:type="dxa"/>
            <w:tcBorders>
              <w:top w:val="single" w:sz="6" w:space="0" w:color="auto"/>
              <w:left w:val="single" w:sz="6" w:space="0" w:color="auto"/>
              <w:bottom w:val="single" w:sz="6" w:space="0" w:color="auto"/>
              <w:right w:val="single" w:sz="6" w:space="0" w:color="auto"/>
            </w:tcBorders>
          </w:tcPr>
          <w:p w14:paraId="579A404D" w14:textId="77777777" w:rsidR="006F0F7B" w:rsidRPr="0004478F" w:rsidRDefault="006F0F7B" w:rsidP="00D40C45">
            <w:pPr>
              <w:pStyle w:val="Style26"/>
              <w:ind w:right="284"/>
            </w:pPr>
          </w:p>
        </w:tc>
        <w:tc>
          <w:tcPr>
            <w:tcW w:w="1275" w:type="dxa"/>
            <w:tcBorders>
              <w:top w:val="single" w:sz="6" w:space="0" w:color="auto"/>
              <w:left w:val="single" w:sz="6" w:space="0" w:color="auto"/>
              <w:bottom w:val="single" w:sz="6" w:space="0" w:color="auto"/>
              <w:right w:val="single" w:sz="6" w:space="0" w:color="auto"/>
            </w:tcBorders>
          </w:tcPr>
          <w:p w14:paraId="53A1B438" w14:textId="77777777" w:rsidR="006F0F7B" w:rsidRPr="0004478F" w:rsidRDefault="006F0F7B" w:rsidP="00D40C45">
            <w:pPr>
              <w:pStyle w:val="Style26"/>
              <w:ind w:right="284"/>
            </w:pPr>
          </w:p>
        </w:tc>
      </w:tr>
      <w:tr w:rsidR="006F0F7B" w:rsidRPr="0004478F" w14:paraId="152B78F4" w14:textId="77777777" w:rsidTr="00D40C45">
        <w:tc>
          <w:tcPr>
            <w:tcW w:w="5060" w:type="dxa"/>
            <w:tcBorders>
              <w:top w:val="single" w:sz="6" w:space="0" w:color="auto"/>
              <w:left w:val="single" w:sz="6" w:space="0" w:color="auto"/>
              <w:bottom w:val="single" w:sz="6" w:space="0" w:color="auto"/>
              <w:right w:val="single" w:sz="6" w:space="0" w:color="auto"/>
            </w:tcBorders>
          </w:tcPr>
          <w:p w14:paraId="741B513D" w14:textId="77777777" w:rsidR="006F0F7B" w:rsidRPr="0004478F" w:rsidRDefault="006F0F7B" w:rsidP="00D40C45">
            <w:pPr>
              <w:pStyle w:val="Style26"/>
              <w:ind w:right="284"/>
            </w:pPr>
            <w:r w:rsidRPr="0004478F">
              <w:t>împuternicitul reprezentantului legal în perioada de implementare *</w:t>
            </w:r>
          </w:p>
        </w:tc>
        <w:tc>
          <w:tcPr>
            <w:tcW w:w="2127" w:type="dxa"/>
            <w:tcBorders>
              <w:top w:val="single" w:sz="6" w:space="0" w:color="auto"/>
              <w:left w:val="single" w:sz="6" w:space="0" w:color="auto"/>
              <w:bottom w:val="single" w:sz="6" w:space="0" w:color="auto"/>
              <w:right w:val="single" w:sz="6" w:space="0" w:color="auto"/>
            </w:tcBorders>
          </w:tcPr>
          <w:p w14:paraId="57088B11" w14:textId="77777777" w:rsidR="006F0F7B" w:rsidRPr="0004478F" w:rsidRDefault="006F0F7B" w:rsidP="00D40C45">
            <w:pPr>
              <w:pStyle w:val="Style26"/>
              <w:ind w:right="284"/>
            </w:pPr>
          </w:p>
        </w:tc>
        <w:tc>
          <w:tcPr>
            <w:tcW w:w="1275" w:type="dxa"/>
            <w:tcBorders>
              <w:top w:val="single" w:sz="6" w:space="0" w:color="auto"/>
              <w:left w:val="single" w:sz="6" w:space="0" w:color="auto"/>
              <w:bottom w:val="single" w:sz="6" w:space="0" w:color="auto"/>
              <w:right w:val="single" w:sz="6" w:space="0" w:color="auto"/>
            </w:tcBorders>
          </w:tcPr>
          <w:p w14:paraId="7DCBF964" w14:textId="77777777" w:rsidR="006F0F7B" w:rsidRPr="0004478F" w:rsidRDefault="006F0F7B" w:rsidP="00D40C45">
            <w:pPr>
              <w:pStyle w:val="Style26"/>
              <w:ind w:right="284"/>
            </w:pPr>
          </w:p>
        </w:tc>
      </w:tr>
    </w:tbl>
    <w:p w14:paraId="3FCBD36D" w14:textId="77777777" w:rsidR="006F0F7B" w:rsidRPr="0004478F" w:rsidRDefault="006F0F7B" w:rsidP="006F0F7B">
      <w:pPr>
        <w:autoSpaceDE w:val="0"/>
        <w:autoSpaceDN w:val="0"/>
        <w:adjustRightInd w:val="0"/>
        <w:ind w:right="284" w:firstLine="708"/>
        <w:jc w:val="both"/>
        <w:rPr>
          <w:rFonts w:cs="Times New Roman"/>
        </w:rPr>
      </w:pPr>
      <w:r w:rsidRPr="0004478F">
        <w:rPr>
          <w:rFonts w:cs="Times New Roman"/>
        </w:rPr>
        <w:t>* Se completează numai în cazul în care au existat modificări ale reprezentantului legal</w:t>
      </w:r>
    </w:p>
    <w:p w14:paraId="097ACB93" w14:textId="77777777" w:rsidR="006F0F7B" w:rsidRPr="0004478F" w:rsidRDefault="006F0F7B" w:rsidP="006F0F7B">
      <w:pPr>
        <w:pStyle w:val="Style26"/>
        <w:widowControl/>
        <w:ind w:right="284"/>
        <w:rPr>
          <w:rStyle w:val="FontStyle44"/>
          <w:rFonts w:ascii="Times New Roman" w:hAnsi="Times New Roman"/>
          <w:sz w:val="24"/>
        </w:rPr>
      </w:pPr>
    </w:p>
    <w:p w14:paraId="46E08B1D" w14:textId="77777777" w:rsidR="006F0F7B" w:rsidRPr="0004478F" w:rsidRDefault="006F0F7B" w:rsidP="006F0F7B">
      <w:pPr>
        <w:pStyle w:val="Style26"/>
        <w:widowControl/>
        <w:ind w:left="1701" w:right="284"/>
        <w:rPr>
          <w:rStyle w:val="FontStyle44"/>
          <w:rFonts w:ascii="Times New Roman" w:hAnsi="Times New Roman"/>
          <w:sz w:val="24"/>
        </w:rPr>
      </w:pPr>
      <w:r w:rsidRPr="0004478F">
        <w:rPr>
          <w:rStyle w:val="FontStyle44"/>
          <w:rFonts w:ascii="Times New Roman" w:hAnsi="Times New Roman"/>
          <w:sz w:val="24"/>
        </w:rPr>
        <w:t>Tabel 3 - Membrii echipei de implementare a proiectului - personal propriu</w:t>
      </w:r>
    </w:p>
    <w:tbl>
      <w:tblPr>
        <w:tblW w:w="8646" w:type="dxa"/>
        <w:tblInd w:w="408" w:type="dxa"/>
        <w:tblLayout w:type="fixed"/>
        <w:tblCellMar>
          <w:left w:w="40" w:type="dxa"/>
          <w:right w:w="40" w:type="dxa"/>
        </w:tblCellMar>
        <w:tblLook w:val="0000" w:firstRow="0" w:lastRow="0" w:firstColumn="0" w:lastColumn="0" w:noHBand="0" w:noVBand="0"/>
      </w:tblPr>
      <w:tblGrid>
        <w:gridCol w:w="3970"/>
        <w:gridCol w:w="2126"/>
        <w:gridCol w:w="1275"/>
        <w:gridCol w:w="1275"/>
      </w:tblGrid>
      <w:tr w:rsidR="006F0F7B" w:rsidRPr="0004478F" w14:paraId="587C22C9" w14:textId="77777777" w:rsidTr="00D40C45">
        <w:tc>
          <w:tcPr>
            <w:tcW w:w="3970" w:type="dxa"/>
            <w:tcBorders>
              <w:top w:val="single" w:sz="6" w:space="0" w:color="auto"/>
              <w:left w:val="single" w:sz="6" w:space="0" w:color="auto"/>
              <w:bottom w:val="single" w:sz="6" w:space="0" w:color="auto"/>
              <w:right w:val="single" w:sz="6" w:space="0" w:color="auto"/>
            </w:tcBorders>
          </w:tcPr>
          <w:p w14:paraId="2F45A0AB" w14:textId="77777777" w:rsidR="006F0F7B" w:rsidRPr="0004478F" w:rsidRDefault="006F0F7B" w:rsidP="00D40C45">
            <w:pPr>
              <w:pStyle w:val="Style24"/>
              <w:widowControl/>
              <w:ind w:right="284"/>
            </w:pPr>
          </w:p>
        </w:tc>
        <w:tc>
          <w:tcPr>
            <w:tcW w:w="2126" w:type="dxa"/>
            <w:tcBorders>
              <w:top w:val="single" w:sz="6" w:space="0" w:color="auto"/>
              <w:left w:val="single" w:sz="6" w:space="0" w:color="auto"/>
              <w:bottom w:val="single" w:sz="6" w:space="0" w:color="auto"/>
              <w:right w:val="single" w:sz="6" w:space="0" w:color="auto"/>
            </w:tcBorders>
          </w:tcPr>
          <w:p w14:paraId="1D317E64" w14:textId="77777777" w:rsidR="006F0F7B" w:rsidRPr="0004478F" w:rsidRDefault="006F0F7B" w:rsidP="00D40C45">
            <w:pPr>
              <w:pStyle w:val="Style30"/>
              <w:widowControl/>
              <w:tabs>
                <w:tab w:val="left" w:pos="1762"/>
              </w:tabs>
              <w:spacing w:line="240" w:lineRule="auto"/>
              <w:ind w:right="284"/>
              <w:jc w:val="left"/>
              <w:rPr>
                <w:rStyle w:val="FontStyle44"/>
                <w:rFonts w:ascii="Times New Roman" w:hAnsi="Times New Roman" w:cs="Times New Roman"/>
                <w:sz w:val="24"/>
              </w:rPr>
            </w:pPr>
            <w:r w:rsidRPr="0004478F">
              <w:rPr>
                <w:rStyle w:val="FontStyle44"/>
                <w:rFonts w:ascii="Times New Roman" w:hAnsi="Times New Roman" w:cs="Times New Roman"/>
                <w:sz w:val="24"/>
              </w:rPr>
              <w:t>Nume şi Prenume</w:t>
            </w:r>
          </w:p>
        </w:tc>
        <w:tc>
          <w:tcPr>
            <w:tcW w:w="1275" w:type="dxa"/>
            <w:tcBorders>
              <w:top w:val="single" w:sz="6" w:space="0" w:color="auto"/>
              <w:left w:val="single" w:sz="6" w:space="0" w:color="auto"/>
              <w:bottom w:val="single" w:sz="6" w:space="0" w:color="auto"/>
              <w:right w:val="single" w:sz="6" w:space="0" w:color="auto"/>
            </w:tcBorders>
          </w:tcPr>
          <w:p w14:paraId="0ECA73A2" w14:textId="77777777" w:rsidR="006F0F7B" w:rsidRPr="0004478F" w:rsidRDefault="006F0F7B" w:rsidP="00D40C45">
            <w:pPr>
              <w:pStyle w:val="Style30"/>
              <w:widowControl/>
              <w:spacing w:line="240" w:lineRule="auto"/>
              <w:ind w:right="103"/>
              <w:jc w:val="left"/>
              <w:rPr>
                <w:rStyle w:val="FontStyle44"/>
                <w:rFonts w:ascii="Times New Roman" w:hAnsi="Times New Roman" w:cs="Times New Roman"/>
                <w:sz w:val="24"/>
              </w:rPr>
            </w:pPr>
            <w:r w:rsidRPr="0004478F">
              <w:rPr>
                <w:rStyle w:val="FontStyle44"/>
                <w:rFonts w:ascii="Times New Roman" w:hAnsi="Times New Roman" w:cs="Times New Roman"/>
                <w:sz w:val="24"/>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07C2D543" w14:textId="77777777" w:rsidR="006F0F7B" w:rsidRPr="0004478F" w:rsidRDefault="006F0F7B" w:rsidP="00D40C45">
            <w:pPr>
              <w:pStyle w:val="Style30"/>
              <w:widowControl/>
              <w:spacing w:line="240" w:lineRule="auto"/>
              <w:jc w:val="left"/>
              <w:rPr>
                <w:rStyle w:val="FontStyle44"/>
                <w:rFonts w:ascii="Times New Roman" w:hAnsi="Times New Roman" w:cs="Times New Roman"/>
                <w:sz w:val="24"/>
              </w:rPr>
            </w:pPr>
            <w:r w:rsidRPr="0004478F">
              <w:rPr>
                <w:rStyle w:val="FontStyle44"/>
                <w:rFonts w:ascii="Times New Roman" w:hAnsi="Times New Roman" w:cs="Times New Roman"/>
                <w:sz w:val="24"/>
              </w:rPr>
              <w:t>Observaţii*</w:t>
            </w:r>
          </w:p>
        </w:tc>
      </w:tr>
      <w:tr w:rsidR="006F0F7B" w:rsidRPr="0004478F" w14:paraId="6F1FD288" w14:textId="77777777" w:rsidTr="00D40C45">
        <w:tc>
          <w:tcPr>
            <w:tcW w:w="3970" w:type="dxa"/>
            <w:tcBorders>
              <w:top w:val="single" w:sz="6" w:space="0" w:color="auto"/>
              <w:left w:val="single" w:sz="6" w:space="0" w:color="auto"/>
              <w:bottom w:val="single" w:sz="6" w:space="0" w:color="auto"/>
              <w:right w:val="single" w:sz="6" w:space="0" w:color="auto"/>
            </w:tcBorders>
          </w:tcPr>
          <w:p w14:paraId="2D4F62BF" w14:textId="77777777" w:rsidR="006F0F7B" w:rsidRPr="0004478F" w:rsidRDefault="006F0F7B" w:rsidP="00D40C45">
            <w:pPr>
              <w:pStyle w:val="Style30"/>
              <w:widowControl/>
              <w:spacing w:line="240" w:lineRule="auto"/>
              <w:ind w:right="284" w:firstLine="5"/>
              <w:rPr>
                <w:rStyle w:val="FontStyle44"/>
                <w:rFonts w:ascii="Times New Roman" w:hAnsi="Times New Roman" w:cs="Times New Roman"/>
                <w:sz w:val="24"/>
              </w:rPr>
            </w:pPr>
            <w:r w:rsidRPr="0004478F">
              <w:rPr>
                <w:rStyle w:val="FontStyle44"/>
                <w:rFonts w:ascii="Times New Roman" w:hAnsi="Times New Roman" w:cs="Times New Roman"/>
                <w:sz w:val="24"/>
              </w:rPr>
              <w:t>Echipa de implementare la data semnării contractului de finanţare</w:t>
            </w:r>
          </w:p>
        </w:tc>
        <w:tc>
          <w:tcPr>
            <w:tcW w:w="2126" w:type="dxa"/>
            <w:tcBorders>
              <w:top w:val="single" w:sz="6" w:space="0" w:color="auto"/>
              <w:left w:val="single" w:sz="6" w:space="0" w:color="auto"/>
              <w:bottom w:val="single" w:sz="6" w:space="0" w:color="auto"/>
              <w:right w:val="single" w:sz="6" w:space="0" w:color="auto"/>
            </w:tcBorders>
          </w:tcPr>
          <w:p w14:paraId="598BF82D"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69BCB86D"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07FC24E3" w14:textId="77777777" w:rsidR="006F0F7B" w:rsidRPr="0004478F" w:rsidRDefault="006F0F7B" w:rsidP="00D40C45">
            <w:pPr>
              <w:pStyle w:val="Style24"/>
              <w:widowControl/>
              <w:ind w:right="284"/>
            </w:pPr>
          </w:p>
        </w:tc>
      </w:tr>
      <w:tr w:rsidR="006F0F7B" w:rsidRPr="0004478F" w14:paraId="501E5F4A" w14:textId="77777777" w:rsidTr="00D40C45">
        <w:tc>
          <w:tcPr>
            <w:tcW w:w="3970" w:type="dxa"/>
            <w:tcBorders>
              <w:top w:val="single" w:sz="6" w:space="0" w:color="auto"/>
              <w:left w:val="single" w:sz="6" w:space="0" w:color="auto"/>
              <w:bottom w:val="single" w:sz="6" w:space="0" w:color="auto"/>
              <w:right w:val="single" w:sz="6" w:space="0" w:color="auto"/>
            </w:tcBorders>
          </w:tcPr>
          <w:p w14:paraId="32DCA2D8" w14:textId="77777777" w:rsidR="006F0F7B" w:rsidRPr="0004478F" w:rsidRDefault="006F0F7B" w:rsidP="00D40C45">
            <w:pPr>
              <w:pStyle w:val="Style30"/>
              <w:widowControl/>
              <w:spacing w:line="240" w:lineRule="auto"/>
              <w:ind w:right="284"/>
              <w:rPr>
                <w:rStyle w:val="FontStyle44"/>
                <w:rFonts w:ascii="Times New Roman" w:hAnsi="Times New Roman" w:cs="Times New Roman"/>
                <w:sz w:val="24"/>
              </w:rPr>
            </w:pPr>
            <w:r w:rsidRPr="0004478F">
              <w:rPr>
                <w:rStyle w:val="FontStyle44"/>
                <w:rFonts w:ascii="Times New Roman" w:hAnsi="Times New Roman" w:cs="Times New Roman"/>
                <w:sz w:val="24"/>
              </w:rPr>
              <w:t>Modificări ale membrilor echipei de implementare</w:t>
            </w:r>
          </w:p>
        </w:tc>
        <w:tc>
          <w:tcPr>
            <w:tcW w:w="2126" w:type="dxa"/>
            <w:tcBorders>
              <w:top w:val="single" w:sz="6" w:space="0" w:color="auto"/>
              <w:left w:val="single" w:sz="6" w:space="0" w:color="auto"/>
              <w:bottom w:val="single" w:sz="6" w:space="0" w:color="auto"/>
              <w:right w:val="single" w:sz="6" w:space="0" w:color="auto"/>
            </w:tcBorders>
          </w:tcPr>
          <w:p w14:paraId="556000A0" w14:textId="77777777" w:rsidR="006F0F7B" w:rsidRPr="0004478F" w:rsidRDefault="006F0F7B" w:rsidP="00D40C45">
            <w:pPr>
              <w:pStyle w:val="Style30"/>
              <w:widowControl/>
              <w:spacing w:line="240" w:lineRule="auto"/>
              <w:ind w:left="5" w:hanging="5"/>
              <w:jc w:val="left"/>
              <w:rPr>
                <w:rStyle w:val="FontStyle44"/>
                <w:rFonts w:ascii="Times New Roman" w:hAnsi="Times New Roman" w:cs="Times New Roman"/>
                <w:sz w:val="24"/>
              </w:rPr>
            </w:pPr>
            <w:r w:rsidRPr="0004478F">
              <w:rPr>
                <w:rStyle w:val="FontStyle44"/>
                <w:rFonts w:ascii="Times New Roman" w:hAnsi="Times New Roman" w:cs="Times New Roman"/>
                <w:sz w:val="24"/>
              </w:rPr>
              <w:t>persoana   înlocuită* /persoană înlocuitoare</w:t>
            </w:r>
          </w:p>
        </w:tc>
        <w:tc>
          <w:tcPr>
            <w:tcW w:w="1275" w:type="dxa"/>
            <w:tcBorders>
              <w:top w:val="single" w:sz="6" w:space="0" w:color="auto"/>
              <w:left w:val="single" w:sz="6" w:space="0" w:color="auto"/>
              <w:bottom w:val="single" w:sz="6" w:space="0" w:color="auto"/>
              <w:right w:val="single" w:sz="6" w:space="0" w:color="auto"/>
            </w:tcBorders>
          </w:tcPr>
          <w:p w14:paraId="5F04D0E4"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56CEA1B4" w14:textId="77777777" w:rsidR="006F0F7B" w:rsidRPr="0004478F" w:rsidRDefault="006F0F7B" w:rsidP="00D40C45">
            <w:pPr>
              <w:pStyle w:val="Style24"/>
              <w:widowControl/>
              <w:ind w:right="284"/>
            </w:pPr>
          </w:p>
        </w:tc>
      </w:tr>
    </w:tbl>
    <w:p w14:paraId="383A7F1D" w14:textId="77777777" w:rsidR="006F0F7B" w:rsidRPr="0004478F" w:rsidRDefault="006F0F7B" w:rsidP="006F0F7B">
      <w:pPr>
        <w:pStyle w:val="Style26"/>
        <w:widowControl/>
        <w:ind w:left="708" w:right="284"/>
        <w:rPr>
          <w:rStyle w:val="FontStyle43"/>
          <w:rFonts w:ascii="Times New Roman" w:hAnsi="Times New Roman"/>
          <w:bCs/>
          <w:sz w:val="24"/>
        </w:rPr>
      </w:pPr>
      <w:r w:rsidRPr="0004478F">
        <w:rPr>
          <w:rStyle w:val="FontStyle44"/>
          <w:rFonts w:ascii="Times New Roman" w:hAnsi="Times New Roman"/>
          <w:sz w:val="24"/>
        </w:rPr>
        <w:t>* pentru persoanele înlocuite se completează la rubrica de observaţii dacă persoana respectivă mai face parte din structura organizatorică (de exemplu a fost transferată în alt departament).</w:t>
      </w:r>
    </w:p>
    <w:p w14:paraId="372B3E39" w14:textId="77777777" w:rsidR="006F0F7B" w:rsidRPr="0004478F" w:rsidRDefault="006F0F7B" w:rsidP="006F0F7B">
      <w:pPr>
        <w:pStyle w:val="Style26"/>
        <w:widowControl/>
        <w:ind w:left="1701" w:right="284"/>
      </w:pPr>
    </w:p>
    <w:p w14:paraId="10FEDD83" w14:textId="77777777" w:rsidR="006F0F7B" w:rsidRPr="0004478F" w:rsidRDefault="006F0F7B" w:rsidP="006F0F7B">
      <w:pPr>
        <w:pStyle w:val="Style26"/>
        <w:widowControl/>
        <w:ind w:left="1701" w:right="284"/>
        <w:rPr>
          <w:rStyle w:val="FontStyle44"/>
          <w:rFonts w:ascii="Times New Roman" w:hAnsi="Times New Roman"/>
          <w:sz w:val="24"/>
        </w:rPr>
      </w:pPr>
      <w:r w:rsidRPr="0004478F">
        <w:rPr>
          <w:rStyle w:val="FontStyle44"/>
          <w:rFonts w:ascii="Times New Roman" w:hAnsi="Times New Roman"/>
          <w:sz w:val="24"/>
        </w:rPr>
        <w:t>Tabel 4 - Preşedintele şi membrii comisiei de evaluare a ofertelor</w:t>
      </w:r>
    </w:p>
    <w:p w14:paraId="1C84A509" w14:textId="77777777" w:rsidR="006F0F7B" w:rsidRPr="0004478F" w:rsidRDefault="006F0F7B" w:rsidP="006F0F7B">
      <w:pPr>
        <w:pStyle w:val="Style26"/>
        <w:widowControl/>
        <w:ind w:left="1701" w:right="284"/>
      </w:pPr>
      <w:r w:rsidRPr="0004478F">
        <w:rPr>
          <w:rStyle w:val="FontStyle44"/>
          <w:rFonts w:ascii="Times New Roman" w:hAnsi="Times New Roman"/>
          <w:sz w:val="24"/>
        </w:rPr>
        <w:t>Procedura de atribuire a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3969"/>
        <w:gridCol w:w="1937"/>
        <w:gridCol w:w="1843"/>
        <w:gridCol w:w="1275"/>
      </w:tblGrid>
      <w:tr w:rsidR="006F0F7B" w:rsidRPr="0004478F" w14:paraId="35EDF4EA" w14:textId="77777777" w:rsidTr="00D40C45">
        <w:tc>
          <w:tcPr>
            <w:tcW w:w="3969" w:type="dxa"/>
            <w:tcBorders>
              <w:top w:val="single" w:sz="6" w:space="0" w:color="auto"/>
              <w:left w:val="single" w:sz="6" w:space="0" w:color="auto"/>
              <w:bottom w:val="single" w:sz="6" w:space="0" w:color="auto"/>
              <w:right w:val="single" w:sz="6" w:space="0" w:color="auto"/>
            </w:tcBorders>
          </w:tcPr>
          <w:p w14:paraId="27BC17D2" w14:textId="77777777" w:rsidR="006F0F7B" w:rsidRPr="0004478F" w:rsidRDefault="006F0F7B" w:rsidP="00D40C45">
            <w:pPr>
              <w:pStyle w:val="Style24"/>
              <w:widowControl/>
              <w:ind w:right="284"/>
            </w:pPr>
          </w:p>
        </w:tc>
        <w:tc>
          <w:tcPr>
            <w:tcW w:w="1937" w:type="dxa"/>
            <w:tcBorders>
              <w:top w:val="single" w:sz="6" w:space="0" w:color="auto"/>
              <w:left w:val="single" w:sz="6" w:space="0" w:color="auto"/>
              <w:bottom w:val="single" w:sz="6" w:space="0" w:color="auto"/>
              <w:right w:val="single" w:sz="6" w:space="0" w:color="auto"/>
            </w:tcBorders>
          </w:tcPr>
          <w:p w14:paraId="75EAAD0D" w14:textId="77777777" w:rsidR="006F0F7B" w:rsidRPr="0004478F" w:rsidRDefault="006F0F7B" w:rsidP="00D40C45">
            <w:pPr>
              <w:pStyle w:val="Style30"/>
              <w:widowControl/>
              <w:spacing w:line="240" w:lineRule="auto"/>
              <w:ind w:right="54"/>
              <w:jc w:val="left"/>
              <w:rPr>
                <w:rStyle w:val="FontStyle44"/>
                <w:rFonts w:ascii="Times New Roman" w:hAnsi="Times New Roman" w:cs="Times New Roman"/>
                <w:sz w:val="24"/>
              </w:rPr>
            </w:pPr>
            <w:r w:rsidRPr="0004478F">
              <w:rPr>
                <w:rStyle w:val="FontStyle44"/>
                <w:rFonts w:ascii="Times New Roman" w:hAnsi="Times New Roman" w:cs="Times New Roman"/>
                <w:sz w:val="24"/>
              </w:rPr>
              <w:t>Nume şi Prenume</w:t>
            </w:r>
          </w:p>
        </w:tc>
        <w:tc>
          <w:tcPr>
            <w:tcW w:w="1843" w:type="dxa"/>
            <w:tcBorders>
              <w:top w:val="single" w:sz="6" w:space="0" w:color="auto"/>
              <w:left w:val="single" w:sz="6" w:space="0" w:color="auto"/>
              <w:bottom w:val="single" w:sz="6" w:space="0" w:color="auto"/>
              <w:right w:val="single" w:sz="6" w:space="0" w:color="auto"/>
            </w:tcBorders>
          </w:tcPr>
          <w:p w14:paraId="46FDBCCA" w14:textId="77777777" w:rsidR="006F0F7B" w:rsidRPr="0004478F" w:rsidRDefault="006F0F7B" w:rsidP="00D40C45">
            <w:pPr>
              <w:pStyle w:val="Style30"/>
              <w:widowControl/>
              <w:spacing w:line="240" w:lineRule="auto"/>
              <w:ind w:right="54"/>
              <w:jc w:val="left"/>
              <w:rPr>
                <w:rStyle w:val="FontStyle44"/>
                <w:rFonts w:ascii="Times New Roman" w:hAnsi="Times New Roman" w:cs="Times New Roman"/>
                <w:sz w:val="24"/>
              </w:rPr>
            </w:pPr>
            <w:r w:rsidRPr="0004478F">
              <w:rPr>
                <w:rStyle w:val="FontStyle44"/>
                <w:rFonts w:ascii="Times New Roman" w:hAnsi="Times New Roman" w:cs="Times New Roman"/>
                <w:sz w:val="24"/>
              </w:rPr>
              <w:t>Dispoziţia     de numire nr./ data</w:t>
            </w:r>
          </w:p>
        </w:tc>
        <w:tc>
          <w:tcPr>
            <w:tcW w:w="1275" w:type="dxa"/>
            <w:tcBorders>
              <w:top w:val="single" w:sz="6" w:space="0" w:color="auto"/>
              <w:left w:val="single" w:sz="6" w:space="0" w:color="auto"/>
              <w:bottom w:val="single" w:sz="6" w:space="0" w:color="auto"/>
              <w:right w:val="single" w:sz="6" w:space="0" w:color="auto"/>
            </w:tcBorders>
          </w:tcPr>
          <w:p w14:paraId="0F406EF9" w14:textId="77777777" w:rsidR="006F0F7B" w:rsidRPr="0004478F" w:rsidRDefault="006F0F7B" w:rsidP="00D40C45">
            <w:pPr>
              <w:pStyle w:val="Style30"/>
              <w:widowControl/>
              <w:spacing w:line="240" w:lineRule="auto"/>
              <w:ind w:right="53"/>
              <w:jc w:val="left"/>
              <w:rPr>
                <w:rStyle w:val="FontStyle44"/>
                <w:rFonts w:ascii="Times New Roman" w:hAnsi="Times New Roman" w:cs="Times New Roman"/>
                <w:sz w:val="24"/>
              </w:rPr>
            </w:pPr>
            <w:r w:rsidRPr="0004478F">
              <w:rPr>
                <w:rStyle w:val="FontStyle44"/>
                <w:rFonts w:ascii="Times New Roman" w:hAnsi="Times New Roman" w:cs="Times New Roman"/>
                <w:sz w:val="24"/>
              </w:rPr>
              <w:t>Observaţii*</w:t>
            </w:r>
          </w:p>
        </w:tc>
      </w:tr>
      <w:tr w:rsidR="006F0F7B" w:rsidRPr="0004478F" w14:paraId="2AE65889" w14:textId="77777777" w:rsidTr="00D40C45">
        <w:tc>
          <w:tcPr>
            <w:tcW w:w="3969" w:type="dxa"/>
            <w:tcBorders>
              <w:top w:val="single" w:sz="6" w:space="0" w:color="auto"/>
              <w:left w:val="single" w:sz="6" w:space="0" w:color="auto"/>
              <w:bottom w:val="single" w:sz="6" w:space="0" w:color="auto"/>
              <w:right w:val="single" w:sz="6" w:space="0" w:color="auto"/>
            </w:tcBorders>
          </w:tcPr>
          <w:p w14:paraId="04D9802A" w14:textId="77777777" w:rsidR="006F0F7B" w:rsidRPr="0004478F" w:rsidRDefault="006F0F7B" w:rsidP="00D40C45">
            <w:pPr>
              <w:pStyle w:val="Style30"/>
              <w:widowControl/>
              <w:spacing w:line="240" w:lineRule="auto"/>
              <w:ind w:right="284"/>
              <w:rPr>
                <w:rStyle w:val="FontStyle44"/>
                <w:rFonts w:ascii="Times New Roman" w:hAnsi="Times New Roman" w:cs="Times New Roman"/>
                <w:sz w:val="24"/>
              </w:rPr>
            </w:pPr>
            <w:r w:rsidRPr="0004478F">
              <w:rPr>
                <w:rStyle w:val="FontStyle44"/>
                <w:rFonts w:ascii="Times New Roman" w:hAnsi="Times New Roman" w:cs="Times New Roman"/>
                <w:sz w:val="24"/>
              </w:rPr>
              <w:t>Persoanele fizice sau juridice care participa direct în procesul de verificare/ evaluare a candidaturilor /solicitărilor de participare /ofertelor (membrii evaluatori/experți cooptați)</w:t>
            </w:r>
          </w:p>
        </w:tc>
        <w:tc>
          <w:tcPr>
            <w:tcW w:w="1937" w:type="dxa"/>
            <w:tcBorders>
              <w:top w:val="single" w:sz="6" w:space="0" w:color="auto"/>
              <w:left w:val="single" w:sz="6" w:space="0" w:color="auto"/>
              <w:bottom w:val="single" w:sz="6" w:space="0" w:color="auto"/>
              <w:right w:val="single" w:sz="6" w:space="0" w:color="auto"/>
            </w:tcBorders>
          </w:tcPr>
          <w:p w14:paraId="271685DB"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2619D7AF"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48742619" w14:textId="77777777" w:rsidR="006F0F7B" w:rsidRPr="0004478F" w:rsidRDefault="006F0F7B" w:rsidP="00D40C45">
            <w:pPr>
              <w:pStyle w:val="Style24"/>
              <w:widowControl/>
              <w:ind w:right="284"/>
            </w:pPr>
          </w:p>
        </w:tc>
      </w:tr>
      <w:tr w:rsidR="006F0F7B" w:rsidRPr="0004478F" w14:paraId="5BF45F73" w14:textId="77777777" w:rsidTr="00D40C45">
        <w:tc>
          <w:tcPr>
            <w:tcW w:w="3969" w:type="dxa"/>
            <w:tcBorders>
              <w:top w:val="single" w:sz="6" w:space="0" w:color="auto"/>
              <w:left w:val="single" w:sz="6" w:space="0" w:color="auto"/>
              <w:bottom w:val="single" w:sz="6" w:space="0" w:color="auto"/>
              <w:right w:val="single" w:sz="6" w:space="0" w:color="auto"/>
            </w:tcBorders>
          </w:tcPr>
          <w:p w14:paraId="61DF563C" w14:textId="77777777" w:rsidR="006F0F7B" w:rsidRPr="0004478F" w:rsidRDefault="006F0F7B" w:rsidP="00D40C45">
            <w:pPr>
              <w:pStyle w:val="Style30"/>
              <w:widowControl/>
              <w:spacing w:line="240" w:lineRule="auto"/>
              <w:ind w:right="284" w:firstLine="5"/>
              <w:rPr>
                <w:rStyle w:val="FontStyle44"/>
                <w:rFonts w:ascii="Times New Roman" w:hAnsi="Times New Roman" w:cs="Times New Roman"/>
                <w:sz w:val="24"/>
              </w:rPr>
            </w:pPr>
            <w:r w:rsidRPr="0004478F">
              <w:rPr>
                <w:rStyle w:val="FontStyle44"/>
                <w:rFonts w:ascii="Times New Roman" w:hAnsi="Times New Roman" w:cs="Times New Roman"/>
                <w:sz w:val="24"/>
              </w:rPr>
              <w:t>Membrii ai comisiei de evaluare care nu mai fac parte din instituţie</w:t>
            </w:r>
          </w:p>
        </w:tc>
        <w:tc>
          <w:tcPr>
            <w:tcW w:w="1937" w:type="dxa"/>
            <w:tcBorders>
              <w:top w:val="single" w:sz="6" w:space="0" w:color="auto"/>
              <w:left w:val="single" w:sz="6" w:space="0" w:color="auto"/>
              <w:bottom w:val="single" w:sz="6" w:space="0" w:color="auto"/>
              <w:right w:val="single" w:sz="6" w:space="0" w:color="auto"/>
            </w:tcBorders>
          </w:tcPr>
          <w:p w14:paraId="4FFC2D2A"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185D7748"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54B5C286" w14:textId="77777777" w:rsidR="006F0F7B" w:rsidRPr="0004478F" w:rsidRDefault="006F0F7B" w:rsidP="00D40C45">
            <w:pPr>
              <w:pStyle w:val="Style24"/>
              <w:widowControl/>
              <w:ind w:right="284"/>
            </w:pPr>
          </w:p>
        </w:tc>
      </w:tr>
    </w:tbl>
    <w:p w14:paraId="48FEB7A3" w14:textId="77777777" w:rsidR="006F0F7B" w:rsidRPr="0004478F" w:rsidRDefault="006F0F7B" w:rsidP="006F0F7B">
      <w:pPr>
        <w:pStyle w:val="Style10"/>
        <w:widowControl/>
        <w:spacing w:line="240" w:lineRule="auto"/>
        <w:ind w:right="284"/>
      </w:pPr>
      <w:r w:rsidRPr="0004478F">
        <w:t>* pentru persoanele care nu mai fac parte din structura organizatorică  a beneficiarului se completează la rubrica de observaţii data plecării.</w:t>
      </w:r>
    </w:p>
    <w:p w14:paraId="6ED7C187" w14:textId="77777777" w:rsidR="006F0F7B" w:rsidRPr="0004478F" w:rsidRDefault="006F0F7B" w:rsidP="006F0F7B">
      <w:pPr>
        <w:pStyle w:val="Style10"/>
        <w:widowControl/>
        <w:spacing w:line="240" w:lineRule="auto"/>
        <w:ind w:left="1701" w:right="284"/>
      </w:pPr>
    </w:p>
    <w:p w14:paraId="662845A9" w14:textId="77777777" w:rsidR="006F0F7B" w:rsidRPr="0004478F" w:rsidRDefault="006F0F7B" w:rsidP="006F0F7B">
      <w:pPr>
        <w:pStyle w:val="Style10"/>
        <w:widowControl/>
        <w:spacing w:line="240" w:lineRule="auto"/>
        <w:ind w:right="284"/>
      </w:pPr>
      <w:r w:rsidRPr="0004478F">
        <w:rPr>
          <w:rStyle w:val="FontStyle44"/>
          <w:rFonts w:ascii="Times New Roman" w:hAnsi="Times New Roman"/>
          <w:sz w:val="24"/>
        </w:rPr>
        <w:t>Tabel 5 - Situaţia modificărilor experţilor cheie nominalizaţi în cadrul contractului nr./data...</w:t>
      </w:r>
    </w:p>
    <w:tbl>
      <w:tblPr>
        <w:tblW w:w="9024" w:type="dxa"/>
        <w:tblInd w:w="-8" w:type="dxa"/>
        <w:tblLayout w:type="fixed"/>
        <w:tblCellMar>
          <w:left w:w="40" w:type="dxa"/>
          <w:right w:w="40" w:type="dxa"/>
        </w:tblCellMar>
        <w:tblLook w:val="0000" w:firstRow="0" w:lastRow="0" w:firstColumn="0" w:lastColumn="0" w:noHBand="0" w:noVBand="0"/>
      </w:tblPr>
      <w:tblGrid>
        <w:gridCol w:w="4963"/>
        <w:gridCol w:w="2688"/>
        <w:gridCol w:w="1373"/>
      </w:tblGrid>
      <w:tr w:rsidR="006F0F7B" w:rsidRPr="0004478F" w14:paraId="69A15FD2" w14:textId="77777777" w:rsidTr="00D40C45">
        <w:tc>
          <w:tcPr>
            <w:tcW w:w="4963" w:type="dxa"/>
            <w:tcBorders>
              <w:top w:val="single" w:sz="6" w:space="0" w:color="auto"/>
              <w:left w:val="single" w:sz="6" w:space="0" w:color="auto"/>
              <w:bottom w:val="single" w:sz="6" w:space="0" w:color="auto"/>
              <w:right w:val="single" w:sz="6" w:space="0" w:color="auto"/>
            </w:tcBorders>
          </w:tcPr>
          <w:p w14:paraId="32055AB5" w14:textId="77777777" w:rsidR="006F0F7B" w:rsidRPr="0004478F" w:rsidRDefault="006F0F7B" w:rsidP="00D40C45">
            <w:pPr>
              <w:pStyle w:val="Style24"/>
              <w:widowControl/>
              <w:ind w:right="284"/>
            </w:pPr>
          </w:p>
        </w:tc>
        <w:tc>
          <w:tcPr>
            <w:tcW w:w="2688" w:type="dxa"/>
            <w:tcBorders>
              <w:top w:val="single" w:sz="6" w:space="0" w:color="auto"/>
              <w:left w:val="single" w:sz="6" w:space="0" w:color="auto"/>
              <w:bottom w:val="single" w:sz="6" w:space="0" w:color="auto"/>
              <w:right w:val="single" w:sz="6" w:space="0" w:color="auto"/>
            </w:tcBorders>
          </w:tcPr>
          <w:p w14:paraId="1275A454"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Nume şi Prenume</w:t>
            </w:r>
          </w:p>
        </w:tc>
        <w:tc>
          <w:tcPr>
            <w:tcW w:w="1373" w:type="dxa"/>
            <w:tcBorders>
              <w:top w:val="single" w:sz="6" w:space="0" w:color="auto"/>
              <w:left w:val="single" w:sz="6" w:space="0" w:color="auto"/>
              <w:bottom w:val="single" w:sz="6" w:space="0" w:color="auto"/>
              <w:right w:val="single" w:sz="6" w:space="0" w:color="auto"/>
            </w:tcBorders>
          </w:tcPr>
          <w:p w14:paraId="462DE46F"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Poziţia</w:t>
            </w:r>
          </w:p>
        </w:tc>
      </w:tr>
      <w:tr w:rsidR="006F0F7B" w:rsidRPr="0004478F" w14:paraId="37DD3AD9" w14:textId="77777777" w:rsidTr="00D40C45">
        <w:tc>
          <w:tcPr>
            <w:tcW w:w="4963" w:type="dxa"/>
            <w:tcBorders>
              <w:top w:val="single" w:sz="6" w:space="0" w:color="auto"/>
              <w:left w:val="single" w:sz="6" w:space="0" w:color="auto"/>
              <w:bottom w:val="single" w:sz="6" w:space="0" w:color="auto"/>
              <w:right w:val="single" w:sz="6" w:space="0" w:color="auto"/>
            </w:tcBorders>
          </w:tcPr>
          <w:p w14:paraId="6EE5F1E6" w14:textId="77777777" w:rsidR="006F0F7B" w:rsidRPr="0004478F" w:rsidRDefault="006F0F7B" w:rsidP="00D40C45">
            <w:pPr>
              <w:pStyle w:val="Style15"/>
              <w:widowControl/>
              <w:ind w:right="284" w:firstLine="5"/>
              <w:rPr>
                <w:rStyle w:val="FontStyle44"/>
                <w:rFonts w:ascii="Times New Roman" w:hAnsi="Times New Roman"/>
                <w:sz w:val="24"/>
              </w:rPr>
            </w:pPr>
            <w:r w:rsidRPr="0004478F">
              <w:rPr>
                <w:rStyle w:val="FontStyle44"/>
                <w:rFonts w:ascii="Times New Roman" w:hAnsi="Times New Roman"/>
                <w:sz w:val="24"/>
              </w:rPr>
              <w:t>Experți (principali/secundari) nominalizați de contractor/ subcontractor /terț susținător ulterior atribuirii contractului</w:t>
            </w:r>
          </w:p>
        </w:tc>
        <w:tc>
          <w:tcPr>
            <w:tcW w:w="2688" w:type="dxa"/>
            <w:tcBorders>
              <w:top w:val="single" w:sz="6" w:space="0" w:color="auto"/>
              <w:left w:val="single" w:sz="6" w:space="0" w:color="auto"/>
              <w:bottom w:val="single" w:sz="6" w:space="0" w:color="auto"/>
              <w:right w:val="single" w:sz="6" w:space="0" w:color="auto"/>
            </w:tcBorders>
          </w:tcPr>
          <w:p w14:paraId="067DF301" w14:textId="77777777" w:rsidR="006F0F7B" w:rsidRPr="0004478F" w:rsidRDefault="006F0F7B" w:rsidP="00D40C45">
            <w:pPr>
              <w:pStyle w:val="Style15"/>
              <w:widowControl/>
              <w:ind w:left="5" w:right="284" w:hanging="5"/>
              <w:rPr>
                <w:rStyle w:val="FontStyle44"/>
                <w:rFonts w:ascii="Times New Roman" w:hAnsi="Times New Roman"/>
                <w:sz w:val="24"/>
              </w:rPr>
            </w:pPr>
            <w:r w:rsidRPr="0004478F">
              <w:rPr>
                <w:rStyle w:val="FontStyle44"/>
                <w:rFonts w:ascii="Times New Roman" w:hAnsi="Times New Roman"/>
                <w:sz w:val="24"/>
              </w:rPr>
              <w:t>persoana        înlocuită/ persoană înlocuitoare</w:t>
            </w:r>
          </w:p>
        </w:tc>
        <w:tc>
          <w:tcPr>
            <w:tcW w:w="1373" w:type="dxa"/>
            <w:tcBorders>
              <w:top w:val="single" w:sz="6" w:space="0" w:color="auto"/>
              <w:left w:val="single" w:sz="6" w:space="0" w:color="auto"/>
              <w:bottom w:val="single" w:sz="6" w:space="0" w:color="auto"/>
              <w:right w:val="single" w:sz="6" w:space="0" w:color="auto"/>
            </w:tcBorders>
          </w:tcPr>
          <w:p w14:paraId="28E016F3" w14:textId="77777777" w:rsidR="006F0F7B" w:rsidRPr="0004478F" w:rsidRDefault="006F0F7B" w:rsidP="00D40C45">
            <w:pPr>
              <w:pStyle w:val="Style24"/>
              <w:widowControl/>
              <w:ind w:right="284"/>
            </w:pPr>
          </w:p>
        </w:tc>
      </w:tr>
    </w:tbl>
    <w:p w14:paraId="3D27771E" w14:textId="77777777" w:rsidR="006F0F7B" w:rsidRPr="0004478F" w:rsidRDefault="006F0F7B" w:rsidP="006F0F7B">
      <w:pPr>
        <w:pStyle w:val="Style10"/>
        <w:widowControl/>
        <w:spacing w:line="240" w:lineRule="auto"/>
        <w:ind w:right="284"/>
      </w:pPr>
    </w:p>
    <w:p w14:paraId="2E117D09" w14:textId="77777777" w:rsidR="006F0F7B" w:rsidRPr="0004478F" w:rsidRDefault="006F0F7B" w:rsidP="006F0F7B">
      <w:pPr>
        <w:pStyle w:val="Style10"/>
        <w:widowControl/>
        <w:spacing w:line="240" w:lineRule="auto"/>
        <w:ind w:right="284"/>
      </w:pPr>
      <w:r w:rsidRPr="0004478F">
        <w:rPr>
          <w:rStyle w:val="FontStyle44"/>
          <w:rFonts w:ascii="Times New Roman" w:hAnsi="Times New Roman"/>
          <w:sz w:val="24"/>
        </w:rPr>
        <w:t>Tabel 6 - Situaţia modificărilor contractorului - asociere câştigătoare...contractul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296"/>
        <w:gridCol w:w="1610"/>
        <w:gridCol w:w="1843"/>
        <w:gridCol w:w="1275"/>
      </w:tblGrid>
      <w:tr w:rsidR="006F0F7B" w:rsidRPr="0004478F" w14:paraId="7F1A2A1B" w14:textId="77777777" w:rsidTr="00D40C45">
        <w:tc>
          <w:tcPr>
            <w:tcW w:w="4296" w:type="dxa"/>
            <w:tcBorders>
              <w:top w:val="single" w:sz="6" w:space="0" w:color="auto"/>
              <w:left w:val="single" w:sz="6" w:space="0" w:color="auto"/>
              <w:bottom w:val="single" w:sz="6" w:space="0" w:color="auto"/>
              <w:right w:val="single" w:sz="6" w:space="0" w:color="auto"/>
            </w:tcBorders>
          </w:tcPr>
          <w:p w14:paraId="6FF69284" w14:textId="77777777" w:rsidR="006F0F7B" w:rsidRPr="0004478F" w:rsidRDefault="006F0F7B" w:rsidP="00D40C45">
            <w:pPr>
              <w:pStyle w:val="Style24"/>
              <w:widowControl/>
              <w:ind w:right="284"/>
            </w:pPr>
          </w:p>
        </w:tc>
        <w:tc>
          <w:tcPr>
            <w:tcW w:w="1610" w:type="dxa"/>
            <w:tcBorders>
              <w:top w:val="single" w:sz="6" w:space="0" w:color="auto"/>
              <w:left w:val="single" w:sz="6" w:space="0" w:color="auto"/>
              <w:bottom w:val="single" w:sz="6" w:space="0" w:color="auto"/>
              <w:right w:val="single" w:sz="6" w:space="0" w:color="auto"/>
            </w:tcBorders>
          </w:tcPr>
          <w:p w14:paraId="615FC065"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3164D901"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04E5CDF0" w14:textId="77777777" w:rsidR="006F0F7B" w:rsidRPr="0004478F" w:rsidRDefault="006F0F7B" w:rsidP="00D40C45">
            <w:pPr>
              <w:pStyle w:val="Style15"/>
              <w:widowControl/>
              <w:ind w:right="53"/>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74A64B57" w14:textId="77777777" w:rsidTr="00D40C45">
        <w:tc>
          <w:tcPr>
            <w:tcW w:w="4296" w:type="dxa"/>
            <w:tcBorders>
              <w:top w:val="single" w:sz="6" w:space="0" w:color="auto"/>
              <w:left w:val="single" w:sz="6" w:space="0" w:color="auto"/>
              <w:bottom w:val="single" w:sz="6" w:space="0" w:color="auto"/>
              <w:right w:val="single" w:sz="6" w:space="0" w:color="auto"/>
            </w:tcBorders>
          </w:tcPr>
          <w:p w14:paraId="29CE374F" w14:textId="77777777" w:rsidR="006F0F7B" w:rsidRPr="0004478F" w:rsidRDefault="006F0F7B" w:rsidP="00D40C45">
            <w:pPr>
              <w:pStyle w:val="Style15"/>
              <w:widowControl/>
              <w:ind w:left="10" w:right="284" w:hanging="10"/>
              <w:rPr>
                <w:rStyle w:val="FontStyle44"/>
                <w:rFonts w:ascii="Times New Roman" w:hAnsi="Times New Roman"/>
                <w:sz w:val="24"/>
              </w:rPr>
            </w:pPr>
            <w:r w:rsidRPr="0004478F">
              <w:rPr>
                <w:rStyle w:val="FontStyle44"/>
                <w:rFonts w:ascii="Times New Roman" w:hAnsi="Times New Roman"/>
                <w:sz w:val="24"/>
              </w:rPr>
              <w:t>Asociaţi    nominalizaţi    la    semnarea contractului</w:t>
            </w:r>
          </w:p>
        </w:tc>
        <w:tc>
          <w:tcPr>
            <w:tcW w:w="1610" w:type="dxa"/>
            <w:tcBorders>
              <w:top w:val="single" w:sz="6" w:space="0" w:color="auto"/>
              <w:left w:val="single" w:sz="6" w:space="0" w:color="auto"/>
              <w:bottom w:val="single" w:sz="6" w:space="0" w:color="auto"/>
              <w:right w:val="single" w:sz="6" w:space="0" w:color="auto"/>
            </w:tcBorders>
          </w:tcPr>
          <w:p w14:paraId="672CA1F2"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364DAF5C"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5D4D2C38" w14:textId="77777777" w:rsidR="006F0F7B" w:rsidRPr="0004478F" w:rsidRDefault="006F0F7B" w:rsidP="00D40C45">
            <w:pPr>
              <w:pStyle w:val="Style24"/>
              <w:widowControl/>
              <w:ind w:right="284"/>
            </w:pPr>
          </w:p>
        </w:tc>
      </w:tr>
      <w:tr w:rsidR="006F0F7B" w:rsidRPr="0004478F" w14:paraId="2FB2804C" w14:textId="77777777" w:rsidTr="00D40C45">
        <w:tc>
          <w:tcPr>
            <w:tcW w:w="4296" w:type="dxa"/>
            <w:tcBorders>
              <w:top w:val="single" w:sz="6" w:space="0" w:color="auto"/>
              <w:left w:val="single" w:sz="6" w:space="0" w:color="auto"/>
              <w:bottom w:val="single" w:sz="6" w:space="0" w:color="auto"/>
              <w:right w:val="single" w:sz="6" w:space="0" w:color="auto"/>
            </w:tcBorders>
          </w:tcPr>
          <w:p w14:paraId="2AA53122"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Modificări intervenite</w:t>
            </w:r>
          </w:p>
        </w:tc>
        <w:tc>
          <w:tcPr>
            <w:tcW w:w="1610" w:type="dxa"/>
            <w:tcBorders>
              <w:top w:val="single" w:sz="6" w:space="0" w:color="auto"/>
              <w:left w:val="single" w:sz="6" w:space="0" w:color="auto"/>
              <w:bottom w:val="single" w:sz="6" w:space="0" w:color="auto"/>
              <w:right w:val="single" w:sz="6" w:space="0" w:color="auto"/>
            </w:tcBorders>
          </w:tcPr>
          <w:p w14:paraId="1E5AA7D1"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16E4B4D3"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5EF9C975" w14:textId="77777777" w:rsidR="006F0F7B" w:rsidRPr="0004478F" w:rsidRDefault="006F0F7B" w:rsidP="00D40C45">
            <w:pPr>
              <w:pStyle w:val="Style24"/>
              <w:widowControl/>
              <w:ind w:right="284"/>
            </w:pPr>
          </w:p>
        </w:tc>
      </w:tr>
    </w:tbl>
    <w:p w14:paraId="6DF0A193" w14:textId="77777777" w:rsidR="006F0F7B" w:rsidRPr="0004478F" w:rsidRDefault="006F0F7B" w:rsidP="006F0F7B">
      <w:pPr>
        <w:pStyle w:val="Style10"/>
        <w:widowControl/>
        <w:spacing w:line="240" w:lineRule="auto"/>
        <w:ind w:right="284"/>
        <w:rPr>
          <w:rStyle w:val="FontStyle44"/>
          <w:rFonts w:ascii="Times New Roman" w:hAnsi="Times New Roman"/>
          <w:sz w:val="24"/>
        </w:rPr>
      </w:pPr>
    </w:p>
    <w:p w14:paraId="4373668F" w14:textId="77777777" w:rsidR="006F0F7B" w:rsidRPr="0004478F" w:rsidRDefault="006F0F7B" w:rsidP="006F0F7B">
      <w:pPr>
        <w:pStyle w:val="Style10"/>
        <w:widowControl/>
        <w:spacing w:line="240" w:lineRule="auto"/>
        <w:ind w:left="1701" w:right="284"/>
      </w:pPr>
      <w:r w:rsidRPr="0004478F">
        <w:rPr>
          <w:rStyle w:val="FontStyle44"/>
          <w:rFonts w:ascii="Times New Roman" w:hAnsi="Times New Roman"/>
          <w:sz w:val="24"/>
        </w:rPr>
        <w:t>Tabel 7 - Situaţia modificărilor subcontractorilor - 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6F0F7B" w:rsidRPr="0004478F" w14:paraId="461C6DC2" w14:textId="77777777" w:rsidTr="00D40C45">
        <w:tc>
          <w:tcPr>
            <w:tcW w:w="4387" w:type="dxa"/>
            <w:tcBorders>
              <w:top w:val="single" w:sz="6" w:space="0" w:color="auto"/>
              <w:left w:val="single" w:sz="6" w:space="0" w:color="auto"/>
              <w:bottom w:val="single" w:sz="6" w:space="0" w:color="auto"/>
              <w:right w:val="single" w:sz="6" w:space="0" w:color="auto"/>
            </w:tcBorders>
          </w:tcPr>
          <w:p w14:paraId="3D3253FE" w14:textId="77777777" w:rsidR="006F0F7B" w:rsidRPr="0004478F" w:rsidRDefault="006F0F7B" w:rsidP="00D40C45">
            <w:pPr>
              <w:pStyle w:val="Style24"/>
              <w:widowControl/>
              <w:ind w:right="284"/>
            </w:pPr>
          </w:p>
        </w:tc>
        <w:tc>
          <w:tcPr>
            <w:tcW w:w="1519" w:type="dxa"/>
            <w:tcBorders>
              <w:top w:val="single" w:sz="6" w:space="0" w:color="auto"/>
              <w:left w:val="single" w:sz="6" w:space="0" w:color="auto"/>
              <w:bottom w:val="single" w:sz="6" w:space="0" w:color="auto"/>
              <w:right w:val="single" w:sz="6" w:space="0" w:color="auto"/>
            </w:tcBorders>
          </w:tcPr>
          <w:p w14:paraId="4ECCFB28"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28CC1D1A"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398533AE" w14:textId="77777777" w:rsidR="006F0F7B" w:rsidRPr="0004478F" w:rsidRDefault="006F0F7B" w:rsidP="00D40C45">
            <w:pPr>
              <w:pStyle w:val="Style15"/>
              <w:widowControl/>
              <w:ind w:right="53"/>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1734FCE7" w14:textId="77777777" w:rsidTr="00D40C45">
        <w:tc>
          <w:tcPr>
            <w:tcW w:w="4387" w:type="dxa"/>
            <w:tcBorders>
              <w:top w:val="single" w:sz="6" w:space="0" w:color="auto"/>
              <w:left w:val="single" w:sz="6" w:space="0" w:color="auto"/>
              <w:bottom w:val="single" w:sz="6" w:space="0" w:color="auto"/>
              <w:right w:val="single" w:sz="6" w:space="0" w:color="auto"/>
            </w:tcBorders>
          </w:tcPr>
          <w:p w14:paraId="4BAB7342"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Subcontractori nominalizaţi la semnarea contractului (dacă este cazul)</w:t>
            </w:r>
          </w:p>
        </w:tc>
        <w:tc>
          <w:tcPr>
            <w:tcW w:w="1519" w:type="dxa"/>
            <w:tcBorders>
              <w:top w:val="single" w:sz="6" w:space="0" w:color="auto"/>
              <w:left w:val="single" w:sz="6" w:space="0" w:color="auto"/>
              <w:bottom w:val="single" w:sz="6" w:space="0" w:color="auto"/>
              <w:right w:val="single" w:sz="6" w:space="0" w:color="auto"/>
            </w:tcBorders>
          </w:tcPr>
          <w:p w14:paraId="0B718545"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1D1256D3"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63999D50" w14:textId="77777777" w:rsidR="006F0F7B" w:rsidRPr="0004478F" w:rsidRDefault="006F0F7B" w:rsidP="00D40C45">
            <w:pPr>
              <w:pStyle w:val="Style24"/>
              <w:widowControl/>
              <w:ind w:right="284"/>
            </w:pPr>
          </w:p>
        </w:tc>
      </w:tr>
      <w:tr w:rsidR="006F0F7B" w:rsidRPr="0004478F" w14:paraId="765606CD" w14:textId="77777777" w:rsidTr="00D40C45">
        <w:tc>
          <w:tcPr>
            <w:tcW w:w="4387" w:type="dxa"/>
            <w:tcBorders>
              <w:top w:val="single" w:sz="6" w:space="0" w:color="auto"/>
              <w:left w:val="single" w:sz="6" w:space="0" w:color="auto"/>
              <w:bottom w:val="single" w:sz="6" w:space="0" w:color="auto"/>
              <w:right w:val="single" w:sz="6" w:space="0" w:color="auto"/>
            </w:tcBorders>
          </w:tcPr>
          <w:p w14:paraId="66D6E08A"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5C70F7EE"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74E45194"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761A9F16" w14:textId="77777777" w:rsidR="006F0F7B" w:rsidRPr="0004478F" w:rsidRDefault="006F0F7B" w:rsidP="00D40C45">
            <w:pPr>
              <w:pStyle w:val="Style24"/>
              <w:widowControl/>
              <w:ind w:right="284"/>
            </w:pPr>
          </w:p>
        </w:tc>
      </w:tr>
    </w:tbl>
    <w:p w14:paraId="5D4FD165" w14:textId="77777777" w:rsidR="006F0F7B" w:rsidRPr="0004478F" w:rsidRDefault="006F0F7B" w:rsidP="006F0F7B">
      <w:pPr>
        <w:pStyle w:val="Style10"/>
        <w:widowControl/>
        <w:spacing w:line="240" w:lineRule="auto"/>
        <w:ind w:right="284"/>
      </w:pPr>
    </w:p>
    <w:p w14:paraId="5A20F152" w14:textId="77777777" w:rsidR="006F0F7B" w:rsidRPr="0004478F" w:rsidRDefault="006F0F7B" w:rsidP="006F0F7B">
      <w:pPr>
        <w:pStyle w:val="Style10"/>
        <w:widowControl/>
        <w:spacing w:line="240" w:lineRule="auto"/>
        <w:ind w:left="1701" w:right="284"/>
        <w:rPr>
          <w:rStyle w:val="FontStyle35"/>
          <w:rFonts w:ascii="Times New Roman" w:hAnsi="Times New Roman"/>
          <w:i w:val="0"/>
          <w:sz w:val="24"/>
        </w:rPr>
      </w:pPr>
      <w:r w:rsidRPr="0004478F">
        <w:rPr>
          <w:rStyle w:val="FontStyle44"/>
          <w:rFonts w:ascii="Times New Roman" w:hAnsi="Times New Roman"/>
          <w:sz w:val="24"/>
        </w:rPr>
        <w:t>Tabel 8 -Terţi susţinători-Contractul nr./data...</w:t>
      </w:r>
    </w:p>
    <w:tbl>
      <w:tblPr>
        <w:tblW w:w="9024" w:type="dxa"/>
        <w:tblInd w:w="-8" w:type="dxa"/>
        <w:tblLayout w:type="fixed"/>
        <w:tblCellMar>
          <w:left w:w="40" w:type="dxa"/>
          <w:right w:w="40" w:type="dxa"/>
        </w:tblCellMar>
        <w:tblLook w:val="0000" w:firstRow="0" w:lastRow="0" w:firstColumn="0" w:lastColumn="0" w:noHBand="0" w:noVBand="0"/>
      </w:tblPr>
      <w:tblGrid>
        <w:gridCol w:w="4387"/>
        <w:gridCol w:w="1519"/>
        <w:gridCol w:w="1843"/>
        <w:gridCol w:w="1275"/>
      </w:tblGrid>
      <w:tr w:rsidR="006F0F7B" w:rsidRPr="0004478F" w14:paraId="254F362F" w14:textId="77777777" w:rsidTr="00D40C45">
        <w:tc>
          <w:tcPr>
            <w:tcW w:w="4387" w:type="dxa"/>
            <w:tcBorders>
              <w:top w:val="single" w:sz="6" w:space="0" w:color="auto"/>
              <w:left w:val="single" w:sz="6" w:space="0" w:color="auto"/>
              <w:bottom w:val="single" w:sz="6" w:space="0" w:color="auto"/>
              <w:right w:val="single" w:sz="6" w:space="0" w:color="auto"/>
            </w:tcBorders>
          </w:tcPr>
          <w:p w14:paraId="3CD6CAA1" w14:textId="77777777" w:rsidR="006F0F7B" w:rsidRPr="0004478F" w:rsidRDefault="006F0F7B" w:rsidP="00D40C45">
            <w:pPr>
              <w:pStyle w:val="Style24"/>
              <w:widowControl/>
              <w:ind w:right="284"/>
            </w:pPr>
          </w:p>
        </w:tc>
        <w:tc>
          <w:tcPr>
            <w:tcW w:w="1519" w:type="dxa"/>
            <w:tcBorders>
              <w:top w:val="single" w:sz="6" w:space="0" w:color="auto"/>
              <w:left w:val="single" w:sz="6" w:space="0" w:color="auto"/>
              <w:bottom w:val="single" w:sz="6" w:space="0" w:color="auto"/>
              <w:right w:val="single" w:sz="6" w:space="0" w:color="auto"/>
            </w:tcBorders>
          </w:tcPr>
          <w:p w14:paraId="17285549"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Denumire</w:t>
            </w:r>
          </w:p>
        </w:tc>
        <w:tc>
          <w:tcPr>
            <w:tcW w:w="1843" w:type="dxa"/>
            <w:tcBorders>
              <w:top w:val="single" w:sz="6" w:space="0" w:color="auto"/>
              <w:left w:val="single" w:sz="6" w:space="0" w:color="auto"/>
              <w:bottom w:val="single" w:sz="6" w:space="0" w:color="auto"/>
              <w:right w:val="single" w:sz="6" w:space="0" w:color="auto"/>
            </w:tcBorders>
          </w:tcPr>
          <w:p w14:paraId="015CA059"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CUI</w:t>
            </w:r>
          </w:p>
        </w:tc>
        <w:tc>
          <w:tcPr>
            <w:tcW w:w="1275" w:type="dxa"/>
            <w:tcBorders>
              <w:top w:val="single" w:sz="6" w:space="0" w:color="auto"/>
              <w:left w:val="single" w:sz="6" w:space="0" w:color="auto"/>
              <w:bottom w:val="single" w:sz="6" w:space="0" w:color="auto"/>
              <w:right w:val="single" w:sz="6" w:space="0" w:color="auto"/>
            </w:tcBorders>
          </w:tcPr>
          <w:p w14:paraId="59802D1A" w14:textId="77777777" w:rsidR="006F0F7B" w:rsidRPr="0004478F" w:rsidRDefault="006F0F7B" w:rsidP="00D40C45">
            <w:pPr>
              <w:pStyle w:val="Style15"/>
              <w:widowControl/>
              <w:ind w:right="53"/>
              <w:rPr>
                <w:rStyle w:val="FontStyle44"/>
                <w:rFonts w:ascii="Times New Roman" w:hAnsi="Times New Roman"/>
                <w:sz w:val="24"/>
              </w:rPr>
            </w:pPr>
            <w:r w:rsidRPr="0004478F">
              <w:rPr>
                <w:rStyle w:val="FontStyle44"/>
                <w:rFonts w:ascii="Times New Roman" w:hAnsi="Times New Roman"/>
                <w:sz w:val="24"/>
              </w:rPr>
              <w:t>Explicaţii</w:t>
            </w:r>
          </w:p>
        </w:tc>
      </w:tr>
      <w:tr w:rsidR="006F0F7B" w:rsidRPr="0004478F" w14:paraId="43D55579" w14:textId="77777777" w:rsidTr="00D40C45">
        <w:tc>
          <w:tcPr>
            <w:tcW w:w="4387" w:type="dxa"/>
            <w:tcBorders>
              <w:top w:val="single" w:sz="6" w:space="0" w:color="auto"/>
              <w:left w:val="single" w:sz="6" w:space="0" w:color="auto"/>
              <w:bottom w:val="single" w:sz="6" w:space="0" w:color="auto"/>
              <w:right w:val="single" w:sz="6" w:space="0" w:color="auto"/>
            </w:tcBorders>
          </w:tcPr>
          <w:p w14:paraId="6ADE720D"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Terţi susţinători ai ofertantului câştigător (dacă este cazul)</w:t>
            </w:r>
          </w:p>
        </w:tc>
        <w:tc>
          <w:tcPr>
            <w:tcW w:w="1519" w:type="dxa"/>
            <w:tcBorders>
              <w:top w:val="single" w:sz="6" w:space="0" w:color="auto"/>
              <w:left w:val="single" w:sz="6" w:space="0" w:color="auto"/>
              <w:bottom w:val="single" w:sz="6" w:space="0" w:color="auto"/>
              <w:right w:val="single" w:sz="6" w:space="0" w:color="auto"/>
            </w:tcBorders>
          </w:tcPr>
          <w:p w14:paraId="72CA59C6"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57E30746"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3B9AFC7F" w14:textId="77777777" w:rsidR="006F0F7B" w:rsidRPr="0004478F" w:rsidRDefault="006F0F7B" w:rsidP="00D40C45">
            <w:pPr>
              <w:pStyle w:val="Style24"/>
              <w:widowControl/>
              <w:ind w:right="284"/>
            </w:pPr>
          </w:p>
        </w:tc>
      </w:tr>
      <w:tr w:rsidR="006F0F7B" w:rsidRPr="0004478F" w14:paraId="2602E70C" w14:textId="77777777" w:rsidTr="00D40C45">
        <w:trPr>
          <w:trHeight w:val="65"/>
        </w:trPr>
        <w:tc>
          <w:tcPr>
            <w:tcW w:w="4387" w:type="dxa"/>
            <w:tcBorders>
              <w:top w:val="single" w:sz="6" w:space="0" w:color="auto"/>
              <w:left w:val="single" w:sz="6" w:space="0" w:color="auto"/>
              <w:bottom w:val="single" w:sz="6" w:space="0" w:color="auto"/>
              <w:right w:val="single" w:sz="6" w:space="0" w:color="auto"/>
            </w:tcBorders>
          </w:tcPr>
          <w:p w14:paraId="6A3CEBC8" w14:textId="77777777" w:rsidR="006F0F7B" w:rsidRPr="0004478F" w:rsidRDefault="006F0F7B" w:rsidP="00D40C45">
            <w:pPr>
              <w:pStyle w:val="Style15"/>
              <w:widowControl/>
              <w:ind w:right="284"/>
              <w:rPr>
                <w:rStyle w:val="FontStyle44"/>
                <w:rFonts w:ascii="Times New Roman" w:hAnsi="Times New Roman"/>
                <w:sz w:val="24"/>
              </w:rPr>
            </w:pPr>
            <w:r w:rsidRPr="0004478F">
              <w:rPr>
                <w:rStyle w:val="FontStyle44"/>
                <w:rFonts w:ascii="Times New Roman" w:hAnsi="Times New Roman"/>
                <w:sz w:val="24"/>
              </w:rPr>
              <w:t>Modificări intervenite</w:t>
            </w:r>
          </w:p>
        </w:tc>
        <w:tc>
          <w:tcPr>
            <w:tcW w:w="1519" w:type="dxa"/>
            <w:tcBorders>
              <w:top w:val="single" w:sz="6" w:space="0" w:color="auto"/>
              <w:left w:val="single" w:sz="6" w:space="0" w:color="auto"/>
              <w:bottom w:val="single" w:sz="6" w:space="0" w:color="auto"/>
              <w:right w:val="single" w:sz="6" w:space="0" w:color="auto"/>
            </w:tcBorders>
          </w:tcPr>
          <w:p w14:paraId="3E2E35EB" w14:textId="77777777" w:rsidR="006F0F7B" w:rsidRPr="0004478F" w:rsidRDefault="006F0F7B" w:rsidP="00D40C45">
            <w:pPr>
              <w:pStyle w:val="Style24"/>
              <w:widowControl/>
              <w:ind w:right="284"/>
            </w:pPr>
          </w:p>
        </w:tc>
        <w:tc>
          <w:tcPr>
            <w:tcW w:w="1843" w:type="dxa"/>
            <w:tcBorders>
              <w:top w:val="single" w:sz="6" w:space="0" w:color="auto"/>
              <w:left w:val="single" w:sz="6" w:space="0" w:color="auto"/>
              <w:bottom w:val="single" w:sz="6" w:space="0" w:color="auto"/>
              <w:right w:val="single" w:sz="6" w:space="0" w:color="auto"/>
            </w:tcBorders>
          </w:tcPr>
          <w:p w14:paraId="0DD73F2F" w14:textId="77777777" w:rsidR="006F0F7B" w:rsidRPr="0004478F" w:rsidRDefault="006F0F7B" w:rsidP="00D40C45">
            <w:pPr>
              <w:pStyle w:val="Style24"/>
              <w:widowControl/>
              <w:ind w:right="284"/>
            </w:pPr>
          </w:p>
        </w:tc>
        <w:tc>
          <w:tcPr>
            <w:tcW w:w="1275" w:type="dxa"/>
            <w:tcBorders>
              <w:top w:val="single" w:sz="6" w:space="0" w:color="auto"/>
              <w:left w:val="single" w:sz="6" w:space="0" w:color="auto"/>
              <w:bottom w:val="single" w:sz="6" w:space="0" w:color="auto"/>
              <w:right w:val="single" w:sz="6" w:space="0" w:color="auto"/>
            </w:tcBorders>
          </w:tcPr>
          <w:p w14:paraId="159F9424" w14:textId="77777777" w:rsidR="006F0F7B" w:rsidRPr="0004478F" w:rsidRDefault="006F0F7B" w:rsidP="00D40C45">
            <w:pPr>
              <w:pStyle w:val="Style24"/>
              <w:widowControl/>
              <w:ind w:right="284"/>
            </w:pPr>
          </w:p>
        </w:tc>
      </w:tr>
    </w:tbl>
    <w:p w14:paraId="58667327" w14:textId="77777777" w:rsidR="006F0F7B" w:rsidRPr="0004478F" w:rsidRDefault="006F0F7B" w:rsidP="006F0F7B">
      <w:pPr>
        <w:ind w:right="284"/>
        <w:jc w:val="both"/>
        <w:rPr>
          <w:rFonts w:cs="Times New Roman"/>
        </w:rPr>
      </w:pPr>
    </w:p>
    <w:p w14:paraId="6D5C770E" w14:textId="77777777" w:rsidR="006F0F7B" w:rsidRPr="0004478F" w:rsidRDefault="006F0F7B" w:rsidP="006F0F7B">
      <w:pPr>
        <w:numPr>
          <w:ilvl w:val="0"/>
          <w:numId w:val="184"/>
        </w:numPr>
        <w:autoSpaceDE w:val="0"/>
        <w:autoSpaceDN w:val="0"/>
        <w:adjustRightInd w:val="0"/>
        <w:spacing w:after="120"/>
        <w:jc w:val="both"/>
        <w:rPr>
          <w:rFonts w:cs="Times New Roman"/>
        </w:rPr>
      </w:pPr>
      <w:r w:rsidRPr="0004478F">
        <w:rPr>
          <w:rFonts w:cs="Times New Roman"/>
        </w:rPr>
        <w:t xml:space="preserve">Facturi (facturile de avans sunt însoţite de instrumente de garantare – scrisoare de </w:t>
      </w:r>
      <w:r w:rsidRPr="0004478F">
        <w:rPr>
          <w:rFonts w:cs="Times New Roman"/>
        </w:rPr>
        <w:lastRenderedPageBreak/>
        <w:t xml:space="preserve">garanţie bancară, poliţa de asigurare). Pe factură trebuie scris denumirea produsului/serviciului/lucrării corelate cu achiziţiile aprobate prin proiect, numărul și data contractului de executare lucrări/furnizare bunuri/prestare servicii conform căruia se va face plata. Pentru evitarea dublei finanțări fiecare factură originală va avea inscripționat  </w:t>
      </w:r>
      <w:r w:rsidRPr="0004478F">
        <w:rPr>
          <w:rFonts w:cs="Times New Roman"/>
          <w:b/>
        </w:rPr>
        <w:t>„Finanțat în cadrul POC, Axa prioritara ……, Prioritatea de investiții nr. ......, codul MySMIS.... și numărul contractului de finanțare...”</w:t>
      </w:r>
      <w:r w:rsidRPr="0004478F">
        <w:rPr>
          <w:rFonts w:cs="Times New Roman"/>
        </w:rPr>
        <w:t xml:space="preserve">. </w:t>
      </w:r>
      <w:r w:rsidRPr="0004478F">
        <w:rPr>
          <w:rFonts w:cs="Times New Roman"/>
          <w:b/>
        </w:rPr>
        <w:t>Se va menționa pe factură și sintagma “</w:t>
      </w:r>
      <w:r w:rsidRPr="0004478F">
        <w:rPr>
          <w:rFonts w:cs="Times New Roman"/>
          <w:b/>
          <w:i/>
        </w:rPr>
        <w:t>Factura a fost inclusă în cererea de plată nr. ...........</w:t>
      </w:r>
      <w:r w:rsidRPr="0004478F">
        <w:rPr>
          <w:rFonts w:cs="Times New Roman"/>
          <w:b/>
        </w:rPr>
        <w:t>”</w:t>
      </w:r>
      <w:r w:rsidRPr="0004478F">
        <w:rPr>
          <w:rFonts w:cs="Times New Roman"/>
        </w:rPr>
        <w:t>. Denumirea produsului/serviciului/lucrării trebuie să fie corelată cu cea specificată în bugetul aprobat al proiectului;</w:t>
      </w:r>
    </w:p>
    <w:p w14:paraId="0F5056C4" w14:textId="77777777" w:rsidR="006F0F7B" w:rsidRPr="0004478F" w:rsidRDefault="006F0F7B" w:rsidP="006F0F7B">
      <w:pPr>
        <w:numPr>
          <w:ilvl w:val="0"/>
          <w:numId w:val="184"/>
        </w:numPr>
        <w:tabs>
          <w:tab w:val="num" w:pos="1985"/>
        </w:tabs>
        <w:autoSpaceDE w:val="0"/>
        <w:autoSpaceDN w:val="0"/>
        <w:adjustRightInd w:val="0"/>
        <w:spacing w:after="120"/>
        <w:jc w:val="both"/>
        <w:rPr>
          <w:rFonts w:cs="Times New Roman"/>
        </w:rPr>
      </w:pPr>
      <w:r w:rsidRPr="0004478F">
        <w:rPr>
          <w:rFonts w:cs="Times New Roman"/>
        </w:rPr>
        <w:t>Stat de salarii (întocmit pentru proiect)</w:t>
      </w:r>
    </w:p>
    <w:p w14:paraId="181D484A" w14:textId="77777777" w:rsidR="006F0F7B" w:rsidRPr="0004478F" w:rsidRDefault="006F0F7B" w:rsidP="006F0F7B">
      <w:pPr>
        <w:numPr>
          <w:ilvl w:val="0"/>
          <w:numId w:val="184"/>
        </w:numPr>
        <w:tabs>
          <w:tab w:val="num" w:pos="1985"/>
        </w:tabs>
        <w:autoSpaceDE w:val="0"/>
        <w:autoSpaceDN w:val="0"/>
        <w:adjustRightInd w:val="0"/>
        <w:spacing w:after="120"/>
        <w:jc w:val="both"/>
        <w:rPr>
          <w:rFonts w:cs="Times New Roman"/>
        </w:rPr>
      </w:pPr>
      <w:r w:rsidRPr="0004478F">
        <w:rPr>
          <w:rFonts w:cs="Times New Roman"/>
        </w:rPr>
        <w:t>Copie după documentul ce atestă deschiderea contului special la Trezoreria Statului;</w:t>
      </w:r>
    </w:p>
    <w:p w14:paraId="366B035E" w14:textId="77777777" w:rsidR="006F0F7B" w:rsidRPr="0004478F" w:rsidRDefault="006F0F7B" w:rsidP="006F0F7B">
      <w:pPr>
        <w:numPr>
          <w:ilvl w:val="0"/>
          <w:numId w:val="184"/>
        </w:numPr>
        <w:tabs>
          <w:tab w:val="num" w:pos="1985"/>
        </w:tabs>
        <w:autoSpaceDE w:val="0"/>
        <w:autoSpaceDN w:val="0"/>
        <w:adjustRightInd w:val="0"/>
        <w:spacing w:after="120"/>
        <w:jc w:val="both"/>
        <w:rPr>
          <w:rFonts w:cs="Times New Roman"/>
        </w:rPr>
      </w:pPr>
      <w:r w:rsidRPr="0004478F">
        <w:rPr>
          <w:rFonts w:cs="Times New Roman"/>
        </w:rPr>
        <w:t>Ordine de plată/Dispoziţii de plată externă/chitanțe, aferente contribuţiei proprii inclusiv TVA;</w:t>
      </w:r>
    </w:p>
    <w:p w14:paraId="426D07BD" w14:textId="77777777" w:rsidR="006F0F7B" w:rsidRPr="0004478F" w:rsidRDefault="006F0F7B" w:rsidP="006F0F7B">
      <w:pPr>
        <w:numPr>
          <w:ilvl w:val="0"/>
          <w:numId w:val="184"/>
        </w:numPr>
        <w:tabs>
          <w:tab w:val="left" w:pos="426"/>
          <w:tab w:val="left" w:pos="567"/>
          <w:tab w:val="num" w:pos="1985"/>
        </w:tabs>
        <w:autoSpaceDE w:val="0"/>
        <w:autoSpaceDN w:val="0"/>
        <w:adjustRightInd w:val="0"/>
        <w:spacing w:after="120"/>
        <w:jc w:val="both"/>
        <w:rPr>
          <w:rFonts w:cs="Times New Roman"/>
        </w:rPr>
      </w:pPr>
      <w:r w:rsidRPr="0004478F">
        <w:rPr>
          <w:rFonts w:cs="Times New Roman"/>
        </w:rPr>
        <w:t>Extrase de cont/registru de casă aferente contribuţiei proprii inclusiv TVA, semnate şi ştampilate de către unitatea emitentă, după caz;</w:t>
      </w:r>
    </w:p>
    <w:p w14:paraId="6BCEA849" w14:textId="77777777" w:rsidR="006F0F7B" w:rsidRPr="0004478F" w:rsidRDefault="006F0F7B" w:rsidP="006F0F7B">
      <w:pPr>
        <w:numPr>
          <w:ilvl w:val="0"/>
          <w:numId w:val="184"/>
        </w:numPr>
        <w:tabs>
          <w:tab w:val="num" w:pos="1985"/>
        </w:tabs>
        <w:autoSpaceDE w:val="0"/>
        <w:autoSpaceDN w:val="0"/>
        <w:adjustRightInd w:val="0"/>
        <w:spacing w:after="120"/>
        <w:jc w:val="both"/>
        <w:rPr>
          <w:rFonts w:cs="Times New Roman"/>
        </w:rPr>
      </w:pPr>
      <w:r w:rsidRPr="0004478F">
        <w:rPr>
          <w:rFonts w:cs="Times New Roman"/>
        </w:rPr>
        <w:t>Fișe de cont și note contabile aferente, fişa mijlocului fix, după caz;</w:t>
      </w:r>
    </w:p>
    <w:p w14:paraId="721AF56C" w14:textId="77777777" w:rsidR="006F0F7B" w:rsidRPr="0004478F" w:rsidRDefault="006F0F7B" w:rsidP="006F0F7B">
      <w:pPr>
        <w:numPr>
          <w:ilvl w:val="0"/>
          <w:numId w:val="184"/>
        </w:numPr>
        <w:tabs>
          <w:tab w:val="num" w:pos="1985"/>
        </w:tabs>
        <w:autoSpaceDE w:val="0"/>
        <w:autoSpaceDN w:val="0"/>
        <w:adjustRightInd w:val="0"/>
        <w:spacing w:after="120"/>
        <w:jc w:val="both"/>
        <w:rPr>
          <w:rFonts w:cs="Times New Roman"/>
        </w:rPr>
      </w:pPr>
      <w:r w:rsidRPr="0004478F">
        <w:rPr>
          <w:rFonts w:cs="Times New Roman"/>
        </w:rPr>
        <w:t>Declaraţia pe proprie răspundere a reprezentantului legal al beneficiarului asupra corectitudinii, legalităţii şi regularităţii înregistrărilor contabile aferente proiectului;</w:t>
      </w:r>
    </w:p>
    <w:p w14:paraId="0F4628A6" w14:textId="77777777" w:rsidR="006F0F7B" w:rsidRPr="0004478F" w:rsidRDefault="006F0F7B" w:rsidP="006F0F7B">
      <w:pPr>
        <w:numPr>
          <w:ilvl w:val="4"/>
          <w:numId w:val="182"/>
        </w:numPr>
        <w:tabs>
          <w:tab w:val="clear" w:pos="3600"/>
          <w:tab w:val="num" w:pos="1985"/>
          <w:tab w:val="num" w:pos="3261"/>
        </w:tabs>
        <w:spacing w:after="120"/>
        <w:ind w:left="1985" w:hanging="426"/>
        <w:jc w:val="both"/>
        <w:rPr>
          <w:rFonts w:cs="Times New Roman"/>
        </w:rPr>
      </w:pPr>
      <w:r w:rsidRPr="0004478F">
        <w:rPr>
          <w:rFonts w:cs="Times New Roman"/>
        </w:rPr>
        <w:t xml:space="preserve">Pentru obligaţiile de plată aferente </w:t>
      </w:r>
      <w:r w:rsidRPr="0004478F">
        <w:rPr>
          <w:rFonts w:cs="Times New Roman"/>
          <w:i/>
          <w:u w:val="single"/>
        </w:rPr>
        <w:t>contractelor de lucrări</w:t>
      </w:r>
      <w:r w:rsidRPr="0004478F">
        <w:rPr>
          <w:rFonts w:cs="Times New Roman"/>
        </w:rPr>
        <w:t>: autorizaţia de construire,  autorizaţia dirigintelui de şantier, garanţia de bună execuţie, procesul verbal de predare-primire a amplasamentului şi a bornelor de repere, Programul de urmărire şi control al calităţii lucrărilor, procesele verbale pe faze determinante, procesele verbale de recepţie la terminarea lucrărilor, situaţii de lucrări semnate de către antreprenor, diriginte de şantier şi beneficiar;</w:t>
      </w:r>
    </w:p>
    <w:p w14:paraId="119217E3" w14:textId="77777777" w:rsidR="006F0F7B" w:rsidRPr="0004478F" w:rsidRDefault="006F0F7B" w:rsidP="006F0F7B">
      <w:pPr>
        <w:numPr>
          <w:ilvl w:val="4"/>
          <w:numId w:val="182"/>
        </w:numPr>
        <w:tabs>
          <w:tab w:val="clear" w:pos="3600"/>
          <w:tab w:val="num" w:pos="1985"/>
          <w:tab w:val="num" w:pos="3261"/>
        </w:tabs>
        <w:spacing w:after="120"/>
        <w:ind w:left="1985" w:hanging="426"/>
        <w:jc w:val="both"/>
        <w:rPr>
          <w:rFonts w:cs="Times New Roman"/>
        </w:rPr>
      </w:pPr>
      <w:r w:rsidRPr="0004478F">
        <w:rPr>
          <w:rFonts w:cs="Times New Roman"/>
        </w:rPr>
        <w:t>Pentru obligaţiile de plată aferente contractelor de furnizare: declaraţii vamale (pentru bunurile din import, alte ţări decât UE), CMR, garanţia de bună execuţie (dacă este prevăzută în contractul de furnizare), Procese verbale de predare – primire (cu excepţia facturilor de avans) şi Procese verbale de punere în funcţiune (se acceptă depunerea acestuia la cererea de rambursare finală în cazuri temeinic justificate), certificate de garanţie, declaraţie de conformitate; Procesele verbale vor fi semnate şi ştampilate de toate părţile implicate, după caz;</w:t>
      </w:r>
    </w:p>
    <w:p w14:paraId="2CAB200E" w14:textId="77777777" w:rsidR="006F0F7B" w:rsidRPr="0004478F" w:rsidRDefault="006F0F7B" w:rsidP="006F0F7B">
      <w:pPr>
        <w:numPr>
          <w:ilvl w:val="4"/>
          <w:numId w:val="182"/>
        </w:numPr>
        <w:tabs>
          <w:tab w:val="clear" w:pos="3600"/>
          <w:tab w:val="num" w:pos="1985"/>
          <w:tab w:val="num" w:pos="3261"/>
        </w:tabs>
        <w:spacing w:after="120"/>
        <w:ind w:left="1985" w:hanging="426"/>
        <w:jc w:val="both"/>
        <w:rPr>
          <w:rFonts w:cs="Times New Roman"/>
        </w:rPr>
      </w:pPr>
      <w:r w:rsidRPr="0004478F">
        <w:rPr>
          <w:rFonts w:cs="Times New Roman"/>
        </w:rPr>
        <w:t>Pentru obligaţiile de plată aferente contractelor de servicii: procesele verbale/rapoartele de prestare a serviciilor; rapoartele de activitate/de audit; În cazul în care contractul de servicii presupune efectuarea de cursuri: fişe de prezenţă la curs, certificate de participare la curs, certificat constatator al firmei prestatoare cu evidenţierea codului CAEN corespunzător, proces verbal de recepţie;</w:t>
      </w:r>
    </w:p>
    <w:p w14:paraId="3BF98297" w14:textId="77777777" w:rsidR="006F0F7B" w:rsidRPr="0004478F" w:rsidRDefault="006F0F7B" w:rsidP="006F0F7B">
      <w:pPr>
        <w:numPr>
          <w:ilvl w:val="4"/>
          <w:numId w:val="182"/>
        </w:numPr>
        <w:tabs>
          <w:tab w:val="clear" w:pos="3600"/>
          <w:tab w:val="num" w:pos="1985"/>
          <w:tab w:val="num" w:pos="3261"/>
        </w:tabs>
        <w:spacing w:after="120"/>
        <w:ind w:left="1985" w:hanging="426"/>
        <w:jc w:val="both"/>
        <w:rPr>
          <w:rFonts w:cs="Times New Roman"/>
        </w:rPr>
      </w:pPr>
      <w:r w:rsidRPr="0004478F">
        <w:rPr>
          <w:rFonts w:cs="Times New Roman"/>
        </w:rPr>
        <w:t xml:space="preserve">Pentru obligaţiile de plată aferente </w:t>
      </w:r>
      <w:r w:rsidRPr="0004478F">
        <w:rPr>
          <w:rFonts w:cs="Times New Roman"/>
          <w:i/>
          <w:u w:val="single"/>
        </w:rPr>
        <w:t>contractelor de muncă</w:t>
      </w:r>
      <w:r w:rsidRPr="0004478F">
        <w:rPr>
          <w:rFonts w:cs="Times New Roman"/>
        </w:rPr>
        <w:t xml:space="preserve"> încheiate în cadrul proiectelor: salarii şi asimilate acestora, contribuţii sociale aferente cheltuielilor salariale şi cheltuielilor asimilate acestora (eligibile din program, acolo unde este cazul): Decizia de numire (pentru funcţionarii publici), Contracte individuale de muncă (CIM)/ acte adiţionale la CIM; Stat de salarii (întocmit pentru proiect); Rapoarte de activitate individuale pentru fiecare membru al echipei de implementare si/sau de management a proiectului (cu detalierea activităţilor şi a numărului de ore lucrate); Fise de pontaj (timesheet); Fise de post (după caz); extrase Registru Evidenta a Salariaţilor (Revisal/REGES), Declaraţii privind respectarea legislaţiei muncii pentru numărul maxim de ore a fi efectuate în cadrul proiectelor, precum şi prevederile legislaţiei în vigoare privind plafoanele stabilite pentru norma întreaga, pentru toţi membrii implicaţi în cadrul proiectului;</w:t>
      </w:r>
    </w:p>
    <w:p w14:paraId="6E13BBF6" w14:textId="77777777" w:rsidR="006F0F7B" w:rsidRPr="0004478F" w:rsidRDefault="006F0F7B" w:rsidP="006F0F7B">
      <w:pPr>
        <w:numPr>
          <w:ilvl w:val="0"/>
          <w:numId w:val="122"/>
        </w:numPr>
        <w:tabs>
          <w:tab w:val="clear" w:pos="1080"/>
          <w:tab w:val="left" w:pos="567"/>
          <w:tab w:val="num" w:pos="644"/>
          <w:tab w:val="num" w:pos="1560"/>
        </w:tabs>
        <w:autoSpaceDE w:val="0"/>
        <w:autoSpaceDN w:val="0"/>
        <w:adjustRightInd w:val="0"/>
        <w:spacing w:after="120"/>
        <w:ind w:left="1560" w:hanging="426"/>
        <w:jc w:val="both"/>
        <w:rPr>
          <w:rFonts w:cs="Times New Roman"/>
        </w:rPr>
      </w:pPr>
      <w:r w:rsidRPr="0004478F">
        <w:rPr>
          <w:rFonts w:cs="Times New Roman"/>
        </w:rPr>
        <w:lastRenderedPageBreak/>
        <w:t>Documente care atestă respectarea regulilor de informare şi publicitate conform Manualului de identitate vizuală: fotografii după echipamente etichetate, achiziţionate prin proiect, anunţuri, comunicate, fotografii pentru plăci sau panouri temporare/permanente. Respectarea regulilor de identitate vizuală nu face obiectul verificării de către ofiţerul financiar;</w:t>
      </w:r>
    </w:p>
    <w:p w14:paraId="061EB5CC" w14:textId="77777777" w:rsidR="006F0F7B" w:rsidRPr="0004478F" w:rsidRDefault="006F0F7B" w:rsidP="006F0F7B">
      <w:pPr>
        <w:numPr>
          <w:ilvl w:val="0"/>
          <w:numId w:val="122"/>
        </w:numPr>
        <w:tabs>
          <w:tab w:val="clear" w:pos="1080"/>
          <w:tab w:val="left" w:pos="567"/>
          <w:tab w:val="num" w:pos="644"/>
          <w:tab w:val="num" w:pos="1560"/>
        </w:tabs>
        <w:autoSpaceDE w:val="0"/>
        <w:autoSpaceDN w:val="0"/>
        <w:adjustRightInd w:val="0"/>
        <w:spacing w:after="120"/>
        <w:ind w:left="1560" w:hanging="426"/>
        <w:jc w:val="both"/>
        <w:rPr>
          <w:rFonts w:cs="Times New Roman"/>
        </w:rPr>
      </w:pPr>
      <w:r w:rsidRPr="0004478F">
        <w:rPr>
          <w:rFonts w:cs="Times New Roman"/>
        </w:rPr>
        <w:t>Alte documente justificative pe care AMPOC/OIPOC le consideră necesare în procesul de verificare administrativă a Cererii de Plată.</w:t>
      </w:r>
    </w:p>
    <w:p w14:paraId="6330F619" w14:textId="77777777" w:rsidR="006F0F7B" w:rsidRPr="0004478F" w:rsidRDefault="006F0F7B" w:rsidP="006F0F7B">
      <w:pPr>
        <w:autoSpaceDE w:val="0"/>
        <w:autoSpaceDN w:val="0"/>
        <w:adjustRightInd w:val="0"/>
        <w:ind w:left="600"/>
        <w:jc w:val="both"/>
        <w:rPr>
          <w:rFonts w:cs="Times New Roman"/>
        </w:rPr>
      </w:pPr>
    </w:p>
    <w:p w14:paraId="685E169D" w14:textId="77777777" w:rsidR="006F0F7B" w:rsidRPr="0004478F" w:rsidRDefault="006F0F7B" w:rsidP="006F0F7B">
      <w:pPr>
        <w:autoSpaceDE w:val="0"/>
        <w:autoSpaceDN w:val="0"/>
        <w:adjustRightInd w:val="0"/>
        <w:ind w:left="284" w:hanging="284"/>
        <w:contextualSpacing/>
        <w:jc w:val="both"/>
        <w:rPr>
          <w:rFonts w:cs="Times New Roman"/>
          <w:b/>
          <w:i/>
        </w:rPr>
      </w:pPr>
      <w:r w:rsidRPr="0004478F">
        <w:rPr>
          <w:rFonts w:cs="Times New Roman"/>
          <w:b/>
          <w:i/>
        </w:rPr>
        <w:t xml:space="preserve">(c) </w:t>
      </w:r>
      <w:r w:rsidRPr="0004478F">
        <w:rPr>
          <w:rFonts w:cs="Times New Roman"/>
          <w:b/>
          <w:i/>
          <w:u w:val="single"/>
        </w:rPr>
        <w:t>ÎN CAZUL ÎN CARE SE APLICĂ MECANISMUL DE PLATĂ</w:t>
      </w:r>
      <w:r w:rsidRPr="0004478F">
        <w:rPr>
          <w:rFonts w:cs="Times New Roman"/>
          <w:b/>
          <w:i/>
        </w:rPr>
        <w:t>, cererea de rambursare aferentă cererii de plată va fi însoţită de următoarele documente:</w:t>
      </w:r>
    </w:p>
    <w:p w14:paraId="7C9676B3"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Formularul Cererii de rambursare aferentă cererii de plată conform Instrucţiunii 13/07.12.2016;</w:t>
      </w:r>
    </w:p>
    <w:p w14:paraId="33549FEC"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Cererea de plată în baza căreia AMPOC a virat fondurile către Beneficiar (fără documentele justificative/suport);</w:t>
      </w:r>
    </w:p>
    <w:p w14:paraId="5087F3FB"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Notificarea transmisă de AMPOC beneficiarului;</w:t>
      </w:r>
    </w:p>
    <w:p w14:paraId="0AA7B675"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Ordinele de plată/chitanţa pentru plata integrală a facturilor din Notificare;</w:t>
      </w:r>
    </w:p>
    <w:p w14:paraId="5F0F6AE9"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Extrase de cont/registru de casă, semnate şi ştampilate de către unitatea emitentă, după caz;</w:t>
      </w:r>
    </w:p>
    <w:p w14:paraId="6D8566A0"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Balanţa analitică de verificare aferenta perioadei de raportare pentru cererea de plată şi cererea de rambursare aferentă cererii de plată în cauză, fișe de cont și note contabile aferente;</w:t>
      </w:r>
    </w:p>
    <w:p w14:paraId="31BEFD3D"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Declaraţia pe proprie răspundere a reprezentantului legal al beneficiarului asupra corectitudinii, legalităţii şi regularităţii înregistrărilor contabile aferente proiectului;</w:t>
      </w:r>
    </w:p>
    <w:p w14:paraId="0705E368" w14:textId="77777777" w:rsidR="006F0F7B" w:rsidRPr="0004478F" w:rsidRDefault="006F0F7B" w:rsidP="006F0F7B">
      <w:pPr>
        <w:numPr>
          <w:ilvl w:val="0"/>
          <w:numId w:val="122"/>
        </w:numPr>
        <w:tabs>
          <w:tab w:val="clear" w:pos="1080"/>
          <w:tab w:val="num" w:pos="644"/>
          <w:tab w:val="num" w:pos="1560"/>
        </w:tabs>
        <w:autoSpaceDE w:val="0"/>
        <w:autoSpaceDN w:val="0"/>
        <w:adjustRightInd w:val="0"/>
        <w:spacing w:after="120"/>
        <w:ind w:left="1560" w:hanging="426"/>
        <w:jc w:val="both"/>
        <w:rPr>
          <w:rFonts w:cs="Times New Roman"/>
        </w:rPr>
      </w:pPr>
      <w:r w:rsidRPr="0004478F">
        <w:rPr>
          <w:rFonts w:cs="Times New Roman"/>
        </w:rPr>
        <w:t>Declaraţie pe proprie răspundere a reprezentantului legal al beneficiarului, din care să reiasă că toate documentele din dosarul cererii de rambursare aferent cererii de plată sunt conforme cu originalul;</w:t>
      </w:r>
    </w:p>
    <w:p w14:paraId="07F1C2E2"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Alte documente justificative pe care AMPOC/OIPOC le consideră necesare în procesul de verificare administrativă a Cererii de rambursare aferentă cererii de plată;</w:t>
      </w:r>
    </w:p>
    <w:p w14:paraId="60CE111F" w14:textId="77777777" w:rsidR="006F0F7B" w:rsidRPr="0004478F" w:rsidRDefault="006F0F7B" w:rsidP="006F0F7B">
      <w:pPr>
        <w:numPr>
          <w:ilvl w:val="3"/>
          <w:numId w:val="123"/>
        </w:numPr>
        <w:tabs>
          <w:tab w:val="clear" w:pos="3420"/>
          <w:tab w:val="num" w:pos="1560"/>
        </w:tabs>
        <w:spacing w:after="120"/>
        <w:ind w:left="1560" w:hanging="426"/>
        <w:jc w:val="both"/>
        <w:rPr>
          <w:rFonts w:cs="Times New Roman"/>
        </w:rPr>
      </w:pPr>
      <w:r w:rsidRPr="0004478F">
        <w:rPr>
          <w:rFonts w:cs="Times New Roman"/>
        </w:rPr>
        <w:t>Raportul de progres aferent perioadei de referinţă a cererii de plată si a cererii de  rambursare aferentă cererii de plată, precum şi lista de verificare a acestuia (se transmite de către beneficiar/OI).</w:t>
      </w:r>
    </w:p>
    <w:p w14:paraId="5C73B4DE" w14:textId="77777777" w:rsidR="006F0F7B" w:rsidRPr="0004478F" w:rsidRDefault="006F0F7B" w:rsidP="006F0F7B">
      <w:pPr>
        <w:ind w:left="1080"/>
        <w:jc w:val="both"/>
        <w:rPr>
          <w:rFonts w:cs="Times New Roman"/>
        </w:rPr>
      </w:pPr>
    </w:p>
    <w:p w14:paraId="5DEE83FC" w14:textId="77777777" w:rsidR="006F0F7B" w:rsidRPr="0004478F" w:rsidRDefault="006F0F7B" w:rsidP="006F0F7B">
      <w:pPr>
        <w:numPr>
          <w:ilvl w:val="0"/>
          <w:numId w:val="117"/>
        </w:numPr>
        <w:ind w:left="360"/>
        <w:jc w:val="both"/>
        <w:rPr>
          <w:rFonts w:cs="Times New Roman"/>
        </w:rPr>
      </w:pPr>
      <w:r w:rsidRPr="0004478F">
        <w:rPr>
          <w:rFonts w:cs="Times New Roman"/>
        </w:rPr>
        <w:t>În vederea verificării de către AMPOC/OIPOC a procedurilor de achiziţie/achiziţiilor directe derulate în vederea implementării proiectului, Beneficiarul va asigura transmiterea</w:t>
      </w:r>
      <w:r w:rsidRPr="0004478F">
        <w:rPr>
          <w:rFonts w:cs="Times New Roman"/>
          <w:b/>
        </w:rPr>
        <w:t xml:space="preserve"> electronica a documentelor aferente achiziţiei</w:t>
      </w:r>
      <w:r w:rsidRPr="0004478F">
        <w:rPr>
          <w:rFonts w:cs="Times New Roman"/>
        </w:rPr>
        <w:t xml:space="preserve"> (se vor lua în considerare acele documente din lista de mai jos corespunzătoare legislaţiei urmărite în vederea atribuirii contractelor, dar fără a se limita la acestea):</w:t>
      </w:r>
    </w:p>
    <w:p w14:paraId="224A447F" w14:textId="77777777" w:rsidR="006F0F7B" w:rsidRPr="0004478F" w:rsidRDefault="006F0F7B" w:rsidP="006F0F7B">
      <w:pPr>
        <w:numPr>
          <w:ilvl w:val="0"/>
          <w:numId w:val="126"/>
        </w:numPr>
        <w:ind w:hanging="796"/>
        <w:jc w:val="both"/>
        <w:rPr>
          <w:rFonts w:cs="Times New Roman"/>
          <w:b/>
          <w:bCs/>
          <w:lang w:val="it-IT"/>
        </w:rPr>
      </w:pPr>
      <w:r w:rsidRPr="0004478F">
        <w:rPr>
          <w:rFonts w:cs="Times New Roman"/>
          <w:noProof/>
        </w:rPr>
        <w:t>Pentru procedurile de achiziţie publică desfăşurate în conformitate cu prevederile Legii 98/2016, mai puţin procedura de negociere fără publicare</w:t>
      </w:r>
      <w:r w:rsidRPr="0004478F">
        <w:rPr>
          <w:rFonts w:cs="Times New Roman"/>
          <w:b/>
          <w:bCs/>
        </w:rPr>
        <w:t>:</w:t>
      </w:r>
    </w:p>
    <w:p w14:paraId="16328FD6"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referat de necesitate;</w:t>
      </w:r>
    </w:p>
    <w:p w14:paraId="2CC4B419"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strategia de contractare; </w:t>
      </w:r>
    </w:p>
    <w:p w14:paraId="113DF522"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programul achiziţiilor publice pe proiect si anexa achiziţiilor directe;</w:t>
      </w:r>
    </w:p>
    <w:p w14:paraId="10F1C8DC"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anunțuri/clarificări erată şi dovada transmiterii acestuia spre publicare, dacă este cazul; </w:t>
      </w:r>
    </w:p>
    <w:p w14:paraId="26B3598B" w14:textId="77777777" w:rsidR="006F0F7B" w:rsidRPr="0004478F" w:rsidRDefault="006F0F7B" w:rsidP="006F0F7B">
      <w:pPr>
        <w:pStyle w:val="ListParagraph"/>
        <w:widowControl/>
        <w:numPr>
          <w:ilvl w:val="0"/>
          <w:numId w:val="185"/>
        </w:numPr>
        <w:spacing w:line="276" w:lineRule="auto"/>
        <w:ind w:left="1701" w:right="284" w:firstLine="0"/>
        <w:rPr>
          <w:rFonts w:cs="Times New Roman"/>
          <w:noProof/>
        </w:rPr>
      </w:pPr>
      <w:r w:rsidRPr="0004478F">
        <w:rPr>
          <w:rFonts w:cs="Times New Roman"/>
          <w:noProof/>
        </w:rPr>
        <w:t xml:space="preserve">documentaţia de atribuire; </w:t>
      </w:r>
    </w:p>
    <w:p w14:paraId="497EF71F"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decizia/dispoziţia/ordinul de numire a comisiei de evaluare şi, după caz, a experţilor cooptaţi; </w:t>
      </w:r>
    </w:p>
    <w:p w14:paraId="26DB40FF"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lastRenderedPageBreak/>
        <w:t>declaraţiile de confidenţialitate şi imparţialitate</w:t>
      </w:r>
      <w:r w:rsidRPr="0004478F">
        <w:rPr>
          <w:rFonts w:cs="Times New Roman"/>
        </w:rPr>
        <w:t xml:space="preserve"> </w:t>
      </w:r>
      <w:r w:rsidRPr="0004478F">
        <w:rPr>
          <w:rFonts w:cs="Times New Roman"/>
          <w:noProof/>
        </w:rPr>
        <w:t xml:space="preserve">ale membrilor comisiei de evaluare; </w:t>
      </w:r>
    </w:p>
    <w:p w14:paraId="44593D38"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procesul-verbal al şedinţei de deschidere a ofertelor, dacă este cazul; </w:t>
      </w:r>
    </w:p>
    <w:p w14:paraId="2E8E6B3B"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declarația de identificare a participanţilor la procedură  cu datele de identificare ale ofertanţilor; </w:t>
      </w:r>
    </w:p>
    <w:p w14:paraId="28B480C4"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declaraţia pe proprie răspundere  privind persoanele cu funcţie de decizie din cadrul autorităţii contractante; </w:t>
      </w:r>
    </w:p>
    <w:p w14:paraId="2FBC99E0"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formularele de ofertă depuse în cadrul procedurii de atribuire; </w:t>
      </w:r>
    </w:p>
    <w:p w14:paraId="7167E277"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DUAE şi documentele de calificare</w:t>
      </w:r>
      <w:r w:rsidRPr="0004478F">
        <w:rPr>
          <w:rFonts w:cs="Times New Roman"/>
        </w:rPr>
        <w:t xml:space="preserve"> </w:t>
      </w:r>
      <w:r w:rsidRPr="0004478F">
        <w:rPr>
          <w:rFonts w:cs="Times New Roman"/>
          <w:noProof/>
        </w:rPr>
        <w:t xml:space="preserve">dacă este cazul; </w:t>
      </w:r>
    </w:p>
    <w:p w14:paraId="3967E2FF"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solicitările de clarificări, precum şi clarificările transmise/primite de autoritatea contractantă; </w:t>
      </w:r>
    </w:p>
    <w:p w14:paraId="617C1C8A"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raportul intermediar privind selecţia candidaţilor, dacă este cazul;</w:t>
      </w:r>
    </w:p>
    <w:p w14:paraId="715FB40B"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procesele-verbale de evaluare, negociere, dialog, dacă este cazul; </w:t>
      </w:r>
    </w:p>
    <w:p w14:paraId="7F8B08FF"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raportul procedurii de atribuire, precum şi anexele la acesta; </w:t>
      </w:r>
    </w:p>
    <w:p w14:paraId="13E51A59"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oferta câştigătoare completă împreună cu documentele de calificare, precum si ofertele necâştigătoare (documentele depuse şi evaluate până la momentul respingerii/eliminării) </w:t>
      </w:r>
    </w:p>
    <w:p w14:paraId="5730779C"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dovada comunicărilor privind rezultatul procedurii; </w:t>
      </w:r>
    </w:p>
    <w:p w14:paraId="79698D1C"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contractul de achiziţie publică/acordul-cadru, semnate, şi, după caz, actele adiţionale; </w:t>
      </w:r>
    </w:p>
    <w:p w14:paraId="61576B86"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contractele de asociere/subcontractare, dacă este cazul; </w:t>
      </w:r>
    </w:p>
    <w:p w14:paraId="71C4D35C"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anunţul de atribuire şi dovada transmiterii acestuia spre publicare; </w:t>
      </w:r>
    </w:p>
    <w:p w14:paraId="26ED6EE7"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notificările prealabile formulate în cadrul procedurii de atribuire, însoţite de răspunsul beneficiarilor,dacă este cazul; </w:t>
      </w:r>
    </w:p>
    <w:p w14:paraId="7DC45EC5"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contestaţiile formulate în cadrul procedurii de atribuire, însoţite de deciziile motivate pronunţate de Consiliul Naţional de Soluţionare a Contestaţiilor;</w:t>
      </w:r>
    </w:p>
    <w:p w14:paraId="71749703"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hotărâri ale instanţelor de judecată referitoare la procedura de atribuire;</w:t>
      </w:r>
    </w:p>
    <w:p w14:paraId="20D23A37"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dacă este cazul, decizia de anulare a procedurii de atribuire; </w:t>
      </w:r>
    </w:p>
    <w:p w14:paraId="3C1007A7"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notificare ANAP, decizia de verificare ANAP, note intermediare ANAP, avize consultative ANAP,</w:t>
      </w:r>
      <w:r w:rsidRPr="0004478F">
        <w:rPr>
          <w:rFonts w:cs="Times New Roman"/>
        </w:rPr>
        <w:t xml:space="preserve"> </w:t>
      </w:r>
      <w:r w:rsidRPr="0004478F">
        <w:rPr>
          <w:rFonts w:cs="Times New Roman"/>
          <w:noProof/>
        </w:rPr>
        <w:t xml:space="preserve">dacă este cazul; </w:t>
      </w:r>
    </w:p>
    <w:p w14:paraId="4E0269EF"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dovada constituirii garanţiei de bună execuţie, sau după caz, dovada deschiderii contului de garanţie de bună execuţie şi a virării sumei minime impuse prin contract;</w:t>
      </w:r>
    </w:p>
    <w:p w14:paraId="4DA6CE9D"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 xml:space="preserve">rapoarte de specialitate întocmite de experţi cooptaţi, dacă este cazul; </w:t>
      </w:r>
    </w:p>
    <w:p w14:paraId="1351403E" w14:textId="77777777" w:rsidR="006F0F7B" w:rsidRPr="0004478F" w:rsidRDefault="006F0F7B" w:rsidP="006F0F7B">
      <w:pPr>
        <w:pStyle w:val="ListParagraph"/>
        <w:widowControl/>
        <w:numPr>
          <w:ilvl w:val="0"/>
          <w:numId w:val="185"/>
        </w:numPr>
        <w:spacing w:after="120" w:line="276" w:lineRule="auto"/>
        <w:ind w:left="1701" w:right="284" w:firstLine="0"/>
        <w:jc w:val="both"/>
        <w:rPr>
          <w:rFonts w:cs="Times New Roman"/>
          <w:noProof/>
        </w:rPr>
      </w:pPr>
      <w:r w:rsidRPr="0004478F">
        <w:rPr>
          <w:rFonts w:cs="Times New Roman"/>
          <w:noProof/>
        </w:rPr>
        <w:t>orice alt document suport pentru justificarea cheltuielilor solicitate la rambursare: notificări, note, decizii, declaraţii, adrese;</w:t>
      </w:r>
    </w:p>
    <w:p w14:paraId="2F1A50E2" w14:textId="77777777" w:rsidR="006F0F7B" w:rsidRPr="0004478F" w:rsidRDefault="006F0F7B" w:rsidP="006F0F7B">
      <w:pPr>
        <w:jc w:val="both"/>
        <w:rPr>
          <w:rFonts w:cs="Times New Roman"/>
          <w:lang w:eastAsia="en-GB"/>
        </w:rPr>
      </w:pPr>
      <w:r w:rsidRPr="0004478F">
        <w:rPr>
          <w:rFonts w:cs="Times New Roman"/>
          <w:lang w:eastAsia="en-GB"/>
        </w:rPr>
        <w:t>În cazul în care atribuirea se realizează prin licitaţie restrânsă, negociere competitivă, dialog competitiv, parteneriat pentru inovare, negociere fără publicare prealabilă, concursul de soluţii, procedura de atribuire aplicabilă în cazul serviciilor sociale şi al altor servicii specifice,  procedura simplificată sau prin modalităţi speciale de atribuire a contractului de achiziţie, dosarul achiziţiei publice se completează după caz.</w:t>
      </w:r>
    </w:p>
    <w:p w14:paraId="1F9DB716" w14:textId="77777777" w:rsidR="006F0F7B" w:rsidRPr="0004478F" w:rsidRDefault="006F0F7B" w:rsidP="006F0F7B">
      <w:pPr>
        <w:numPr>
          <w:ilvl w:val="0"/>
          <w:numId w:val="126"/>
        </w:numPr>
        <w:ind w:hanging="796"/>
        <w:jc w:val="both"/>
        <w:rPr>
          <w:rFonts w:cs="Times New Roman"/>
          <w:noProof/>
        </w:rPr>
      </w:pPr>
      <w:r w:rsidRPr="0004478F">
        <w:rPr>
          <w:rFonts w:cs="Times New Roman"/>
          <w:noProof/>
        </w:rPr>
        <w:t>Pentru actele adiţionale/contractele atribuite prin procedura de negociere fără publicare a unui anunţ de participare, în conformitate cu prevederile Legii 98/2016:</w:t>
      </w:r>
    </w:p>
    <w:p w14:paraId="00857753"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contractul de achiziţie iniţial;</w:t>
      </w:r>
    </w:p>
    <w:p w14:paraId="1B3F64B3"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nota justificativă privind valoarea estimată;</w:t>
      </w:r>
    </w:p>
    <w:p w14:paraId="6A06EDAF"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lastRenderedPageBreak/>
        <w:t>nota justificativă privind alegerea procedurii;</w:t>
      </w:r>
    </w:p>
    <w:p w14:paraId="26D942EE"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memorii tehnice şi dispoziţii de şantier, daca este cazul;</w:t>
      </w:r>
    </w:p>
    <w:p w14:paraId="77E97947"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dovada înregistrării dreptului de proprietate intelectuală, sau dovada că prestatorul iniţial nu a cedat dreptul de proprietate asupra studiului de fezabilitate/proiectului tehnic, daca este cazul;</w:t>
      </w:r>
    </w:p>
    <w:p w14:paraId="52DE8A4F"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notificarea ANAP;</w:t>
      </w:r>
    </w:p>
    <w:p w14:paraId="3E6CD9BB"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invitaţia de participare şi dovada transmiterii;</w:t>
      </w:r>
    </w:p>
    <w:p w14:paraId="70E9BD63"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fişa de date a achiziţiei;</w:t>
      </w:r>
    </w:p>
    <w:p w14:paraId="521372BA"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caiet de sarcini;</w:t>
      </w:r>
    </w:p>
    <w:p w14:paraId="4F253BD6"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formulare şi modele;</w:t>
      </w:r>
    </w:p>
    <w:p w14:paraId="62755AA8"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dovada primirii şi înregistrării a ofertei;</w:t>
      </w:r>
    </w:p>
    <w:p w14:paraId="4B23B7AC"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procesul verbal de deschidere a ofertelor;</w:t>
      </w:r>
    </w:p>
    <w:p w14:paraId="344A16C1"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dacă este cazul, procese verbale intermediare încheiate în urma negocierii;</w:t>
      </w:r>
    </w:p>
    <w:p w14:paraId="1957B8B7"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raportul procedurii;</w:t>
      </w:r>
    </w:p>
    <w:p w14:paraId="55560CB6"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anunţul de atribuire publicat în SEAP;</w:t>
      </w:r>
    </w:p>
    <w:p w14:paraId="61327FDA"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actul adiţional/contractul semnat împreună cu anexele sale;</w:t>
      </w:r>
    </w:p>
    <w:p w14:paraId="695FB0F3" w14:textId="77777777" w:rsidR="006F0F7B" w:rsidRPr="0004478F" w:rsidRDefault="006F0F7B" w:rsidP="006F0F7B">
      <w:pPr>
        <w:pStyle w:val="ListParagraph"/>
        <w:widowControl/>
        <w:numPr>
          <w:ilvl w:val="0"/>
          <w:numId w:val="186"/>
        </w:numPr>
        <w:spacing w:after="120" w:line="276" w:lineRule="auto"/>
        <w:ind w:left="1701" w:right="284" w:firstLine="0"/>
        <w:jc w:val="both"/>
        <w:rPr>
          <w:rFonts w:cs="Times New Roman"/>
          <w:noProof/>
        </w:rPr>
      </w:pPr>
      <w:r w:rsidRPr="0004478F">
        <w:rPr>
          <w:rFonts w:cs="Times New Roman"/>
          <w:noProof/>
        </w:rPr>
        <w:t>dovada constituirii garanţiei de bună execuţie, sau după caz, dovada deschiderii contului de garanţie de bună execuţie şi a virării sumei minime impuse prin contract.</w:t>
      </w:r>
    </w:p>
    <w:p w14:paraId="1714438E" w14:textId="77777777" w:rsidR="006F0F7B" w:rsidRPr="0004478F" w:rsidRDefault="006F0F7B" w:rsidP="006F0F7B">
      <w:pPr>
        <w:numPr>
          <w:ilvl w:val="0"/>
          <w:numId w:val="126"/>
        </w:numPr>
        <w:ind w:hanging="796"/>
        <w:jc w:val="both"/>
        <w:rPr>
          <w:rFonts w:cs="Times New Roman"/>
          <w:noProof/>
        </w:rPr>
      </w:pPr>
      <w:r w:rsidRPr="0004478F">
        <w:rPr>
          <w:rFonts w:cs="Times New Roman"/>
          <w:noProof/>
        </w:rPr>
        <w:t>Pentru achiziţiile directe desfăşurate de autorităţi contractante în conformitate cu prevederile Legii 98/2016</w:t>
      </w:r>
    </w:p>
    <w:p w14:paraId="7F7059ED"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documente doveditoare pentru consultarea pieţei, dacă este cazul;</w:t>
      </w:r>
    </w:p>
    <w:p w14:paraId="1436D3E8"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referatul de necesitate/nota justificativă a valorii estimate/alte documente relevante;</w:t>
      </w:r>
    </w:p>
    <w:p w14:paraId="166C3A09"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programul achiziţiilor aferente proiectului/anexa achiziţiilor directe;</w:t>
      </w:r>
    </w:p>
    <w:p w14:paraId="50FB1B13"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dovada utilizării mijloacelor electronice, respectiv catalogului SEAP, şi doar ca excepţie, atunci când sunt îndeplinite anumite condiţii, utilizarea altor mijloace decât cele electronice, situaţie în care trebuie întocmită nota justificativă privind achiziţia directă offline şi justificarea situaţiei de fapt;</w:t>
      </w:r>
    </w:p>
    <w:p w14:paraId="4C4A7D65"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documentele justificative ale achiziţiei (de exemplu: contract/comandă/factură, bon fiscal, documentele de transport sau altele, după caz);</w:t>
      </w:r>
    </w:p>
    <w:p w14:paraId="60B96F32"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actele adiționale şi/sau documente suport aferente modificărilor contractuale, după caz;</w:t>
      </w:r>
    </w:p>
    <w:p w14:paraId="44EBB365" w14:textId="77777777" w:rsidR="006F0F7B" w:rsidRPr="0004478F" w:rsidRDefault="006F0F7B" w:rsidP="006F0F7B">
      <w:pPr>
        <w:pStyle w:val="ListParagraph"/>
        <w:widowControl/>
        <w:numPr>
          <w:ilvl w:val="0"/>
          <w:numId w:val="187"/>
        </w:numPr>
        <w:spacing w:after="120" w:line="276" w:lineRule="auto"/>
        <w:ind w:left="1701" w:right="284" w:firstLine="0"/>
        <w:jc w:val="both"/>
        <w:rPr>
          <w:rFonts w:cs="Times New Roman"/>
          <w:noProof/>
        </w:rPr>
      </w:pPr>
      <w:r w:rsidRPr="0004478F">
        <w:rPr>
          <w:rFonts w:cs="Times New Roman"/>
          <w:noProof/>
        </w:rPr>
        <w:t>documentul constatator care conţine informaţii referitoare la îndeplinirea obligaţiilor contractuale de către contractant(de exemplu: procese-verbale de predare-primire, procese-verbale de recepţie, procese-verbale de punere în funcţiune/acceptanţă, rapoarte de activitate sau altele, după caz);</w:t>
      </w:r>
    </w:p>
    <w:p w14:paraId="214E088E" w14:textId="77777777" w:rsidR="006F0F7B" w:rsidRPr="0004478F" w:rsidRDefault="006F0F7B" w:rsidP="006F0F7B">
      <w:pPr>
        <w:jc w:val="both"/>
        <w:rPr>
          <w:rFonts w:cs="Times New Roman"/>
        </w:rPr>
      </w:pPr>
    </w:p>
    <w:p w14:paraId="49AAE16A"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 xml:space="preserve">Alte obligații ale beneficiarului specifice Programului Operațional </w:t>
      </w:r>
    </w:p>
    <w:p w14:paraId="3B967155"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Beneficiarul proiectului va transmite spre informare către AMPOC/OIPOC, documentele/livrabile elaborate în cadrul proiectului, în cazul în care AMPOC/OIPOC solicită expres acest lucru.</w:t>
      </w:r>
    </w:p>
    <w:p w14:paraId="15868AD8"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65894673" w14:textId="77777777" w:rsidR="006F0F7B" w:rsidRPr="0004478F" w:rsidRDefault="006F0F7B" w:rsidP="006F0F7B">
      <w:pPr>
        <w:numPr>
          <w:ilvl w:val="0"/>
          <w:numId w:val="117"/>
        </w:numPr>
        <w:autoSpaceDE w:val="0"/>
        <w:autoSpaceDN w:val="0"/>
        <w:adjustRightInd w:val="0"/>
        <w:spacing w:line="240" w:lineRule="atLeast"/>
        <w:jc w:val="both"/>
        <w:rPr>
          <w:rFonts w:cs="Times New Roman"/>
        </w:rPr>
      </w:pPr>
      <w:r w:rsidRPr="0004478F">
        <w:rPr>
          <w:rFonts w:cs="Times New Roman"/>
        </w:rPr>
        <w:lastRenderedPageBreak/>
        <w:t>Beneficiarul are obligaţia de a transmite electronic în termen de 10 zile lucrătoare de la data atribuirii unui contract de achiziţie, toate documentele aferente procedurilor de achiziţie/achiziţiilor directe desfăşurate, titlul dosarului respectiv reflectând denumirea succintă a achiziţiei în cauză, iar documentele aferente acestuia fiind denumite conform documentului original.  Aceste documente vor fi și încărcate de beneficiar în sistemul informatic MySMIS. În termen de 5 zile lucrătoare de la data finalizării verificărilor şi de către AMPOC, aceasta notifică Beneficiarul cu privire la rezultatul verificării.</w:t>
      </w:r>
    </w:p>
    <w:p w14:paraId="5E609CA4"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Beneficiarul are obligaţia de a respecta instrucțiunile AMPOC/OIPOC emise conform legii .</w:t>
      </w:r>
    </w:p>
    <w:p w14:paraId="3B662AE0"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5987B169"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45ADE169"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3AAD51EF" w14:textId="77777777" w:rsidR="006F0F7B" w:rsidRPr="0004478F" w:rsidRDefault="006F0F7B" w:rsidP="006F0F7B">
      <w:pPr>
        <w:autoSpaceDE w:val="0"/>
        <w:autoSpaceDN w:val="0"/>
        <w:adjustRightInd w:val="0"/>
        <w:spacing w:line="240" w:lineRule="atLeast"/>
        <w:jc w:val="both"/>
        <w:rPr>
          <w:rFonts w:cs="Times New Roman"/>
          <w:b/>
        </w:rPr>
      </w:pPr>
    </w:p>
    <w:p w14:paraId="262D2108"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Dreptul de proprietate/utilizare a rezultatelor și echipamentelor</w:t>
      </w:r>
    </w:p>
    <w:p w14:paraId="2C58F644"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6BEC57AE"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64ECAB44" w14:textId="77777777" w:rsidR="006F0F7B" w:rsidRPr="0004478F" w:rsidRDefault="006F0F7B" w:rsidP="006F0F7B">
      <w:pPr>
        <w:autoSpaceDE w:val="0"/>
        <w:autoSpaceDN w:val="0"/>
        <w:adjustRightInd w:val="0"/>
        <w:spacing w:line="240" w:lineRule="atLeast"/>
        <w:jc w:val="both"/>
        <w:rPr>
          <w:rFonts w:cs="Times New Roman"/>
          <w:b/>
        </w:rPr>
      </w:pPr>
    </w:p>
    <w:p w14:paraId="66732FAF"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Modificarea Contractului de Finanțare</w:t>
      </w:r>
    </w:p>
    <w:p w14:paraId="6BF94090"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542EB50B"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completare la alin.(7) al art. 10 – Modificări și completări din Condiții generale, beneficiarul  transmite OIPOC notificări privind:</w:t>
      </w:r>
    </w:p>
    <w:p w14:paraId="1EE45405" w14:textId="77777777" w:rsidR="006F0F7B" w:rsidRPr="0004478F" w:rsidRDefault="006F0F7B" w:rsidP="006F0F7B">
      <w:pPr>
        <w:numPr>
          <w:ilvl w:val="1"/>
          <w:numId w:val="117"/>
        </w:numPr>
        <w:autoSpaceDE w:val="0"/>
        <w:autoSpaceDN w:val="0"/>
        <w:adjustRightInd w:val="0"/>
        <w:spacing w:line="240" w:lineRule="atLeast"/>
        <w:ind w:left="851" w:hanging="284"/>
        <w:jc w:val="both"/>
        <w:rPr>
          <w:rFonts w:cs="Times New Roman"/>
        </w:rPr>
      </w:pPr>
      <w:r w:rsidRPr="0004478F">
        <w:rPr>
          <w:rFonts w:cs="Times New Roman"/>
        </w:rPr>
        <w:t>modificarea informațiilor privind ”Resursele umane implicate” din cererea de finanțare, cu respectarea cerințelor din Ghidul solicitantului;</w:t>
      </w:r>
    </w:p>
    <w:p w14:paraId="3878024F" w14:textId="77777777" w:rsidR="006F0F7B" w:rsidRPr="0004478F" w:rsidRDefault="006F0F7B" w:rsidP="006F0F7B">
      <w:pPr>
        <w:numPr>
          <w:ilvl w:val="1"/>
          <w:numId w:val="117"/>
        </w:numPr>
        <w:autoSpaceDE w:val="0"/>
        <w:autoSpaceDN w:val="0"/>
        <w:adjustRightInd w:val="0"/>
        <w:spacing w:line="240" w:lineRule="atLeast"/>
        <w:ind w:left="851" w:hanging="284"/>
        <w:jc w:val="both"/>
        <w:rPr>
          <w:rFonts w:cs="Times New Roman"/>
        </w:rPr>
      </w:pPr>
      <w:r w:rsidRPr="0004478F">
        <w:rPr>
          <w:rFonts w:cs="Times New Roman"/>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6EFD56E8" w14:textId="77777777" w:rsidR="006F0F7B" w:rsidRPr="0004478F" w:rsidRDefault="006F0F7B" w:rsidP="006F0F7B">
      <w:pPr>
        <w:numPr>
          <w:ilvl w:val="1"/>
          <w:numId w:val="117"/>
        </w:numPr>
        <w:autoSpaceDE w:val="0"/>
        <w:autoSpaceDN w:val="0"/>
        <w:adjustRightInd w:val="0"/>
        <w:spacing w:line="240" w:lineRule="atLeast"/>
        <w:ind w:left="851" w:hanging="284"/>
        <w:jc w:val="both"/>
        <w:rPr>
          <w:rFonts w:cs="Times New Roman"/>
        </w:rPr>
      </w:pPr>
      <w:r w:rsidRPr="0004478F">
        <w:rPr>
          <w:rFonts w:cs="Times New Roman"/>
        </w:rPr>
        <w:t xml:space="preserve">modificarea informațiilor privind </w:t>
      </w:r>
      <w:r w:rsidRPr="0004478F">
        <w:rPr>
          <w:rFonts w:cs="Times New Roman"/>
          <w:lang w:val="it-IT"/>
        </w:rPr>
        <w:t>“</w:t>
      </w:r>
      <w:r w:rsidRPr="0004478F">
        <w:rPr>
          <w:rFonts w:cs="Times New Roman"/>
        </w:rPr>
        <w:t>Localizarea proiectului</w:t>
      </w:r>
      <w:r w:rsidRPr="0004478F">
        <w:rPr>
          <w:rFonts w:cs="Times New Roman"/>
          <w:lang w:val="it-IT"/>
        </w:rPr>
        <w:t>” din cererea de finan</w:t>
      </w:r>
      <w:r w:rsidRPr="0004478F">
        <w:rPr>
          <w:rFonts w:cs="Times New Roman"/>
        </w:rPr>
        <w:t>țare;</w:t>
      </w:r>
    </w:p>
    <w:p w14:paraId="07FBE3B1" w14:textId="77777777" w:rsidR="006F0F7B" w:rsidRPr="0004478F" w:rsidRDefault="006F0F7B" w:rsidP="006F0F7B">
      <w:pPr>
        <w:numPr>
          <w:ilvl w:val="1"/>
          <w:numId w:val="117"/>
        </w:numPr>
        <w:autoSpaceDE w:val="0"/>
        <w:autoSpaceDN w:val="0"/>
        <w:adjustRightInd w:val="0"/>
        <w:spacing w:line="240" w:lineRule="atLeast"/>
        <w:ind w:left="851" w:hanging="284"/>
        <w:jc w:val="both"/>
        <w:rPr>
          <w:rFonts w:cs="Times New Roman"/>
        </w:rPr>
      </w:pPr>
      <w:r w:rsidRPr="0004478F">
        <w:rPr>
          <w:rFonts w:cs="Times New Roman"/>
        </w:rPr>
        <w:lastRenderedPageBreak/>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655AB5DF"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14:paraId="64000B2B" w14:textId="77777777" w:rsidR="006F0F7B" w:rsidRPr="0004478F" w:rsidRDefault="006F0F7B" w:rsidP="006F0F7B">
      <w:pPr>
        <w:autoSpaceDE w:val="0"/>
        <w:autoSpaceDN w:val="0"/>
        <w:adjustRightInd w:val="0"/>
        <w:spacing w:line="240" w:lineRule="atLeast"/>
        <w:jc w:val="both"/>
        <w:rPr>
          <w:rFonts w:cs="Times New Roman"/>
          <w:b/>
        </w:rPr>
      </w:pPr>
    </w:p>
    <w:p w14:paraId="70B964AF"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 xml:space="preserve">Dezangajare </w:t>
      </w:r>
    </w:p>
    <w:p w14:paraId="13587547"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4397E741"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vederea aplicării prevederilor alin. (17), beneficiarul va transmite la AMPOC/OIPOC,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358F86E0" w14:textId="77777777" w:rsidR="006F0F7B" w:rsidRPr="0004478F" w:rsidRDefault="006F0F7B" w:rsidP="006F0F7B">
      <w:pPr>
        <w:numPr>
          <w:ilvl w:val="0"/>
          <w:numId w:val="117"/>
        </w:numPr>
        <w:jc w:val="both"/>
        <w:rPr>
          <w:rFonts w:eastAsia="Times New Roman" w:cs="Times New Roman"/>
        </w:rPr>
      </w:pPr>
      <w:r w:rsidRPr="0004478F">
        <w:rPr>
          <w:rFonts w:eastAsia="Times New Roman" w:cs="Times New Roman"/>
        </w:rP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5E36062E" w14:textId="77777777" w:rsidR="006F0F7B" w:rsidRPr="0004478F" w:rsidRDefault="006F0F7B" w:rsidP="006F0F7B">
      <w:pPr>
        <w:numPr>
          <w:ilvl w:val="0"/>
          <w:numId w:val="117"/>
        </w:numPr>
        <w:tabs>
          <w:tab w:val="right" w:pos="709"/>
        </w:tabs>
        <w:jc w:val="both"/>
        <w:rPr>
          <w:rFonts w:eastAsia="Times New Roman" w:cs="Times New Roman"/>
        </w:rPr>
      </w:pPr>
      <w:r w:rsidRPr="0004478F">
        <w:rPr>
          <w:rFonts w:eastAsia="Times New Roman" w:cs="Times New Roman"/>
        </w:rP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59980580" w14:textId="77777777" w:rsidR="006F0F7B" w:rsidRPr="0004478F" w:rsidRDefault="006F0F7B" w:rsidP="006F0F7B">
      <w:pPr>
        <w:autoSpaceDE w:val="0"/>
        <w:autoSpaceDN w:val="0"/>
        <w:adjustRightInd w:val="0"/>
        <w:spacing w:line="240" w:lineRule="atLeast"/>
        <w:jc w:val="both"/>
        <w:rPr>
          <w:rFonts w:cs="Times New Roman"/>
          <w:b/>
        </w:rPr>
      </w:pPr>
    </w:p>
    <w:p w14:paraId="3817E3D4"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Încetarea contractului de finanțare</w:t>
      </w:r>
    </w:p>
    <w:p w14:paraId="078C1E2D"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cazul încetării Contractului de Finanțare, conform Art. 15, alin (2) și (3) din Condiții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256E55E1"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AM POC/OIPOC îşi rezervă dreptul de a  decide rezilierea</w:t>
      </w:r>
      <w:r w:rsidRPr="0004478F" w:rsidDel="002F14BA">
        <w:rPr>
          <w:rFonts w:eastAsia="Times New Roman" w:cs="Times New Roman"/>
          <w:lang w:eastAsia="fr-FR"/>
        </w:rPr>
        <w:t xml:space="preserve"> </w:t>
      </w:r>
      <w:r w:rsidRPr="0004478F">
        <w:rPr>
          <w:rFonts w:eastAsia="Times New Roman" w:cs="Times New Roman"/>
          <w:lang w:eastAsia="fr-FR"/>
        </w:rPr>
        <w:t>prezentului contract, cu recuperarea integrală a sumelor plătite, fără îndeplinirea altor formalităţi şi fără intervenţia instanţei judecătoreşti, cu excepţia unei simple notificări de informare a Beneficiarului, în următoarele cazuri:</w:t>
      </w:r>
    </w:p>
    <w:p w14:paraId="14E14EB1" w14:textId="77777777" w:rsidR="006F0F7B" w:rsidRPr="0004478F" w:rsidRDefault="006F0F7B" w:rsidP="006F0F7B">
      <w:pPr>
        <w:autoSpaceDE w:val="0"/>
        <w:autoSpaceDN w:val="0"/>
        <w:adjustRightInd w:val="0"/>
        <w:ind w:left="502"/>
        <w:jc w:val="both"/>
        <w:rPr>
          <w:rFonts w:eastAsia="Times New Roman" w:cs="Times New Roman"/>
          <w:lang w:eastAsia="fr-FR"/>
        </w:rPr>
      </w:pPr>
      <w:r w:rsidRPr="0004478F">
        <w:rPr>
          <w:rFonts w:eastAsia="Times New Roman" w:cs="Times New Roman"/>
          <w:lang w:eastAsia="fr-FR"/>
        </w:rPr>
        <w:t>a) nu respectă termenele şi condiţiile pentru acordarea tranşelor de prefinanţare şi/sau recuperarea prefinanţării, conform prevederilor legale si contractuale;</w:t>
      </w:r>
    </w:p>
    <w:p w14:paraId="22948763" w14:textId="77777777" w:rsidR="006F0F7B" w:rsidRPr="0004478F" w:rsidRDefault="006F0F7B" w:rsidP="006F0F7B">
      <w:pPr>
        <w:autoSpaceDE w:val="0"/>
        <w:autoSpaceDN w:val="0"/>
        <w:adjustRightInd w:val="0"/>
        <w:ind w:left="502"/>
        <w:jc w:val="both"/>
        <w:rPr>
          <w:rFonts w:eastAsia="Times New Roman" w:cs="Times New Roman"/>
          <w:lang w:eastAsia="fr-FR"/>
        </w:rPr>
      </w:pPr>
      <w:r w:rsidRPr="0004478F">
        <w:rPr>
          <w:rFonts w:eastAsia="Times New Roman" w:cs="Times New Roman"/>
          <w:lang w:eastAsia="fr-FR"/>
        </w:rPr>
        <w:t>b) nu depune cererile de rambursare, precum şi cererile de rambursare aferente cererilor de plată/prefinanţare pentru cheltuielile efectuate, în termenele şi formatul prevăzut de prezentul contract de finanţare şi în conformitate cu documentele subsecvente emise de AMPOC în vederea implementării proiectului.</w:t>
      </w:r>
    </w:p>
    <w:p w14:paraId="371AA573"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144A075E"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lastRenderedPageBreak/>
        <w:t>În situaţia în care cauza de neeligibilitate a fost identificată ulterior încheierii perioadei de implementare a prezentului contract, AMPOC/OIPOC va proceda la rezoluţiunea contractului.</w:t>
      </w:r>
    </w:p>
    <w:p w14:paraId="77096BC6" w14:textId="77777777" w:rsidR="006F0F7B" w:rsidRPr="0004478F" w:rsidRDefault="006F0F7B" w:rsidP="006F0F7B">
      <w:pPr>
        <w:numPr>
          <w:ilvl w:val="0"/>
          <w:numId w:val="117"/>
        </w:numPr>
        <w:autoSpaceDE w:val="0"/>
        <w:autoSpaceDN w:val="0"/>
        <w:adjustRightInd w:val="0"/>
        <w:jc w:val="both"/>
        <w:rPr>
          <w:rFonts w:eastAsia="Times New Roman" w:cs="Times New Roman"/>
          <w:lang w:val="it-IT" w:eastAsia="fr-FR"/>
        </w:rPr>
      </w:pPr>
      <w:r w:rsidRPr="0004478F">
        <w:rPr>
          <w:rFonts w:eastAsia="Times New Roman" w:cs="Times New Roman"/>
          <w:lang w:eastAsia="fr-FR"/>
        </w:rPr>
        <w:t xml:space="preserve">Prin excepţie de la prevederile art. 15 alin. </w:t>
      </w:r>
      <w:r w:rsidRPr="0004478F">
        <w:rPr>
          <w:rFonts w:eastAsia="Times New Roman" w:cs="Times New Roman"/>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14:paraId="3F7887D6" w14:textId="77777777" w:rsidR="006F0F7B" w:rsidRPr="0004478F" w:rsidRDefault="006F0F7B" w:rsidP="006F0F7B">
      <w:pPr>
        <w:numPr>
          <w:ilvl w:val="0"/>
          <w:numId w:val="117"/>
        </w:num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AM POC isi rezerva dreptul de a decide rezilierea prezentului contract si pentru alte cazuri impuse de legislatia aplicabilă Contractului si care nu au fost cuprinse in situaţiile de mai sus.</w:t>
      </w:r>
    </w:p>
    <w:p w14:paraId="0DFFEECB"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Prin excepţie de la prevederile art. 15 alin. (1) din Contractul de finanțare - Condiții Generale, se prevede ca Beneficiarul are dreptul de a decide si de a iniția din proprie inițiativă rezilierea contractului, cu condiţia ca solicitarea acestuia să fie deplin justificată prin informarea în prealabil a AM POC/OIPOC.</w:t>
      </w:r>
    </w:p>
    <w:p w14:paraId="2E789141"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6269243B"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769FDF6B" w14:textId="77777777" w:rsidR="006F0F7B" w:rsidRPr="0004478F" w:rsidRDefault="006F0F7B" w:rsidP="006F0F7B">
      <w:pPr>
        <w:numPr>
          <w:ilvl w:val="0"/>
          <w:numId w:val="117"/>
        </w:numPr>
        <w:autoSpaceDE w:val="0"/>
        <w:autoSpaceDN w:val="0"/>
        <w:adjustRightInd w:val="0"/>
        <w:jc w:val="both"/>
        <w:rPr>
          <w:rFonts w:eastAsia="Times New Roman" w:cs="Times New Roman"/>
          <w:lang w:eastAsia="fr-FR"/>
        </w:rPr>
      </w:pPr>
      <w:r w:rsidRPr="0004478F">
        <w:rPr>
          <w:rFonts w:eastAsia="Times New Roman" w:cs="Times New Roman"/>
          <w:lang w:eastAsia="fr-FR"/>
        </w:rPr>
        <w:t>Prin exceptie de la prevederile art. 15 , alin. (2) lit. (a) din Contractul de finanțare – Condiții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prevăzute la art. 10, alin. (7),  din Condiţii generale.</w:t>
      </w:r>
    </w:p>
    <w:p w14:paraId="6E4B12F7" w14:textId="77777777" w:rsidR="006F0F7B" w:rsidRPr="0004478F" w:rsidRDefault="006F0F7B" w:rsidP="006F0F7B">
      <w:pPr>
        <w:autoSpaceDE w:val="0"/>
        <w:autoSpaceDN w:val="0"/>
        <w:adjustRightInd w:val="0"/>
        <w:spacing w:line="240" w:lineRule="atLeast"/>
        <w:jc w:val="both"/>
        <w:rPr>
          <w:rFonts w:cs="Times New Roman"/>
          <w:b/>
        </w:rPr>
      </w:pPr>
    </w:p>
    <w:p w14:paraId="51237AC0" w14:textId="77777777" w:rsidR="006F0F7B" w:rsidRPr="0004478F" w:rsidRDefault="006F0F7B" w:rsidP="006F0F7B">
      <w:pPr>
        <w:autoSpaceDE w:val="0"/>
        <w:autoSpaceDN w:val="0"/>
        <w:adjustRightInd w:val="0"/>
        <w:spacing w:line="240" w:lineRule="atLeast"/>
        <w:jc w:val="both"/>
        <w:rPr>
          <w:rFonts w:cs="Times New Roman"/>
          <w:b/>
        </w:rPr>
      </w:pPr>
    </w:p>
    <w:p w14:paraId="5928FCAD"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Implementarea în parteneriat a proiectelor (dacă este cazul)</w:t>
      </w:r>
    </w:p>
    <w:p w14:paraId="14726C64"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14:paraId="04B4EF41"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Liderul parteneriatului este responsabil cu transmiterea cererilor de rambursare/plată/rapoartelor de progres către OIPOC conform prevederilor prezentului Contract de Finanţare.</w:t>
      </w:r>
    </w:p>
    <w:p w14:paraId="2C4B498F"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5F51CE96"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606F2FF3"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248F66DA" w14:textId="77777777" w:rsidR="006F0F7B" w:rsidRPr="0004478F" w:rsidRDefault="006F0F7B" w:rsidP="006F0F7B">
      <w:pPr>
        <w:autoSpaceDE w:val="0"/>
        <w:autoSpaceDN w:val="0"/>
        <w:adjustRightInd w:val="0"/>
        <w:spacing w:line="240" w:lineRule="atLeast"/>
        <w:jc w:val="both"/>
        <w:rPr>
          <w:rFonts w:cs="Times New Roman"/>
          <w:b/>
        </w:rPr>
      </w:pPr>
    </w:p>
    <w:p w14:paraId="2C69906A" w14:textId="77777777" w:rsidR="006F0F7B" w:rsidRPr="0004478F" w:rsidRDefault="006F0F7B" w:rsidP="006F0F7B">
      <w:pPr>
        <w:autoSpaceDE w:val="0"/>
        <w:autoSpaceDN w:val="0"/>
        <w:adjustRightInd w:val="0"/>
        <w:spacing w:line="240" w:lineRule="atLeast"/>
        <w:jc w:val="both"/>
        <w:rPr>
          <w:rFonts w:cs="Times New Roman"/>
          <w:b/>
        </w:rPr>
      </w:pPr>
      <w:r w:rsidRPr="0004478F">
        <w:rPr>
          <w:rFonts w:cs="Times New Roman"/>
          <w:b/>
        </w:rPr>
        <w:t>Publicarea datelor</w:t>
      </w:r>
    </w:p>
    <w:p w14:paraId="68D5F677" w14:textId="77777777" w:rsidR="006F0F7B" w:rsidRPr="0004478F" w:rsidRDefault="006F0F7B" w:rsidP="006F0F7B">
      <w:pPr>
        <w:numPr>
          <w:ilvl w:val="0"/>
          <w:numId w:val="117"/>
        </w:numPr>
        <w:autoSpaceDE w:val="0"/>
        <w:autoSpaceDN w:val="0"/>
        <w:adjustRightInd w:val="0"/>
        <w:spacing w:line="240" w:lineRule="atLeast"/>
        <w:ind w:left="426" w:hanging="426"/>
        <w:jc w:val="both"/>
        <w:rPr>
          <w:rFonts w:cs="Times New Roman"/>
        </w:rPr>
      </w:pPr>
      <w:r w:rsidRPr="0004478F">
        <w:rPr>
          <w:rFonts w:cs="Times New Roman"/>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735D29C4" w14:textId="77777777" w:rsidR="006F0F7B" w:rsidRPr="0004478F" w:rsidRDefault="006F0F7B" w:rsidP="006F0F7B">
      <w:pPr>
        <w:autoSpaceDE w:val="0"/>
        <w:autoSpaceDN w:val="0"/>
        <w:adjustRightInd w:val="0"/>
        <w:jc w:val="both"/>
        <w:rPr>
          <w:rFonts w:cs="Times New Roman"/>
        </w:rPr>
      </w:pPr>
    </w:p>
    <w:p w14:paraId="58182BAE" w14:textId="77777777" w:rsidR="006F0F7B" w:rsidRPr="0004478F" w:rsidRDefault="006F0F7B" w:rsidP="006F0F7B">
      <w:pPr>
        <w:autoSpaceDE w:val="0"/>
        <w:autoSpaceDN w:val="0"/>
        <w:adjustRightInd w:val="0"/>
        <w:jc w:val="both"/>
        <w:rPr>
          <w:rFonts w:cs="Times New Roman"/>
          <w:b/>
        </w:rPr>
      </w:pPr>
      <w:r w:rsidRPr="0004478F">
        <w:rPr>
          <w:rFonts w:cs="Times New Roman"/>
          <w:b/>
        </w:rPr>
        <w:t xml:space="preserve">  Subcontractarea şi cesiunea</w:t>
      </w:r>
    </w:p>
    <w:p w14:paraId="32508635" w14:textId="77777777" w:rsidR="006F0F7B" w:rsidRPr="0004478F" w:rsidRDefault="006F0F7B" w:rsidP="006F0F7B">
      <w:pPr>
        <w:numPr>
          <w:ilvl w:val="0"/>
          <w:numId w:val="129"/>
        </w:numPr>
        <w:autoSpaceDE w:val="0"/>
        <w:autoSpaceDN w:val="0"/>
        <w:adjustRightInd w:val="0"/>
        <w:jc w:val="both"/>
        <w:rPr>
          <w:rFonts w:eastAsia="Times New Roman" w:cs="Times New Roman"/>
          <w:lang w:eastAsia="fr-FR"/>
        </w:rPr>
      </w:pPr>
      <w:r w:rsidRPr="0004478F">
        <w:rPr>
          <w:rFonts w:eastAsia="Times New Roman" w:cs="Times New Roman"/>
          <w:lang w:eastAsia="fr-FR"/>
        </w:rPr>
        <w:lastRenderedPageBreak/>
        <w:t>Subcontractorii nu sunt parteneri sau asociaţi ai beneficiarului sau partenerilor în baza prezentului contract.</w:t>
      </w:r>
    </w:p>
    <w:p w14:paraId="56396A7B" w14:textId="77777777" w:rsidR="006F0F7B" w:rsidRPr="0004478F" w:rsidRDefault="006F0F7B" w:rsidP="006F0F7B">
      <w:pPr>
        <w:numPr>
          <w:ilvl w:val="0"/>
          <w:numId w:val="129"/>
        </w:numPr>
        <w:autoSpaceDE w:val="0"/>
        <w:autoSpaceDN w:val="0"/>
        <w:adjustRightInd w:val="0"/>
        <w:jc w:val="both"/>
        <w:rPr>
          <w:rFonts w:eastAsia="Times New Roman" w:cs="Times New Roman"/>
          <w:lang w:eastAsia="fr-FR"/>
        </w:rPr>
      </w:pPr>
      <w:r w:rsidRPr="0004478F">
        <w:rPr>
          <w:rFonts w:eastAsia="Times New Roman" w:cs="Times New Roman"/>
          <w:lang w:eastAsia="fr-FR"/>
        </w:rPr>
        <w:t>Partenerii nu pot subcontracta activitatea pentru care au fost aleşi parteneri.</w:t>
      </w:r>
    </w:p>
    <w:p w14:paraId="73B6D89B" w14:textId="77777777" w:rsidR="006F0F7B" w:rsidRPr="0004478F" w:rsidRDefault="006F0F7B" w:rsidP="006F0F7B">
      <w:pPr>
        <w:autoSpaceDE w:val="0"/>
        <w:autoSpaceDN w:val="0"/>
        <w:adjustRightInd w:val="0"/>
        <w:jc w:val="both"/>
        <w:rPr>
          <w:rFonts w:eastAsia="Times New Roman" w:cs="Times New Roman"/>
          <w:lang w:eastAsia="fr-FR"/>
        </w:rPr>
      </w:pPr>
    </w:p>
    <w:p w14:paraId="48A0B00A" w14:textId="77777777" w:rsidR="006F0F7B" w:rsidRPr="0004478F" w:rsidRDefault="006F0F7B" w:rsidP="006F0F7B">
      <w:pPr>
        <w:autoSpaceDE w:val="0"/>
        <w:autoSpaceDN w:val="0"/>
        <w:adjustRightInd w:val="0"/>
        <w:jc w:val="both"/>
        <w:rPr>
          <w:rFonts w:eastAsia="Times New Roman" w:cs="Times New Roman"/>
          <w:lang w:eastAsia="fr-FR"/>
        </w:rPr>
      </w:pPr>
    </w:p>
    <w:p w14:paraId="578E41AE" w14:textId="77777777" w:rsidR="006F0F7B" w:rsidRPr="0004478F" w:rsidRDefault="006F0F7B" w:rsidP="006F0F7B">
      <w:pPr>
        <w:autoSpaceDE w:val="0"/>
        <w:autoSpaceDN w:val="0"/>
        <w:adjustRightInd w:val="0"/>
        <w:jc w:val="both"/>
        <w:rPr>
          <w:rFonts w:cs="Times New Roman"/>
          <w:b/>
        </w:rPr>
      </w:pPr>
      <w:r w:rsidRPr="0004478F">
        <w:rPr>
          <w:rFonts w:cs="Times New Roman"/>
          <w:b/>
        </w:rPr>
        <w:t>Conflictul de interese şi regimul incompatibilităţilor</w:t>
      </w:r>
    </w:p>
    <w:p w14:paraId="077A8615"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eastAsia="fr-FR"/>
        </w:rPr>
        <w:t>(1) Reprezintă conflict de interese sau incompatibilitate orice situaţie definită ca atare în legislaţia naţională şi comun</w:t>
      </w:r>
      <w:r w:rsidRPr="0004478F">
        <w:rPr>
          <w:rFonts w:eastAsia="Times New Roman" w:cs="Times New Roman"/>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02768D41"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14:paraId="19159DE1"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14:paraId="6D567B1B"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29BDBEC2" w14:textId="77777777" w:rsidR="006F0F7B" w:rsidRPr="0004478F" w:rsidRDefault="006F0F7B" w:rsidP="006F0F7B">
      <w:pPr>
        <w:autoSpaceDE w:val="0"/>
        <w:autoSpaceDN w:val="0"/>
        <w:adjustRightInd w:val="0"/>
        <w:jc w:val="both"/>
        <w:rPr>
          <w:rFonts w:eastAsia="Times New Roman" w:cs="Times New Roman"/>
          <w:lang w:val="it-IT" w:eastAsia="fr-FR"/>
        </w:rPr>
      </w:pPr>
    </w:p>
    <w:p w14:paraId="6F4BED5E" w14:textId="77777777" w:rsidR="006F0F7B" w:rsidRPr="0004478F" w:rsidRDefault="006F0F7B" w:rsidP="006F0F7B">
      <w:pPr>
        <w:autoSpaceDE w:val="0"/>
        <w:autoSpaceDN w:val="0"/>
        <w:adjustRightInd w:val="0"/>
        <w:jc w:val="both"/>
        <w:rPr>
          <w:rFonts w:cs="Times New Roman"/>
          <w:b/>
        </w:rPr>
      </w:pPr>
      <w:r w:rsidRPr="0004478F">
        <w:rPr>
          <w:rFonts w:cs="Times New Roman"/>
          <w:b/>
        </w:rPr>
        <w:t xml:space="preserve"> Nereguli si fraude</w:t>
      </w:r>
    </w:p>
    <w:p w14:paraId="4EDE27A2"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 xml:space="preserve">(1) Termenii ”neregulă” şi „fraudă” au înţelesul dat si în Regulamentul (UE) nr. 1303/2013 al Parlamentului European si al Consiliului din 17 decembrie 2013. </w:t>
      </w:r>
    </w:p>
    <w:p w14:paraId="3BA34EB0" w14:textId="77777777" w:rsidR="006F0F7B" w:rsidRPr="0004478F" w:rsidRDefault="006F0F7B" w:rsidP="006F0F7B">
      <w:pPr>
        <w:autoSpaceDE w:val="0"/>
        <w:autoSpaceDN w:val="0"/>
        <w:adjustRightInd w:val="0"/>
        <w:jc w:val="both"/>
        <w:rPr>
          <w:rFonts w:eastAsia="Times New Roman" w:cs="Times New Roman"/>
          <w:lang w:val="it-IT" w:eastAsia="fr-FR"/>
        </w:rPr>
      </w:pPr>
      <w:r w:rsidRPr="0004478F">
        <w:rPr>
          <w:rFonts w:eastAsia="Times New Roman" w:cs="Times New Roman"/>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30E91CE" w14:textId="77777777" w:rsidR="006F0F7B" w:rsidRPr="0004478F" w:rsidRDefault="006F0F7B" w:rsidP="006F0F7B">
      <w:pPr>
        <w:jc w:val="both"/>
        <w:rPr>
          <w:rFonts w:cs="Times New Roman"/>
        </w:rPr>
      </w:pPr>
      <w:r w:rsidRPr="0004478F">
        <w:rPr>
          <w:rFonts w:cs="Times New Roman"/>
          <w:lang w:val="pt-BR"/>
        </w:rPr>
        <w:t>(3) AM POC/OIPOC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60FC3379" w14:textId="77777777" w:rsidR="006F0F7B" w:rsidRPr="0004478F" w:rsidRDefault="006F0F7B" w:rsidP="006F0F7B">
      <w:pPr>
        <w:autoSpaceDE w:val="0"/>
        <w:autoSpaceDN w:val="0"/>
        <w:adjustRightInd w:val="0"/>
        <w:jc w:val="both"/>
        <w:rPr>
          <w:rFonts w:cs="Times New Roman"/>
          <w:b/>
        </w:rPr>
      </w:pPr>
      <w:r w:rsidRPr="0004478F">
        <w:rPr>
          <w:rFonts w:cs="Times New Roman"/>
        </w:rPr>
        <w:t xml:space="preserve"> </w:t>
      </w:r>
      <w:r w:rsidRPr="0004478F">
        <w:rPr>
          <w:rFonts w:cs="Times New Roman"/>
          <w:b/>
        </w:rPr>
        <w:t xml:space="preserve"> Acordarea finanţării în condiţiile ajutorului de minimis/ ajutorului de stat </w:t>
      </w:r>
    </w:p>
    <w:p w14:paraId="464F862C" w14:textId="77777777" w:rsidR="006F0F7B" w:rsidRPr="0004478F" w:rsidRDefault="006F0F7B" w:rsidP="006F0F7B">
      <w:pPr>
        <w:numPr>
          <w:ilvl w:val="1"/>
          <w:numId w:val="130"/>
        </w:numPr>
        <w:autoSpaceDE w:val="0"/>
        <w:autoSpaceDN w:val="0"/>
        <w:adjustRightInd w:val="0"/>
        <w:contextualSpacing/>
        <w:jc w:val="both"/>
        <w:rPr>
          <w:rFonts w:cs="Times New Roman"/>
        </w:rPr>
      </w:pPr>
      <w:r w:rsidRPr="0004478F">
        <w:rPr>
          <w:rFonts w:cs="Times New Roman"/>
        </w:rPr>
        <w:t xml:space="preserve">În cadrul prezentului contract, finanțarea nerambursabilă se acordă sub formă de ajutor de minimis/stat, după caz. </w:t>
      </w:r>
    </w:p>
    <w:p w14:paraId="73DB0EF6" w14:textId="77777777" w:rsidR="006F0F7B" w:rsidRPr="0004478F" w:rsidRDefault="006F0F7B" w:rsidP="006F0F7B">
      <w:pPr>
        <w:numPr>
          <w:ilvl w:val="1"/>
          <w:numId w:val="130"/>
        </w:numPr>
        <w:autoSpaceDE w:val="0"/>
        <w:autoSpaceDN w:val="0"/>
        <w:adjustRightInd w:val="0"/>
        <w:contextualSpacing/>
        <w:jc w:val="both"/>
        <w:rPr>
          <w:rFonts w:cs="Times New Roman"/>
        </w:rPr>
      </w:pPr>
      <w:r w:rsidRPr="0004478F">
        <w:rPr>
          <w:rFonts w:cs="Times New Roman"/>
        </w:rPr>
        <w:t>Data acordării ajutorului de minimis este data la care intră în vigoare contractul de finanțare, indiferent de momentul efectuării plăților/ rambursărilor efective în cadrul proiectului.</w:t>
      </w:r>
    </w:p>
    <w:p w14:paraId="35D9F06C" w14:textId="77777777" w:rsidR="006F0F7B" w:rsidRPr="0004478F" w:rsidRDefault="006F0F7B" w:rsidP="006F0F7B">
      <w:pPr>
        <w:autoSpaceDE w:val="0"/>
        <w:autoSpaceDN w:val="0"/>
        <w:adjustRightInd w:val="0"/>
        <w:contextualSpacing/>
        <w:jc w:val="both"/>
        <w:rPr>
          <w:rFonts w:cs="Times New Roman"/>
        </w:rPr>
      </w:pPr>
    </w:p>
    <w:p w14:paraId="04E93F39" w14:textId="77777777" w:rsidR="006F0F7B" w:rsidRPr="0004478F" w:rsidRDefault="006F0F7B" w:rsidP="006F0F7B">
      <w:pPr>
        <w:numPr>
          <w:ilvl w:val="1"/>
          <w:numId w:val="130"/>
        </w:numPr>
        <w:autoSpaceDE w:val="0"/>
        <w:autoSpaceDN w:val="0"/>
        <w:adjustRightInd w:val="0"/>
        <w:contextualSpacing/>
        <w:jc w:val="both"/>
        <w:rPr>
          <w:rFonts w:cs="Times New Roman"/>
        </w:rPr>
      </w:pPr>
      <w:r w:rsidRPr="0004478F">
        <w:rPr>
          <w:rFonts w:cs="Times New Roman"/>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032B14F9" w14:textId="77777777" w:rsidR="006F0F7B" w:rsidRPr="0004478F" w:rsidRDefault="006F0F7B" w:rsidP="006F0F7B">
      <w:pPr>
        <w:numPr>
          <w:ilvl w:val="1"/>
          <w:numId w:val="130"/>
        </w:numPr>
        <w:tabs>
          <w:tab w:val="right" w:pos="9000"/>
        </w:tabs>
        <w:jc w:val="both"/>
        <w:rPr>
          <w:rFonts w:cs="Times New Roman"/>
        </w:rPr>
      </w:pPr>
      <w:r w:rsidRPr="0004478F">
        <w:rPr>
          <w:rFonts w:cs="Times New Roman"/>
        </w:rPr>
        <w:t xml:space="preserve">În cazul proiectelor finanțate prin scheme de ajutor de stat/minimis se vor calcula dobânzi </w:t>
      </w:r>
      <w:r w:rsidRPr="0004478F">
        <w:rPr>
          <w:rFonts w:cs="Times New Roman"/>
        </w:rPr>
        <w:lastRenderedPageBreak/>
        <w:t>de întârziere în condițiile prevederilor legale privind ajutoarele de stat/minimis.</w:t>
      </w:r>
    </w:p>
    <w:p w14:paraId="26D04ED4" w14:textId="77777777" w:rsidR="006F0F7B" w:rsidRPr="0004478F" w:rsidRDefault="006F0F7B" w:rsidP="006F0F7B">
      <w:pPr>
        <w:autoSpaceDE w:val="0"/>
        <w:autoSpaceDN w:val="0"/>
        <w:adjustRightInd w:val="0"/>
        <w:jc w:val="both"/>
        <w:rPr>
          <w:rFonts w:cs="Times New Roman"/>
        </w:rPr>
      </w:pPr>
    </w:p>
    <w:p w14:paraId="206CE19A" w14:textId="77777777" w:rsidR="006F0F7B" w:rsidRPr="0004478F" w:rsidRDefault="006F0F7B" w:rsidP="006F0F7B">
      <w:pPr>
        <w:jc w:val="both"/>
        <w:rPr>
          <w:rFonts w:cs="Times New Roman"/>
        </w:rPr>
      </w:pPr>
    </w:p>
    <w:p w14:paraId="0C179F79" w14:textId="77777777" w:rsidR="006F0F7B" w:rsidRPr="0004478F" w:rsidRDefault="006F0F7B" w:rsidP="006F0F7B">
      <w:pPr>
        <w:jc w:val="both"/>
        <w:rPr>
          <w:rFonts w:cs="Times New Roman"/>
        </w:rPr>
      </w:pPr>
    </w:p>
    <w:p w14:paraId="014DA639" w14:textId="77777777" w:rsidR="00755DF6" w:rsidRPr="0004478F" w:rsidRDefault="00755DF6" w:rsidP="00755DF6">
      <w:pPr>
        <w:pStyle w:val="Heading1"/>
        <w:spacing w:line="240" w:lineRule="atLeast"/>
        <w:jc w:val="right"/>
        <w:rPr>
          <w:sz w:val="24"/>
          <w:szCs w:val="24"/>
        </w:rPr>
      </w:pPr>
    </w:p>
    <w:p w14:paraId="1AEE9434" w14:textId="77777777" w:rsidR="00755DF6" w:rsidRPr="0004478F" w:rsidRDefault="00755DF6" w:rsidP="00755DF6">
      <w:pPr>
        <w:pStyle w:val="Heading1"/>
        <w:spacing w:line="240" w:lineRule="atLeast"/>
        <w:jc w:val="right"/>
        <w:rPr>
          <w:sz w:val="24"/>
          <w:szCs w:val="24"/>
        </w:rPr>
      </w:pPr>
    </w:p>
    <w:p w14:paraId="4DB84AE9" w14:textId="77777777" w:rsidR="00755DF6" w:rsidRPr="0004478F" w:rsidRDefault="00755DF6" w:rsidP="00755DF6">
      <w:pPr>
        <w:pStyle w:val="Heading1"/>
        <w:spacing w:line="240" w:lineRule="atLeast"/>
        <w:rPr>
          <w:sz w:val="24"/>
          <w:szCs w:val="24"/>
        </w:rPr>
      </w:pPr>
    </w:p>
    <w:p w14:paraId="321E9E94" w14:textId="77777777" w:rsidR="00755DF6" w:rsidRPr="0004478F" w:rsidRDefault="00755DF6" w:rsidP="00755DF6">
      <w:pPr>
        <w:rPr>
          <w:rFonts w:cs="Times New Roman"/>
          <w:lang w:eastAsia="zh-CN"/>
        </w:rPr>
      </w:pPr>
    </w:p>
    <w:p w14:paraId="5BB67253" w14:textId="77777777" w:rsidR="00755DF6" w:rsidRPr="0004478F" w:rsidRDefault="00755DF6" w:rsidP="00755DF6">
      <w:pPr>
        <w:rPr>
          <w:rFonts w:cs="Times New Roman"/>
          <w:lang w:eastAsia="zh-CN"/>
        </w:rPr>
      </w:pPr>
    </w:p>
    <w:p w14:paraId="014CBCD6" w14:textId="77777777" w:rsidR="005F1CD0" w:rsidRPr="0004478F" w:rsidRDefault="005F1CD0" w:rsidP="00477FF9">
      <w:pPr>
        <w:spacing w:line="240" w:lineRule="atLeast"/>
        <w:rPr>
          <w:rFonts w:cs="Times New Roman"/>
          <w:b/>
          <w:color w:val="333333"/>
        </w:rPr>
      </w:pPr>
    </w:p>
    <w:p w14:paraId="77F519AF" w14:textId="77777777" w:rsidR="00755DF6" w:rsidRPr="0004478F" w:rsidRDefault="00755DF6" w:rsidP="00755DF6">
      <w:pPr>
        <w:spacing w:line="240" w:lineRule="atLeast"/>
        <w:jc w:val="right"/>
        <w:rPr>
          <w:rFonts w:cs="Times New Roman"/>
          <w:b/>
          <w:color w:val="333333"/>
        </w:rPr>
      </w:pPr>
      <w:r w:rsidRPr="0004478F">
        <w:rPr>
          <w:rFonts w:cs="Times New Roman"/>
          <w:b/>
          <w:color w:val="333333"/>
        </w:rPr>
        <w:t>ANEXA 3 la modelul de contract</w:t>
      </w:r>
    </w:p>
    <w:p w14:paraId="10E73468" w14:textId="77777777" w:rsidR="00755DF6" w:rsidRPr="0004478F" w:rsidRDefault="00755DF6" w:rsidP="00755DF6">
      <w:pPr>
        <w:spacing w:line="240" w:lineRule="atLeast"/>
        <w:jc w:val="center"/>
        <w:rPr>
          <w:rFonts w:cs="Times New Roman"/>
          <w:b/>
          <w:color w:val="333333"/>
        </w:rPr>
      </w:pPr>
    </w:p>
    <w:p w14:paraId="10D2331B" w14:textId="77777777" w:rsidR="00755DF6" w:rsidRPr="0004478F" w:rsidRDefault="00755DF6" w:rsidP="00755DF6">
      <w:pPr>
        <w:spacing w:line="240" w:lineRule="atLeast"/>
        <w:jc w:val="center"/>
        <w:rPr>
          <w:rFonts w:cs="Times New Roman"/>
          <w:b/>
          <w:color w:val="333333"/>
        </w:rPr>
      </w:pPr>
      <w:r w:rsidRPr="0004478F">
        <w:rPr>
          <w:rFonts w:cs="Times New Roman"/>
          <w:b/>
          <w:color w:val="333333"/>
        </w:rPr>
        <w:t>Măsurile de informare şi publicitate</w:t>
      </w:r>
    </w:p>
    <w:p w14:paraId="6AFF448F" w14:textId="77777777" w:rsidR="00755DF6" w:rsidRPr="0004478F" w:rsidRDefault="00755DF6" w:rsidP="00755DF6">
      <w:pPr>
        <w:spacing w:line="240" w:lineRule="atLeast"/>
        <w:jc w:val="center"/>
        <w:rPr>
          <w:rFonts w:cs="Times New Roman"/>
          <w:b/>
          <w:color w:val="333333"/>
        </w:rPr>
      </w:pPr>
    </w:p>
    <w:p w14:paraId="5DF6132A" w14:textId="77777777" w:rsidR="00755DF6" w:rsidRPr="0004478F" w:rsidRDefault="00755DF6" w:rsidP="00755DF6">
      <w:pPr>
        <w:autoSpaceDE w:val="0"/>
        <w:autoSpaceDN w:val="0"/>
        <w:adjustRightInd w:val="0"/>
        <w:spacing w:line="240" w:lineRule="atLeast"/>
        <w:rPr>
          <w:rFonts w:cs="Times New Roman"/>
        </w:rPr>
      </w:pPr>
      <w:r w:rsidRPr="0004478F">
        <w:rPr>
          <w:rFonts w:cs="Times New Roman"/>
        </w:rPr>
        <w:t>Măsurile de informare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444A1DC8" w14:textId="77777777" w:rsidR="00755DF6" w:rsidRPr="0004478F" w:rsidRDefault="00755DF6" w:rsidP="00755DF6">
      <w:pPr>
        <w:autoSpaceDE w:val="0"/>
        <w:autoSpaceDN w:val="0"/>
        <w:adjustRightInd w:val="0"/>
        <w:spacing w:line="240" w:lineRule="atLeast"/>
        <w:rPr>
          <w:rFonts w:cs="Times New Roman"/>
        </w:rPr>
      </w:pPr>
      <w:r w:rsidRPr="0004478F">
        <w:rPr>
          <w:rFonts w:cs="Times New Roman"/>
        </w:rPr>
        <w:t>Acceptarea finanţării conduce la acceptarea de către Beneficiar a introducerii pe lista Operațiunilor în conformitate cu prevederile art. 115 alin.(2) din Regulamentul (UE) Nr. 1303/2013 cu modificările şi completările ulterioare.</w:t>
      </w:r>
    </w:p>
    <w:p w14:paraId="6A654E3B" w14:textId="77777777" w:rsidR="00755DF6" w:rsidRPr="0004478F" w:rsidRDefault="00755DF6" w:rsidP="00755DF6">
      <w:pPr>
        <w:autoSpaceDE w:val="0"/>
        <w:autoSpaceDN w:val="0"/>
        <w:adjustRightInd w:val="0"/>
        <w:spacing w:line="240" w:lineRule="atLeast"/>
        <w:rPr>
          <w:rFonts w:cs="Times New Roman"/>
          <w:b/>
        </w:rPr>
      </w:pPr>
      <w:r w:rsidRPr="0004478F">
        <w:rPr>
          <w:rFonts w:cs="Times New Roman"/>
          <w:b/>
        </w:rPr>
        <w:t>1. Reguli generale – cerinţe pentru toate proiectele</w:t>
      </w:r>
    </w:p>
    <w:p w14:paraId="4B771FB3"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3407EFF1"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Neîndeplinirea acestor obligaţii poate avea drept consecinţă pierderea fondurilor alocate pentru informare şi publicitate şi aplicarea unor sancţiuni conform prevederilor legislației europene.</w:t>
      </w:r>
    </w:p>
    <w:p w14:paraId="2F8CC931"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470F3212"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2D00AB24"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Regională/Fondul de Coeziune/Fondul Social European/Fondul European pentru Pescuit și Afaceri Maritime/Garanția pentru Tineret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0DB24C50"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lastRenderedPageBreak/>
        <w:t>Beneficiarii vor utiliza indicaţiile tehnice din Manualul de Identitate Vizuală pentru Instrumentele Structurale 2014-2020 în România.</w:t>
      </w:r>
    </w:p>
    <w:p w14:paraId="0C265070"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04478F">
        <w:rPr>
          <w:rFonts w:cs="Times New Roman"/>
          <w:i/>
        </w:rPr>
        <w:t>“Conținutul acestui material nu reprezintă în mod obligatoriu poziția oficială a Uniunii Europene sau a Guvernului României”.</w:t>
      </w:r>
    </w:p>
    <w:p w14:paraId="34E89515"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04478F">
        <w:rPr>
          <w:rFonts w:cs="Times New Roman"/>
          <w:i/>
        </w:rPr>
        <w:t xml:space="preserve">“Conținutul acestui material nu reprezintă în mod obligatoriu poziția oficială a Uniunii Europene sau a Guvernului României” </w:t>
      </w:r>
      <w:r w:rsidRPr="0004478F">
        <w:rPr>
          <w:rFonts w:cs="Times New Roman"/>
        </w:rPr>
        <w:t xml:space="preserve">șiun link către site-ul web al Programului Operațional Competitivitate, </w:t>
      </w:r>
      <w:hyperlink r:id="rId23" w:history="1">
        <w:r w:rsidRPr="0004478F">
          <w:rPr>
            <w:rFonts w:cs="Times New Roman"/>
            <w:u w:val="single"/>
          </w:rPr>
          <w:t>www.fonduri-ue.ro</w:t>
        </w:r>
      </w:hyperlink>
      <w:r w:rsidRPr="0004478F">
        <w:rPr>
          <w:rFonts w:cs="Times New Roman"/>
        </w:rPr>
        <w:t xml:space="preserve">, însoţit de textul: „Pentru informaţii detaliate despre celelalte programe cofinanţate de Uniunea Europeană, va invităm să vizitaţi </w:t>
      </w:r>
      <w:hyperlink r:id="rId24" w:history="1">
        <w:r w:rsidRPr="0004478F">
          <w:rPr>
            <w:rFonts w:cs="Times New Roman"/>
            <w:u w:val="single"/>
          </w:rPr>
          <w:t>www.fonduri-ue.ro</w:t>
        </w:r>
      </w:hyperlink>
      <w:r w:rsidRPr="0004478F">
        <w:rPr>
          <w:rFonts w:cs="Times New Roman"/>
        </w:rPr>
        <w:t xml:space="preserve">” (textul reprezentând un link la adresa web (URL): </w:t>
      </w:r>
      <w:hyperlink r:id="rId25" w:history="1">
        <w:r w:rsidRPr="0004478F">
          <w:rPr>
            <w:rFonts w:cs="Times New Roman"/>
            <w:u w:val="single"/>
          </w:rPr>
          <w:t>http://www.fonduri-ue.ro</w:t>
        </w:r>
      </w:hyperlink>
      <w:r w:rsidRPr="0004478F">
        <w:rPr>
          <w:rFonts w:cs="Times New Roman"/>
        </w:rPr>
        <w:t>).</w:t>
      </w:r>
    </w:p>
    <w:p w14:paraId="59AC098A"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Bannerele expuse în acţiunile proiectelor finanţate prin Programul Operaţional Competitivitate vor avea 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37F6D4D7"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Dimensiunile recomandate pentru bannere sunt:</w:t>
      </w:r>
    </w:p>
    <w:p w14:paraId="1350108D" w14:textId="77777777" w:rsidR="00755DF6" w:rsidRPr="0004478F" w:rsidRDefault="00755DF6" w:rsidP="00156B9D">
      <w:pPr>
        <w:numPr>
          <w:ilvl w:val="0"/>
          <w:numId w:val="133"/>
        </w:numPr>
        <w:autoSpaceDE w:val="0"/>
        <w:autoSpaceDN w:val="0"/>
        <w:adjustRightInd w:val="0"/>
        <w:spacing w:before="120" w:line="240" w:lineRule="atLeast"/>
        <w:ind w:left="993" w:hanging="426"/>
        <w:jc w:val="both"/>
        <w:rPr>
          <w:rFonts w:cs="Times New Roman"/>
        </w:rPr>
      </w:pPr>
      <w:r w:rsidRPr="0004478F">
        <w:rPr>
          <w:rFonts w:cs="Times New Roman"/>
        </w:rPr>
        <w:t>2,5m x 1 m pentru o sală cu o capacitate de maxim 100 de persoane;</w:t>
      </w:r>
    </w:p>
    <w:p w14:paraId="0197BFE7" w14:textId="77777777" w:rsidR="00755DF6" w:rsidRPr="0004478F" w:rsidRDefault="00755DF6" w:rsidP="00156B9D">
      <w:pPr>
        <w:numPr>
          <w:ilvl w:val="0"/>
          <w:numId w:val="133"/>
        </w:numPr>
        <w:autoSpaceDE w:val="0"/>
        <w:autoSpaceDN w:val="0"/>
        <w:adjustRightInd w:val="0"/>
        <w:spacing w:before="120" w:line="240" w:lineRule="atLeast"/>
        <w:ind w:left="993" w:hanging="426"/>
        <w:jc w:val="both"/>
        <w:rPr>
          <w:rFonts w:cs="Times New Roman"/>
        </w:rPr>
      </w:pPr>
      <w:r w:rsidRPr="0004478F">
        <w:rPr>
          <w:rFonts w:cs="Times New Roman"/>
        </w:rPr>
        <w:t>4 m x 1,5 m pentru o sală mai mare sau în exterior.</w:t>
      </w:r>
    </w:p>
    <w:p w14:paraId="35A9A9C1"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prin PO.....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48E22ABA"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Beneficiarii sunt obligaţi să asigure o informare transparentă şi corectă a mass-media asupra Proiectului finanţat prin Programul Operaţional Competitivitate.</w:t>
      </w:r>
    </w:p>
    <w:p w14:paraId="278E102B"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Competitivitate), titlul proiectului/ investiţiei, Beneficiarul, rezultatele prevăzute/ obţinute.</w:t>
      </w:r>
    </w:p>
    <w:p w14:paraId="100EF8FF" w14:textId="77777777" w:rsidR="00755DF6" w:rsidRPr="0004478F" w:rsidRDefault="00755DF6" w:rsidP="00156B9D">
      <w:pPr>
        <w:numPr>
          <w:ilvl w:val="0"/>
          <w:numId w:val="132"/>
        </w:numPr>
        <w:autoSpaceDE w:val="0"/>
        <w:autoSpaceDN w:val="0"/>
        <w:adjustRightInd w:val="0"/>
        <w:spacing w:before="120" w:line="240" w:lineRule="atLeast"/>
        <w:ind w:left="567" w:hanging="567"/>
        <w:jc w:val="both"/>
        <w:rPr>
          <w:rFonts w:cs="Times New Roman"/>
        </w:rPr>
      </w:pPr>
      <w:r w:rsidRPr="0004478F">
        <w:rPr>
          <w:rFonts w:cs="Times New Roman"/>
        </w:rPr>
        <w:t>Informaţii şi elemente grafice obligatorii pentru un comunicat de presă (anunţ de presă):</w:t>
      </w:r>
    </w:p>
    <w:p w14:paraId="29730B08" w14:textId="77777777" w:rsidR="00755DF6" w:rsidRPr="0004478F" w:rsidRDefault="00755DF6" w:rsidP="00156B9D">
      <w:pPr>
        <w:numPr>
          <w:ilvl w:val="0"/>
          <w:numId w:val="131"/>
        </w:numPr>
        <w:autoSpaceDE w:val="0"/>
        <w:autoSpaceDN w:val="0"/>
        <w:adjustRightInd w:val="0"/>
        <w:spacing w:before="120" w:line="240" w:lineRule="atLeast"/>
        <w:ind w:left="714" w:hanging="357"/>
        <w:jc w:val="both"/>
        <w:rPr>
          <w:rFonts w:cs="Times New Roman"/>
        </w:rPr>
      </w:pPr>
      <w:r w:rsidRPr="0004478F">
        <w:rPr>
          <w:rFonts w:cs="Times New Roman"/>
        </w:rPr>
        <w:t>Sigla Uniunii Europene (în stânga sus);</w:t>
      </w:r>
    </w:p>
    <w:p w14:paraId="3D7AF4D1" w14:textId="77777777" w:rsidR="00755DF6" w:rsidRPr="0004478F" w:rsidRDefault="00755DF6" w:rsidP="00156B9D">
      <w:pPr>
        <w:numPr>
          <w:ilvl w:val="0"/>
          <w:numId w:val="131"/>
        </w:numPr>
        <w:autoSpaceDE w:val="0"/>
        <w:autoSpaceDN w:val="0"/>
        <w:adjustRightInd w:val="0"/>
        <w:spacing w:before="120" w:line="240" w:lineRule="atLeast"/>
        <w:ind w:left="714" w:hanging="357"/>
        <w:jc w:val="both"/>
        <w:rPr>
          <w:rFonts w:cs="Times New Roman"/>
        </w:rPr>
      </w:pPr>
      <w:r w:rsidRPr="0004478F">
        <w:rPr>
          <w:rFonts w:cs="Times New Roman"/>
        </w:rPr>
        <w:t>Sigla Guvernului României va fi plasată la mijloc, sus;</w:t>
      </w:r>
    </w:p>
    <w:p w14:paraId="310ED7A2" w14:textId="77777777" w:rsidR="00755DF6" w:rsidRPr="0004478F" w:rsidRDefault="00755DF6" w:rsidP="00156B9D">
      <w:pPr>
        <w:numPr>
          <w:ilvl w:val="0"/>
          <w:numId w:val="131"/>
        </w:numPr>
        <w:spacing w:before="120" w:line="240" w:lineRule="atLeast"/>
        <w:ind w:left="714" w:hanging="357"/>
        <w:jc w:val="both"/>
        <w:rPr>
          <w:rFonts w:cs="Times New Roman"/>
        </w:rPr>
      </w:pPr>
      <w:r w:rsidRPr="0004478F">
        <w:rPr>
          <w:rFonts w:cs="Times New Roman"/>
        </w:rPr>
        <w:t xml:space="preserve">Sigla Instrumentelor Structurale în România va fi plasată în colţul din dreapta sus. </w:t>
      </w:r>
    </w:p>
    <w:p w14:paraId="2173364C" w14:textId="77777777" w:rsidR="00755DF6" w:rsidRPr="0004478F" w:rsidRDefault="00755DF6" w:rsidP="00156B9D">
      <w:pPr>
        <w:numPr>
          <w:ilvl w:val="0"/>
          <w:numId w:val="131"/>
        </w:numPr>
        <w:spacing w:before="120" w:line="240" w:lineRule="atLeast"/>
        <w:ind w:left="714" w:hanging="357"/>
        <w:jc w:val="both"/>
        <w:rPr>
          <w:rFonts w:cs="Times New Roman"/>
        </w:rPr>
      </w:pPr>
      <w:r w:rsidRPr="0004478F">
        <w:rPr>
          <w:rFonts w:cs="Times New Roman"/>
        </w:rPr>
        <w:t xml:space="preserve">Menţiunea „Proiect co-finanţat din Fondul European de Dezvoltare Regională prin Programul </w:t>
      </w:r>
      <w:r w:rsidRPr="0004478F">
        <w:rPr>
          <w:rFonts w:cs="Times New Roman"/>
        </w:rPr>
        <w:lastRenderedPageBreak/>
        <w:t xml:space="preserve">Operaţional Competitivitate 2014-2020”. </w:t>
      </w:r>
    </w:p>
    <w:p w14:paraId="5BF6D048" w14:textId="77777777" w:rsidR="00755DF6" w:rsidRPr="0004478F" w:rsidRDefault="00755DF6" w:rsidP="00755DF6">
      <w:pPr>
        <w:spacing w:after="120" w:line="240" w:lineRule="atLeast"/>
        <w:ind w:left="360"/>
        <w:rPr>
          <w:rFonts w:cs="Times New Roman"/>
        </w:rPr>
      </w:pPr>
      <w:r w:rsidRPr="0004478F">
        <w:rPr>
          <w:rFonts w:cs="Times New Roman"/>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6A14FB8" w14:textId="77777777" w:rsidR="00755DF6" w:rsidRPr="0004478F" w:rsidRDefault="00755DF6" w:rsidP="00755DF6">
      <w:pPr>
        <w:rPr>
          <w:rFonts w:cs="Times New Roman"/>
          <w:b/>
          <w:bCs/>
        </w:rPr>
      </w:pPr>
    </w:p>
    <w:p w14:paraId="157C1F76" w14:textId="77777777" w:rsidR="00755DF6" w:rsidRPr="0004478F" w:rsidRDefault="00755DF6" w:rsidP="00755DF6">
      <w:pPr>
        <w:spacing w:line="240" w:lineRule="atLeast"/>
        <w:jc w:val="center"/>
        <w:rPr>
          <w:rFonts w:cs="Times New Roman"/>
          <w:b/>
          <w:color w:val="333333"/>
        </w:rPr>
      </w:pPr>
    </w:p>
    <w:p w14:paraId="55CFAEA2" w14:textId="77777777" w:rsidR="00755DF6" w:rsidRPr="0004478F" w:rsidRDefault="00755DF6" w:rsidP="00755DF6">
      <w:pPr>
        <w:jc w:val="right"/>
        <w:rPr>
          <w:rFonts w:cs="Times New Roman"/>
          <w:b/>
          <w:bCs/>
        </w:rPr>
      </w:pPr>
      <w:bookmarkStart w:id="187" w:name="_Toc430686332"/>
    </w:p>
    <w:p w14:paraId="1B6B629B" w14:textId="77777777" w:rsidR="00755DF6" w:rsidRPr="0004478F" w:rsidRDefault="00755DF6" w:rsidP="00755DF6">
      <w:pPr>
        <w:jc w:val="right"/>
        <w:rPr>
          <w:rFonts w:cs="Times New Roman"/>
          <w:b/>
          <w:bCs/>
        </w:rPr>
      </w:pPr>
    </w:p>
    <w:p w14:paraId="01B2A16A" w14:textId="77777777" w:rsidR="00755DF6" w:rsidRPr="0004478F" w:rsidRDefault="00755DF6" w:rsidP="00755DF6">
      <w:pPr>
        <w:rPr>
          <w:rFonts w:cs="Times New Roman"/>
          <w:b/>
          <w:bCs/>
        </w:rPr>
      </w:pPr>
      <w:r w:rsidRPr="0004478F">
        <w:rPr>
          <w:rFonts w:cs="Times New Roman"/>
          <w:b/>
          <w:bCs/>
        </w:rPr>
        <w:br w:type="page"/>
      </w:r>
    </w:p>
    <w:p w14:paraId="3CE70F76" w14:textId="77777777" w:rsidR="00755DF6" w:rsidRPr="0004478F" w:rsidRDefault="00755DF6" w:rsidP="00755DF6">
      <w:pPr>
        <w:jc w:val="right"/>
        <w:rPr>
          <w:rFonts w:cs="Times New Roman"/>
          <w:b/>
          <w:bCs/>
        </w:rPr>
      </w:pPr>
      <w:r w:rsidRPr="0004478F">
        <w:rPr>
          <w:rFonts w:cs="Times New Roman"/>
          <w:b/>
          <w:bCs/>
        </w:rPr>
        <w:lastRenderedPageBreak/>
        <w:t xml:space="preserve">ANEXA 4 </w:t>
      </w:r>
      <w:r w:rsidRPr="0004478F">
        <w:rPr>
          <w:rFonts w:cs="Times New Roman"/>
          <w:b/>
          <w:color w:val="333333"/>
        </w:rPr>
        <w:t>la modelul de contract</w:t>
      </w:r>
    </w:p>
    <w:p w14:paraId="0749054E" w14:textId="77777777" w:rsidR="00755DF6" w:rsidRPr="0004478F" w:rsidRDefault="00755DF6" w:rsidP="00755DF6">
      <w:pPr>
        <w:jc w:val="center"/>
        <w:rPr>
          <w:rFonts w:cs="Times New Roman"/>
          <w:b/>
          <w:bCs/>
        </w:rPr>
      </w:pPr>
      <w:r w:rsidRPr="0004478F">
        <w:rPr>
          <w:rFonts w:cs="Times New Roman"/>
          <w:b/>
          <w:bCs/>
        </w:rPr>
        <w:t>Monitorizarea şi raportarea</w:t>
      </w:r>
      <w:bookmarkEnd w:id="187"/>
    </w:p>
    <w:p w14:paraId="175D26E1" w14:textId="77777777" w:rsidR="00755DF6" w:rsidRPr="0004478F" w:rsidRDefault="00755DF6" w:rsidP="00755DF6">
      <w:pPr>
        <w:jc w:val="center"/>
        <w:rPr>
          <w:rFonts w:cs="Times New Roman"/>
          <w:b/>
          <w:bCs/>
        </w:rPr>
      </w:pPr>
    </w:p>
    <w:p w14:paraId="6BA93949"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Beneficiarul monitorizează permanent implementarea proiectului și a rezultatelor acestuia și furnizează periodic către OIPOC informații și date necesare analizării progresului proiectului și monitorizării programului operațional;</w:t>
      </w:r>
    </w:p>
    <w:p w14:paraId="5607A486"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OIPOC analizează progresul implementării proiectului, obținerea rezultatelor, atingerea obiectivelor, iar în cazul proiectelor de infrastructură și al celor de investiții productive, durabilitatea  acestora, prin:</w:t>
      </w:r>
    </w:p>
    <w:p w14:paraId="7E3F7E05" w14:textId="77777777" w:rsidR="00755DF6" w:rsidRPr="0004478F" w:rsidRDefault="00755DF6" w:rsidP="00156B9D">
      <w:pPr>
        <w:numPr>
          <w:ilvl w:val="1"/>
          <w:numId w:val="134"/>
        </w:numPr>
        <w:overflowPunct w:val="0"/>
        <w:autoSpaceDE w:val="0"/>
        <w:autoSpaceDN w:val="0"/>
        <w:adjustRightInd w:val="0"/>
        <w:jc w:val="both"/>
        <w:rPr>
          <w:rFonts w:cs="Times New Roman"/>
        </w:rPr>
      </w:pPr>
      <w:r w:rsidRPr="0004478F">
        <w:rPr>
          <w:rFonts w:cs="Times New Roman"/>
        </w:rPr>
        <w:t>Verificare documentară: Rapoarte de progres și de sustenabilitate transmise de beneficiar</w:t>
      </w:r>
      <w:r w:rsidRPr="0004478F">
        <w:rPr>
          <w:rFonts w:cs="Times New Roman"/>
          <w:lang w:val="en-US"/>
        </w:rPr>
        <w:t>;</w:t>
      </w:r>
    </w:p>
    <w:p w14:paraId="64D281BF" w14:textId="77777777" w:rsidR="00755DF6" w:rsidRPr="0004478F" w:rsidRDefault="00755DF6" w:rsidP="00156B9D">
      <w:pPr>
        <w:numPr>
          <w:ilvl w:val="1"/>
          <w:numId w:val="134"/>
        </w:numPr>
        <w:overflowPunct w:val="0"/>
        <w:autoSpaceDE w:val="0"/>
        <w:autoSpaceDN w:val="0"/>
        <w:adjustRightInd w:val="0"/>
        <w:jc w:val="both"/>
        <w:rPr>
          <w:rFonts w:cs="Times New Roman"/>
        </w:rPr>
      </w:pPr>
      <w:r w:rsidRPr="0004478F">
        <w:rPr>
          <w:rFonts w:cs="Times New Roman"/>
        </w:rPr>
        <w:t xml:space="preserve">Verificarea datelor introduse în MySMIS/SMIS; </w:t>
      </w:r>
    </w:p>
    <w:p w14:paraId="7AC86702" w14:textId="77777777" w:rsidR="00755DF6" w:rsidRPr="0004478F" w:rsidRDefault="00755DF6" w:rsidP="00156B9D">
      <w:pPr>
        <w:numPr>
          <w:ilvl w:val="1"/>
          <w:numId w:val="134"/>
        </w:numPr>
        <w:overflowPunct w:val="0"/>
        <w:autoSpaceDE w:val="0"/>
        <w:autoSpaceDN w:val="0"/>
        <w:adjustRightInd w:val="0"/>
        <w:jc w:val="both"/>
        <w:rPr>
          <w:rFonts w:cs="Times New Roman"/>
        </w:rPr>
      </w:pPr>
      <w:r w:rsidRPr="0004478F">
        <w:rPr>
          <w:rFonts w:cs="Times New Roman"/>
        </w:rPr>
        <w:t xml:space="preserve">Vizite de monitorizare: vizite pe teren la beneficiarii proiectelor, atât în perioada de implementare a proiectului, cât şi post-implementare, pe perioada de durabilitate a proiectului. </w:t>
      </w:r>
    </w:p>
    <w:p w14:paraId="7524A3C5"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Beneficiarul va transmite Rapoarte de Progres,  la cel mult 3 luni calendaristice, precum şi alte informații și date ori de câte ori se vor solicita în scris de OIPOC. Aceste Rapoarte de progres au scopul de a prezenta în mod regulat informaţii tehnice şi financiare referitoare la stadiul derulării proiectului şi probleme întâmpinate pe parcursul derulării.</w:t>
      </w:r>
    </w:p>
    <w:p w14:paraId="19ABBA13"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 xml:space="preserve">Transmiterea rapoartelor de progres ale Beneficiarului se va face către OIPOC, în 10 zile lucrătoare de la încheierea fiecărui trimestru de implementare a proiectului/perioade decise de OIPOC pe parcursul perioadei de implementare a proiectului. </w:t>
      </w:r>
    </w:p>
    <w:p w14:paraId="6C0E27F7"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Rapoartele de progres pot  conține cel puțin următoarele tipuri de date și informații:</w:t>
      </w:r>
    </w:p>
    <w:p w14:paraId="7620305A"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modificări ale statutului și datelor de identificare a beneficiarului</w:t>
      </w:r>
      <w:r w:rsidRPr="0004478F">
        <w:rPr>
          <w:rFonts w:cs="Times New Roman"/>
          <w:lang w:val="it-IT"/>
        </w:rPr>
        <w:t>;</w:t>
      </w:r>
    </w:p>
    <w:p w14:paraId="4BEBF630"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 xml:space="preserve">date privind stadiul achizițiilor; </w:t>
      </w:r>
    </w:p>
    <w:p w14:paraId="36507544"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 xml:space="preserve">date privind stadiul activităților; </w:t>
      </w:r>
    </w:p>
    <w:p w14:paraId="47AF85C6"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date privind nivelul atins al indicatorilor incluși în cererea de finanțare, cu defalcare pe gen și categorii de regiuni, acolo unde este potrivit;</w:t>
      </w:r>
    </w:p>
    <w:p w14:paraId="33ABCF21"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date privind atingerea rezultatelor și obiectivului/obiectivelor proiectului;</w:t>
      </w:r>
    </w:p>
    <w:p w14:paraId="6135E26E"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date privind nivelul atins al indicatorilor suplimentari, considerați de AMPOC relevanți pentru monitorizarea și evaluarea programului operațional;</w:t>
      </w:r>
    </w:p>
    <w:p w14:paraId="6B3C6DB3"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date privind participanții FSE/YEI la intrarea și ieșirea din operațiune;</w:t>
      </w:r>
    </w:p>
    <w:p w14:paraId="084960C5"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 xml:space="preserve">date privind cheltuielile efectuate de beneficiari, inclusiv previziuni ale cheltuielilor; </w:t>
      </w:r>
    </w:p>
    <w:p w14:paraId="0212190C" w14:textId="77777777" w:rsidR="00755DF6" w:rsidRPr="0004478F" w:rsidRDefault="00755DF6" w:rsidP="00156B9D">
      <w:pPr>
        <w:numPr>
          <w:ilvl w:val="1"/>
          <w:numId w:val="135"/>
        </w:numPr>
        <w:overflowPunct w:val="0"/>
        <w:autoSpaceDE w:val="0"/>
        <w:autoSpaceDN w:val="0"/>
        <w:adjustRightInd w:val="0"/>
        <w:jc w:val="both"/>
        <w:rPr>
          <w:rFonts w:cs="Times New Roman"/>
        </w:rPr>
      </w:pPr>
      <w:r w:rsidRPr="0004478F">
        <w:rPr>
          <w:rFonts w:cs="Times New Roman"/>
        </w:rPr>
        <w:t>informații privind problemele întâmpinate în implementarea proiectului și acțiunile de remediere întreprinse sau necesare.</w:t>
      </w:r>
    </w:p>
    <w:p w14:paraId="0B578CAC" w14:textId="77777777" w:rsidR="00755DF6" w:rsidRPr="0004478F" w:rsidRDefault="00755DF6" w:rsidP="00156B9D">
      <w:pPr>
        <w:numPr>
          <w:ilvl w:val="0"/>
          <w:numId w:val="134"/>
        </w:numPr>
        <w:overflowPunct w:val="0"/>
        <w:autoSpaceDE w:val="0"/>
        <w:autoSpaceDN w:val="0"/>
        <w:adjustRightInd w:val="0"/>
        <w:jc w:val="both"/>
        <w:rPr>
          <w:rFonts w:cs="Times New Roman"/>
          <w:b/>
        </w:rPr>
      </w:pPr>
      <w:r w:rsidRPr="0004478F">
        <w:rPr>
          <w:rFonts w:cs="Times New Roman"/>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38BC5583" w14:textId="77777777" w:rsidR="00755DF6" w:rsidRPr="0004478F" w:rsidRDefault="00755DF6" w:rsidP="00156B9D">
      <w:pPr>
        <w:numPr>
          <w:ilvl w:val="0"/>
          <w:numId w:val="134"/>
        </w:numPr>
        <w:overflowPunct w:val="0"/>
        <w:autoSpaceDE w:val="0"/>
        <w:autoSpaceDN w:val="0"/>
        <w:adjustRightInd w:val="0"/>
        <w:jc w:val="both"/>
        <w:rPr>
          <w:rFonts w:cs="Times New Roman"/>
          <w:b/>
        </w:rPr>
      </w:pPr>
      <w:r w:rsidRPr="0004478F">
        <w:rPr>
          <w:rFonts w:cs="Times New Roman"/>
        </w:rPr>
        <w:t>Rapoartele de durabilitate vor conține cel puțin următoarele tipuri date și informații privind:</w:t>
      </w:r>
    </w:p>
    <w:p w14:paraId="2C2967CF" w14:textId="77777777" w:rsidR="00755DF6" w:rsidRPr="0004478F" w:rsidRDefault="00755DF6" w:rsidP="00156B9D">
      <w:pPr>
        <w:numPr>
          <w:ilvl w:val="0"/>
          <w:numId w:val="136"/>
        </w:numPr>
        <w:overflowPunct w:val="0"/>
        <w:autoSpaceDE w:val="0"/>
        <w:autoSpaceDN w:val="0"/>
        <w:adjustRightInd w:val="0"/>
        <w:jc w:val="both"/>
        <w:rPr>
          <w:rFonts w:cs="Times New Roman"/>
        </w:rPr>
      </w:pPr>
      <w:r w:rsidRPr="0004478F">
        <w:rPr>
          <w:rFonts w:cs="Times New Roman"/>
        </w:rPr>
        <w:t>modificări ale statutului și datelor de identificare a beneficiarului</w:t>
      </w:r>
      <w:r w:rsidRPr="0004478F">
        <w:rPr>
          <w:rFonts w:cs="Times New Roman"/>
          <w:lang w:val="it-IT"/>
        </w:rPr>
        <w:t>;</w:t>
      </w:r>
    </w:p>
    <w:p w14:paraId="4B8049F7" w14:textId="77777777" w:rsidR="00755DF6" w:rsidRPr="0004478F" w:rsidRDefault="00755DF6" w:rsidP="00156B9D">
      <w:pPr>
        <w:numPr>
          <w:ilvl w:val="0"/>
          <w:numId w:val="136"/>
        </w:numPr>
        <w:overflowPunct w:val="0"/>
        <w:autoSpaceDE w:val="0"/>
        <w:autoSpaceDN w:val="0"/>
        <w:adjustRightInd w:val="0"/>
        <w:jc w:val="both"/>
        <w:rPr>
          <w:rFonts w:cs="Times New Roman"/>
        </w:rPr>
      </w:pPr>
      <w:r w:rsidRPr="0004478F">
        <w:rPr>
          <w:rFonts w:cs="Times New Roman"/>
        </w:rPr>
        <w:t>modul și locul de utilizare a infrastructurilor, echipamentelor și bunurilor realizate sau achiziționate în cadrul proiectului;</w:t>
      </w:r>
    </w:p>
    <w:p w14:paraId="13A25370" w14:textId="77777777" w:rsidR="00755DF6" w:rsidRPr="0004478F" w:rsidRDefault="00755DF6" w:rsidP="00156B9D">
      <w:pPr>
        <w:numPr>
          <w:ilvl w:val="0"/>
          <w:numId w:val="136"/>
        </w:numPr>
        <w:overflowPunct w:val="0"/>
        <w:autoSpaceDE w:val="0"/>
        <w:autoSpaceDN w:val="0"/>
        <w:adjustRightInd w:val="0"/>
        <w:jc w:val="both"/>
        <w:rPr>
          <w:rFonts w:cs="Times New Roman"/>
        </w:rPr>
      </w:pPr>
      <w:r w:rsidRPr="0004478F">
        <w:rPr>
          <w:rFonts w:cs="Times New Roman"/>
        </w:rPr>
        <w:t>modul în care investiția în infrastructură sau investiția productivă continuă să genereze rezultate.</w:t>
      </w:r>
    </w:p>
    <w:p w14:paraId="5567A6D5" w14:textId="77777777" w:rsidR="00755DF6" w:rsidRPr="0004478F" w:rsidRDefault="00755DF6" w:rsidP="00156B9D">
      <w:pPr>
        <w:numPr>
          <w:ilvl w:val="0"/>
          <w:numId w:val="134"/>
        </w:numPr>
        <w:overflowPunct w:val="0"/>
        <w:autoSpaceDE w:val="0"/>
        <w:autoSpaceDN w:val="0"/>
        <w:adjustRightInd w:val="0"/>
        <w:contextualSpacing/>
        <w:jc w:val="both"/>
        <w:rPr>
          <w:rFonts w:cs="Times New Roman"/>
        </w:rPr>
      </w:pPr>
      <w:r w:rsidRPr="0004478F">
        <w:rPr>
          <w:rFonts w:cs="Times New Roman"/>
        </w:rPr>
        <w:t>Analizarea implementării proiectului</w:t>
      </w:r>
    </w:p>
    <w:p w14:paraId="04782D99" w14:textId="77777777" w:rsidR="00755DF6" w:rsidRPr="0004478F" w:rsidRDefault="00755DF6" w:rsidP="00755DF6">
      <w:pPr>
        <w:rPr>
          <w:rFonts w:cs="Times New Roman"/>
        </w:rPr>
      </w:pPr>
      <w:r w:rsidRPr="0004478F">
        <w:rPr>
          <w:rFonts w:cs="Times New Roman"/>
        </w:rPr>
        <w:t>OIPOC verifică şi avizează Raportul de Progres transmis de către Beneficiar , în vederea:</w:t>
      </w:r>
    </w:p>
    <w:p w14:paraId="1179EF7F" w14:textId="77777777" w:rsidR="00755DF6" w:rsidRPr="0004478F" w:rsidRDefault="00755DF6" w:rsidP="00156B9D">
      <w:pPr>
        <w:numPr>
          <w:ilvl w:val="2"/>
          <w:numId w:val="138"/>
        </w:numPr>
        <w:overflowPunct w:val="0"/>
        <w:autoSpaceDE w:val="0"/>
        <w:autoSpaceDN w:val="0"/>
        <w:adjustRightInd w:val="0"/>
        <w:jc w:val="both"/>
        <w:rPr>
          <w:rFonts w:cs="Times New Roman"/>
        </w:rPr>
      </w:pPr>
      <w:r w:rsidRPr="0004478F">
        <w:rPr>
          <w:rFonts w:cs="Times New Roman"/>
        </w:rPr>
        <w:t>colectării, revizuirii şi verificării informaţiilor furnizate de Beneficiar;</w:t>
      </w:r>
    </w:p>
    <w:p w14:paraId="0DE5955C" w14:textId="77777777" w:rsidR="00755DF6" w:rsidRPr="0004478F" w:rsidRDefault="00755DF6" w:rsidP="00156B9D">
      <w:pPr>
        <w:numPr>
          <w:ilvl w:val="2"/>
          <w:numId w:val="138"/>
        </w:numPr>
        <w:overflowPunct w:val="0"/>
        <w:autoSpaceDE w:val="0"/>
        <w:autoSpaceDN w:val="0"/>
        <w:adjustRightInd w:val="0"/>
        <w:jc w:val="both"/>
        <w:rPr>
          <w:rFonts w:cs="Times New Roman"/>
        </w:rPr>
      </w:pPr>
      <w:r w:rsidRPr="0004478F">
        <w:rPr>
          <w:rFonts w:cs="Times New Roman"/>
        </w:rPr>
        <w:t>analizării gradului de realizare a indicatorilor;</w:t>
      </w:r>
    </w:p>
    <w:p w14:paraId="3B9FA311" w14:textId="77777777" w:rsidR="00755DF6" w:rsidRPr="0004478F" w:rsidRDefault="00755DF6" w:rsidP="00156B9D">
      <w:pPr>
        <w:numPr>
          <w:ilvl w:val="2"/>
          <w:numId w:val="138"/>
        </w:numPr>
        <w:overflowPunct w:val="0"/>
        <w:autoSpaceDE w:val="0"/>
        <w:autoSpaceDN w:val="0"/>
        <w:adjustRightInd w:val="0"/>
        <w:jc w:val="both"/>
        <w:rPr>
          <w:rFonts w:cs="Times New Roman"/>
        </w:rPr>
      </w:pPr>
      <w:r w:rsidRPr="0004478F">
        <w:rPr>
          <w:rFonts w:cs="Times New Roman"/>
        </w:rPr>
        <w:t>analizării evoluţiei implementării proiectului, raportat la  graficul de activităţi stabilit prin contract, bugetul proiectului și calendarul estimativ al achizițiilor;</w:t>
      </w:r>
    </w:p>
    <w:p w14:paraId="763FA94D" w14:textId="77777777" w:rsidR="00755DF6" w:rsidRPr="0004478F" w:rsidRDefault="00755DF6" w:rsidP="00156B9D">
      <w:pPr>
        <w:numPr>
          <w:ilvl w:val="2"/>
          <w:numId w:val="138"/>
        </w:numPr>
        <w:overflowPunct w:val="0"/>
        <w:autoSpaceDE w:val="0"/>
        <w:autoSpaceDN w:val="0"/>
        <w:adjustRightInd w:val="0"/>
        <w:jc w:val="both"/>
        <w:rPr>
          <w:rFonts w:cs="Times New Roman"/>
        </w:rPr>
      </w:pPr>
      <w:r w:rsidRPr="0004478F">
        <w:rPr>
          <w:rFonts w:cs="Times New Roman"/>
        </w:rPr>
        <w:t>identificării problemelor care apar pe parcursul implementării proiectului, precum și a cazurilor de succes și bunelor practici.</w:t>
      </w:r>
    </w:p>
    <w:p w14:paraId="034EDEEB" w14:textId="77777777" w:rsidR="00755DF6" w:rsidRPr="0004478F" w:rsidRDefault="00755DF6" w:rsidP="00156B9D">
      <w:pPr>
        <w:numPr>
          <w:ilvl w:val="0"/>
          <w:numId w:val="134"/>
        </w:numPr>
        <w:overflowPunct w:val="0"/>
        <w:autoSpaceDE w:val="0"/>
        <w:autoSpaceDN w:val="0"/>
        <w:adjustRightInd w:val="0"/>
        <w:jc w:val="both"/>
        <w:rPr>
          <w:rFonts w:cs="Times New Roman"/>
          <w:bCs/>
        </w:rPr>
      </w:pPr>
      <w:r w:rsidRPr="0004478F">
        <w:rPr>
          <w:rFonts w:cs="Times New Roman"/>
          <w:bCs/>
        </w:rPr>
        <w:t xml:space="preserve">Vizita </w:t>
      </w:r>
      <w:r w:rsidRPr="0004478F">
        <w:rPr>
          <w:rFonts w:cs="Times New Roman"/>
        </w:rPr>
        <w:t>OIPOC</w:t>
      </w:r>
      <w:r w:rsidRPr="0004478F">
        <w:rPr>
          <w:rFonts w:cs="Times New Roman"/>
          <w:bCs/>
        </w:rPr>
        <w:t xml:space="preserve"> de monitorizare pe parcursul implementării proiectului</w:t>
      </w:r>
    </w:p>
    <w:p w14:paraId="03CA9F3D" w14:textId="77777777" w:rsidR="00755DF6" w:rsidRPr="0004478F" w:rsidRDefault="00755DF6" w:rsidP="00156B9D">
      <w:pPr>
        <w:numPr>
          <w:ilvl w:val="0"/>
          <w:numId w:val="137"/>
        </w:numPr>
        <w:overflowPunct w:val="0"/>
        <w:autoSpaceDE w:val="0"/>
        <w:autoSpaceDN w:val="0"/>
        <w:adjustRightInd w:val="0"/>
        <w:jc w:val="both"/>
        <w:rPr>
          <w:rFonts w:cs="Times New Roman"/>
        </w:rPr>
      </w:pPr>
      <w:r w:rsidRPr="0004478F">
        <w:rPr>
          <w:rFonts w:cs="Times New Roman"/>
        </w:rPr>
        <w:t xml:space="preserve">are în vedere verificarea existenţei fizice a unui proiect sau a unui sistem de management </w:t>
      </w:r>
      <w:r w:rsidRPr="0004478F">
        <w:rPr>
          <w:rFonts w:cs="Times New Roman"/>
        </w:rPr>
        <w:lastRenderedPageBreak/>
        <w:t>performant al proiectului şi permite verificarea corectitudinii, completitudinii şi acurateţei informaţiei furnizate de beneficiar în Rapoartele de Progres şi a gradului de realizare a indicatorilor stabiliţi prin Contractul de Finanţare;</w:t>
      </w:r>
    </w:p>
    <w:p w14:paraId="0F4B8DAE" w14:textId="77777777" w:rsidR="00755DF6" w:rsidRPr="0004478F" w:rsidRDefault="00755DF6" w:rsidP="00156B9D">
      <w:pPr>
        <w:numPr>
          <w:ilvl w:val="0"/>
          <w:numId w:val="137"/>
        </w:numPr>
        <w:overflowPunct w:val="0"/>
        <w:autoSpaceDE w:val="0"/>
        <w:autoSpaceDN w:val="0"/>
        <w:adjustRightInd w:val="0"/>
        <w:jc w:val="both"/>
        <w:rPr>
          <w:rFonts w:cs="Times New Roman"/>
        </w:rPr>
      </w:pPr>
      <w:r w:rsidRPr="0004478F">
        <w:rPr>
          <w:rFonts w:cs="Times New Roman"/>
        </w:rPr>
        <w:t>facilitează contactul dintre reprezentanţii OIPOC şi beneficiari în scopul comunicării problemelor care pot împiedica implementarea corespunzătoare a proiectului;</w:t>
      </w:r>
    </w:p>
    <w:p w14:paraId="6086FE41" w14:textId="77777777" w:rsidR="00755DF6" w:rsidRPr="0004478F" w:rsidRDefault="00755DF6" w:rsidP="00156B9D">
      <w:pPr>
        <w:numPr>
          <w:ilvl w:val="0"/>
          <w:numId w:val="137"/>
        </w:numPr>
        <w:overflowPunct w:val="0"/>
        <w:autoSpaceDE w:val="0"/>
        <w:autoSpaceDN w:val="0"/>
        <w:adjustRightInd w:val="0"/>
        <w:jc w:val="both"/>
        <w:rPr>
          <w:rFonts w:cs="Times New Roman"/>
        </w:rPr>
      </w:pPr>
      <w:r w:rsidRPr="0004478F">
        <w:rPr>
          <w:rFonts w:cs="Times New Roman"/>
        </w:rPr>
        <w:t>urmăreşte:</w:t>
      </w:r>
    </w:p>
    <w:p w14:paraId="35D4DB18" w14:textId="77777777" w:rsidR="00755DF6" w:rsidRPr="0004478F" w:rsidRDefault="00755DF6" w:rsidP="00156B9D">
      <w:pPr>
        <w:numPr>
          <w:ilvl w:val="2"/>
          <w:numId w:val="139"/>
        </w:numPr>
        <w:overflowPunct w:val="0"/>
        <w:autoSpaceDE w:val="0"/>
        <w:autoSpaceDN w:val="0"/>
        <w:adjustRightInd w:val="0"/>
        <w:jc w:val="both"/>
        <w:rPr>
          <w:rFonts w:cs="Times New Roman"/>
        </w:rPr>
      </w:pPr>
      <w:r w:rsidRPr="0004478F">
        <w:rPr>
          <w:rFonts w:cs="Times New Roman"/>
        </w:rPr>
        <w:t>să se asigure de faptul că proiectul se derulează conform Contractului de Finanţare;</w:t>
      </w:r>
    </w:p>
    <w:p w14:paraId="41E5F0D9" w14:textId="77777777" w:rsidR="00755DF6" w:rsidRPr="0004478F" w:rsidRDefault="00755DF6" w:rsidP="00156B9D">
      <w:pPr>
        <w:numPr>
          <w:ilvl w:val="2"/>
          <w:numId w:val="139"/>
        </w:numPr>
        <w:overflowPunct w:val="0"/>
        <w:autoSpaceDE w:val="0"/>
        <w:autoSpaceDN w:val="0"/>
        <w:adjustRightInd w:val="0"/>
        <w:jc w:val="both"/>
        <w:rPr>
          <w:rFonts w:cs="Times New Roman"/>
        </w:rPr>
      </w:pPr>
      <w:r w:rsidRPr="0004478F">
        <w:rPr>
          <w:rFonts w:cs="Times New Roman"/>
        </w:rPr>
        <w:t>să identifice, în timp util, posibilele probleme şi să propună măsuri de rezolvare a acestora, precum şi îmbunătăţirea activităţii de implementare;</w:t>
      </w:r>
    </w:p>
    <w:p w14:paraId="2D559976" w14:textId="77777777" w:rsidR="00755DF6" w:rsidRPr="0004478F" w:rsidRDefault="00755DF6" w:rsidP="00156B9D">
      <w:pPr>
        <w:numPr>
          <w:ilvl w:val="2"/>
          <w:numId w:val="139"/>
        </w:numPr>
        <w:overflowPunct w:val="0"/>
        <w:autoSpaceDE w:val="0"/>
        <w:autoSpaceDN w:val="0"/>
        <w:adjustRightInd w:val="0"/>
        <w:jc w:val="both"/>
        <w:rPr>
          <w:rFonts w:cs="Times New Roman"/>
        </w:rPr>
      </w:pPr>
      <w:r w:rsidRPr="0004478F">
        <w:rPr>
          <w:rFonts w:cs="Times New Roman"/>
        </w:rPr>
        <w:t>să identifice elementele de succes ale proiectului și bune practici;</w:t>
      </w:r>
    </w:p>
    <w:p w14:paraId="47ED1B88" w14:textId="77777777" w:rsidR="00755DF6" w:rsidRPr="0004478F" w:rsidRDefault="00755DF6" w:rsidP="00156B9D">
      <w:pPr>
        <w:numPr>
          <w:ilvl w:val="0"/>
          <w:numId w:val="134"/>
        </w:numPr>
        <w:overflowPunct w:val="0"/>
        <w:autoSpaceDE w:val="0"/>
        <w:autoSpaceDN w:val="0"/>
        <w:adjustRightInd w:val="0"/>
        <w:jc w:val="both"/>
        <w:rPr>
          <w:rFonts w:cs="Times New Roman"/>
          <w:bCs/>
        </w:rPr>
      </w:pPr>
      <w:r w:rsidRPr="0004478F">
        <w:rPr>
          <w:rFonts w:cs="Times New Roman"/>
          <w:bCs/>
        </w:rPr>
        <w:t>Analizarea durabilităţii proiectului</w:t>
      </w:r>
    </w:p>
    <w:p w14:paraId="6E461E2C" w14:textId="77777777" w:rsidR="00755DF6" w:rsidRPr="0004478F" w:rsidRDefault="00755DF6" w:rsidP="00755DF6">
      <w:pPr>
        <w:ind w:left="720"/>
        <w:rPr>
          <w:rFonts w:cs="Times New Roman"/>
        </w:rPr>
      </w:pPr>
      <w:r w:rsidRPr="0004478F">
        <w:rPr>
          <w:rFonts w:cs="Times New Roman"/>
        </w:rPr>
        <w:t>Se realizează de OIPOC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enuntate mai jos, respectiv:</w:t>
      </w:r>
    </w:p>
    <w:p w14:paraId="13008229" w14:textId="77777777" w:rsidR="00755DF6" w:rsidRPr="0004478F" w:rsidRDefault="00755DF6" w:rsidP="00156B9D">
      <w:pPr>
        <w:numPr>
          <w:ilvl w:val="0"/>
          <w:numId w:val="140"/>
        </w:numPr>
        <w:overflowPunct w:val="0"/>
        <w:autoSpaceDE w:val="0"/>
        <w:autoSpaceDN w:val="0"/>
        <w:adjustRightInd w:val="0"/>
        <w:jc w:val="both"/>
        <w:rPr>
          <w:rFonts w:cs="Times New Roman"/>
        </w:rPr>
      </w:pPr>
      <w:r w:rsidRPr="0004478F">
        <w:rPr>
          <w:rFonts w:cs="Times New Roman"/>
        </w:rPr>
        <w:t xml:space="preserve">o schimbare substanțială care să le afecteze natura, obiectivele sau condiţiile de realizare  și care ar determina subminarea obiectivelor inițiale ale acestora; </w:t>
      </w:r>
    </w:p>
    <w:p w14:paraId="158E2242" w14:textId="77777777" w:rsidR="00755DF6" w:rsidRPr="0004478F" w:rsidRDefault="00755DF6" w:rsidP="00156B9D">
      <w:pPr>
        <w:numPr>
          <w:ilvl w:val="0"/>
          <w:numId w:val="140"/>
        </w:numPr>
        <w:overflowPunct w:val="0"/>
        <w:autoSpaceDE w:val="0"/>
        <w:autoSpaceDN w:val="0"/>
        <w:adjustRightInd w:val="0"/>
        <w:jc w:val="both"/>
        <w:rPr>
          <w:rFonts w:cs="Times New Roman"/>
        </w:rPr>
      </w:pPr>
      <w:r w:rsidRPr="0004478F">
        <w:rPr>
          <w:rFonts w:cs="Times New Roman"/>
        </w:rPr>
        <w:t>o schimbare asupra  proprietăţii unui element de infrastructură care conferă un avantaj nejustificat unei întreprinderi sau unui organism public;</w:t>
      </w:r>
    </w:p>
    <w:p w14:paraId="08C4FCC5" w14:textId="77777777" w:rsidR="00755DF6" w:rsidRPr="0004478F" w:rsidRDefault="00755DF6" w:rsidP="00156B9D">
      <w:pPr>
        <w:numPr>
          <w:ilvl w:val="0"/>
          <w:numId w:val="140"/>
        </w:numPr>
        <w:overflowPunct w:val="0"/>
        <w:autoSpaceDE w:val="0"/>
        <w:autoSpaceDN w:val="0"/>
        <w:adjustRightInd w:val="0"/>
        <w:jc w:val="both"/>
        <w:rPr>
          <w:rFonts w:cs="Times New Roman"/>
        </w:rPr>
      </w:pPr>
      <w:r w:rsidRPr="0004478F">
        <w:rPr>
          <w:rFonts w:cs="Times New Roman"/>
        </w:rPr>
        <w:t>încetarea sau delocalizarea unei activități productive în afara zonei eligibile.</w:t>
      </w:r>
    </w:p>
    <w:p w14:paraId="0821CD4A"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bCs/>
        </w:rPr>
        <w:t>Vizita de monitorizare a durabilităţii proiectului</w:t>
      </w:r>
    </w:p>
    <w:p w14:paraId="13CD3A72" w14:textId="77777777" w:rsidR="00755DF6" w:rsidRPr="0004478F" w:rsidRDefault="00755DF6" w:rsidP="00156B9D">
      <w:pPr>
        <w:numPr>
          <w:ilvl w:val="0"/>
          <w:numId w:val="141"/>
        </w:numPr>
        <w:overflowPunct w:val="0"/>
        <w:autoSpaceDE w:val="0"/>
        <w:autoSpaceDN w:val="0"/>
        <w:adjustRightInd w:val="0"/>
        <w:jc w:val="both"/>
        <w:rPr>
          <w:rFonts w:cs="Times New Roman"/>
        </w:rPr>
      </w:pPr>
      <w:r w:rsidRPr="0004478F">
        <w:rPr>
          <w:rFonts w:cs="Times New Roman"/>
        </w:rPr>
        <w:t xml:space="preserve">se realizează la locul de implementare a proiectului/sediul beneficiarului; </w:t>
      </w:r>
    </w:p>
    <w:p w14:paraId="4347E17C" w14:textId="77777777" w:rsidR="00755DF6" w:rsidRPr="0004478F" w:rsidRDefault="00755DF6" w:rsidP="00156B9D">
      <w:pPr>
        <w:numPr>
          <w:ilvl w:val="0"/>
          <w:numId w:val="141"/>
        </w:numPr>
        <w:overflowPunct w:val="0"/>
        <w:autoSpaceDE w:val="0"/>
        <w:autoSpaceDN w:val="0"/>
        <w:adjustRightInd w:val="0"/>
        <w:jc w:val="both"/>
        <w:rPr>
          <w:rFonts w:cs="Times New Roman"/>
        </w:rPr>
      </w:pPr>
      <w:r w:rsidRPr="0004478F">
        <w:rPr>
          <w:rFonts w:cs="Times New Roman"/>
        </w:rPr>
        <w:t xml:space="preserve">are ca scop verificarea la fața locului a faptului ca beneficiarul a asigurat durabilitatea  proiectului. </w:t>
      </w:r>
    </w:p>
    <w:p w14:paraId="37A2231F" w14:textId="77777777" w:rsidR="00755DF6" w:rsidRPr="0004478F" w:rsidRDefault="00755DF6" w:rsidP="00156B9D">
      <w:pPr>
        <w:numPr>
          <w:ilvl w:val="0"/>
          <w:numId w:val="134"/>
        </w:numPr>
        <w:overflowPunct w:val="0"/>
        <w:autoSpaceDE w:val="0"/>
        <w:autoSpaceDN w:val="0"/>
        <w:adjustRightInd w:val="0"/>
        <w:jc w:val="both"/>
        <w:rPr>
          <w:rFonts w:cs="Times New Roman"/>
        </w:rPr>
      </w:pPr>
      <w:r w:rsidRPr="0004478F">
        <w:rPr>
          <w:rFonts w:cs="Times New Roman"/>
        </w:rPr>
        <w:t>Beneficiarul are obligaţia de a participa la vizitele de monitorizare, de a furniza echipei de monitorizare a OIPOC toate informaţiile solicitate şi de a permite accesul neîngrădit al acesteia la documentele aferente proiectului și rezultatele declarate ca obţinute pe parcursul implementării acestuia.</w:t>
      </w:r>
    </w:p>
    <w:p w14:paraId="622A2444" w14:textId="77777777" w:rsidR="00755DF6" w:rsidRPr="0004478F" w:rsidRDefault="00755DF6" w:rsidP="00755DF6">
      <w:pPr>
        <w:jc w:val="center"/>
        <w:rPr>
          <w:rFonts w:cs="Times New Roman"/>
          <w:b/>
          <w:bCs/>
        </w:rPr>
      </w:pPr>
    </w:p>
    <w:p w14:paraId="05BE33E7" w14:textId="77777777" w:rsidR="00755DF6" w:rsidRPr="0004478F" w:rsidRDefault="00755DF6" w:rsidP="00755DF6">
      <w:pPr>
        <w:jc w:val="center"/>
        <w:rPr>
          <w:rFonts w:cs="Times New Roman"/>
          <w:b/>
          <w:iCs/>
          <w:noProof/>
        </w:rPr>
      </w:pPr>
    </w:p>
    <w:p w14:paraId="6CD9C74F" w14:textId="77777777" w:rsidR="00755DF6" w:rsidRPr="0004478F" w:rsidRDefault="00755DF6" w:rsidP="00755DF6">
      <w:pPr>
        <w:rPr>
          <w:rFonts w:cs="Times New Roman"/>
          <w:lang w:val="en-US"/>
        </w:rPr>
      </w:pPr>
    </w:p>
    <w:p w14:paraId="79C009D9" w14:textId="77777777" w:rsidR="00755DF6" w:rsidRPr="0004478F" w:rsidRDefault="00755DF6" w:rsidP="00755DF6">
      <w:pPr>
        <w:rPr>
          <w:rFonts w:cs="Times New Roman"/>
        </w:rPr>
      </w:pPr>
    </w:p>
    <w:p w14:paraId="5746B641" w14:textId="77777777" w:rsidR="00BB6D59" w:rsidRPr="0004478F" w:rsidRDefault="00BB6D59" w:rsidP="00755DF6">
      <w:pPr>
        <w:rPr>
          <w:rFonts w:cs="Times New Roman"/>
        </w:rPr>
      </w:pPr>
    </w:p>
    <w:p w14:paraId="4ECAAF28" w14:textId="77777777" w:rsidR="00BB6D59" w:rsidRPr="0004478F" w:rsidRDefault="00BB6D59" w:rsidP="00755DF6">
      <w:pPr>
        <w:rPr>
          <w:rFonts w:cs="Times New Roman"/>
        </w:rPr>
      </w:pPr>
    </w:p>
    <w:p w14:paraId="50AE7FAD" w14:textId="77777777" w:rsidR="00BB6D59" w:rsidRPr="0004478F" w:rsidRDefault="00BB6D59" w:rsidP="00755DF6">
      <w:pPr>
        <w:rPr>
          <w:rFonts w:cs="Times New Roman"/>
        </w:rPr>
      </w:pPr>
    </w:p>
    <w:p w14:paraId="5164EA23" w14:textId="77777777" w:rsidR="00BB6D59" w:rsidRPr="0004478F" w:rsidRDefault="00BB6D59" w:rsidP="00755DF6">
      <w:pPr>
        <w:rPr>
          <w:rFonts w:cs="Times New Roman"/>
        </w:rPr>
      </w:pPr>
    </w:p>
    <w:p w14:paraId="277715D6" w14:textId="77777777" w:rsidR="00BB6D59" w:rsidRPr="0004478F" w:rsidRDefault="00BB6D59" w:rsidP="00755DF6">
      <w:pPr>
        <w:rPr>
          <w:rFonts w:cs="Times New Roman"/>
        </w:rPr>
      </w:pPr>
    </w:p>
    <w:p w14:paraId="1E8D7368" w14:textId="77777777" w:rsidR="00BB6D59" w:rsidRPr="0004478F" w:rsidRDefault="00BB6D59" w:rsidP="00755DF6">
      <w:pPr>
        <w:rPr>
          <w:rFonts w:cs="Times New Roman"/>
        </w:rPr>
      </w:pPr>
    </w:p>
    <w:p w14:paraId="33912D41" w14:textId="77777777" w:rsidR="00BB6D59" w:rsidRPr="0004478F" w:rsidRDefault="00BB6D59" w:rsidP="00755DF6">
      <w:pPr>
        <w:rPr>
          <w:rFonts w:cs="Times New Roman"/>
        </w:rPr>
      </w:pPr>
    </w:p>
    <w:p w14:paraId="6381F399" w14:textId="77777777" w:rsidR="004C6215" w:rsidRPr="0004478F" w:rsidRDefault="004C6215" w:rsidP="00755DF6">
      <w:pPr>
        <w:rPr>
          <w:rFonts w:cs="Times New Roman"/>
        </w:rPr>
      </w:pPr>
    </w:p>
    <w:p w14:paraId="0B6B1E62" w14:textId="77777777" w:rsidR="004C6215" w:rsidRPr="0004478F" w:rsidRDefault="004C6215" w:rsidP="00755DF6">
      <w:pPr>
        <w:rPr>
          <w:rFonts w:cs="Times New Roman"/>
        </w:rPr>
      </w:pPr>
    </w:p>
    <w:p w14:paraId="27795B5D" w14:textId="77777777" w:rsidR="004C6215" w:rsidRPr="0004478F" w:rsidRDefault="004C6215" w:rsidP="00755DF6">
      <w:pPr>
        <w:rPr>
          <w:rFonts w:cs="Times New Roman"/>
        </w:rPr>
      </w:pPr>
    </w:p>
    <w:p w14:paraId="75B2B661" w14:textId="77777777" w:rsidR="004C6215" w:rsidRPr="0004478F" w:rsidRDefault="004C6215" w:rsidP="00755DF6">
      <w:pPr>
        <w:rPr>
          <w:rFonts w:cs="Times New Roman"/>
        </w:rPr>
      </w:pPr>
    </w:p>
    <w:p w14:paraId="640B9EE6" w14:textId="77777777" w:rsidR="004C6215" w:rsidRPr="0004478F" w:rsidRDefault="004C6215" w:rsidP="00755DF6">
      <w:pPr>
        <w:rPr>
          <w:rFonts w:cs="Times New Roman"/>
        </w:rPr>
      </w:pPr>
    </w:p>
    <w:p w14:paraId="2CDBBA8B" w14:textId="77777777" w:rsidR="004C6215" w:rsidRPr="0004478F" w:rsidRDefault="004C6215" w:rsidP="00755DF6">
      <w:pPr>
        <w:rPr>
          <w:rFonts w:cs="Times New Roman"/>
        </w:rPr>
      </w:pPr>
    </w:p>
    <w:p w14:paraId="049029EF" w14:textId="77777777" w:rsidR="004C6215" w:rsidRPr="0004478F" w:rsidRDefault="004C6215" w:rsidP="00755DF6">
      <w:pPr>
        <w:rPr>
          <w:rFonts w:cs="Times New Roman"/>
        </w:rPr>
      </w:pPr>
    </w:p>
    <w:p w14:paraId="29A57B96" w14:textId="77777777" w:rsidR="004C6215" w:rsidRPr="0004478F" w:rsidRDefault="004C6215" w:rsidP="00755DF6">
      <w:pPr>
        <w:rPr>
          <w:rFonts w:cs="Times New Roman"/>
        </w:rPr>
      </w:pPr>
    </w:p>
    <w:p w14:paraId="4C82E117" w14:textId="77777777" w:rsidR="00BB6D59" w:rsidRPr="0004478F" w:rsidRDefault="00BB6D59" w:rsidP="00755DF6">
      <w:pPr>
        <w:rPr>
          <w:rFonts w:cs="Times New Roman"/>
        </w:rPr>
      </w:pPr>
    </w:p>
    <w:p w14:paraId="540200A7" w14:textId="77777777" w:rsidR="00FD21CB" w:rsidRPr="0004478F" w:rsidRDefault="00FD21CB" w:rsidP="009D37EE">
      <w:pPr>
        <w:pStyle w:val="Style6"/>
        <w:widowControl/>
        <w:tabs>
          <w:tab w:val="left" w:leader="dot" w:pos="2340"/>
        </w:tabs>
        <w:spacing w:before="50"/>
        <w:rPr>
          <w:rStyle w:val="FontStyle30"/>
          <w:rFonts w:ascii="Times New Roman" w:hAnsi="Times New Roman"/>
          <w:bCs/>
          <w:sz w:val="24"/>
        </w:rPr>
      </w:pPr>
    </w:p>
    <w:p w14:paraId="6BDFE394" w14:textId="77777777" w:rsidR="0006580A" w:rsidRPr="0004478F" w:rsidRDefault="0006580A" w:rsidP="000E2252">
      <w:pPr>
        <w:rPr>
          <w:rFonts w:eastAsia="Times New Roman" w:cs="Times New Roman"/>
          <w:b/>
          <w:color w:val="auto"/>
        </w:rPr>
      </w:pPr>
    </w:p>
    <w:sectPr w:rsidR="0006580A" w:rsidRPr="0004478F" w:rsidSect="00CC602C">
      <w:footerReference w:type="default" r:id="rId26"/>
      <w:pgSz w:w="11907" w:h="16840" w:code="9"/>
      <w:pgMar w:top="516" w:right="851" w:bottom="851" w:left="1140" w:header="708" w:footer="708" w:gutter="0"/>
      <w:cols w:space="60"/>
      <w:noEndnote/>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B608C" w14:textId="77777777" w:rsidR="00522F64" w:rsidRDefault="00522F64" w:rsidP="008852A7">
      <w:r>
        <w:separator/>
      </w:r>
    </w:p>
  </w:endnote>
  <w:endnote w:type="continuationSeparator" w:id="0">
    <w:p w14:paraId="50AB2F09" w14:textId="77777777" w:rsidR="00522F64" w:rsidRDefault="00522F64" w:rsidP="0088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charset w:val="00"/>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00000007" w:usb1="00000000" w:usb2="00000000" w:usb3="00000000" w:csb0="00000093" w:csb1="00000000"/>
  </w:font>
  <w:font w:name="Malgun Gothic Semilight">
    <w:panose1 w:val="020B0502040204020203"/>
    <w:charset w:val="81"/>
    <w:family w:val="swiss"/>
    <w:pitch w:val="variable"/>
    <w:sig w:usb0="B0000AAF" w:usb1="09DF7CFB" w:usb2="00000012" w:usb3="00000000" w:csb0="003E01BD"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675872"/>
      <w:docPartObj>
        <w:docPartGallery w:val="Page Numbers (Bottom of Page)"/>
        <w:docPartUnique/>
      </w:docPartObj>
    </w:sdtPr>
    <w:sdtEndPr>
      <w:rPr>
        <w:noProof/>
      </w:rPr>
    </w:sdtEndPr>
    <w:sdtContent>
      <w:p w14:paraId="6FDA769B" w14:textId="6F48384C" w:rsidR="002F0F2A" w:rsidRDefault="002F0F2A">
        <w:pPr>
          <w:pStyle w:val="Footer"/>
          <w:jc w:val="right"/>
        </w:pPr>
        <w:r>
          <w:fldChar w:fldCharType="begin"/>
        </w:r>
        <w:r>
          <w:instrText xml:space="preserve"> PAGE   \* MERGEFORMAT </w:instrText>
        </w:r>
        <w:r>
          <w:fldChar w:fldCharType="separate"/>
        </w:r>
        <w:r w:rsidR="0088298F">
          <w:rPr>
            <w:noProof/>
          </w:rPr>
          <w:t>17</w:t>
        </w:r>
        <w:r>
          <w:rPr>
            <w:noProof/>
          </w:rPr>
          <w:fldChar w:fldCharType="end"/>
        </w:r>
      </w:p>
    </w:sdtContent>
  </w:sdt>
  <w:p w14:paraId="60ED4717" w14:textId="77777777" w:rsidR="002F0F2A" w:rsidRDefault="002F0F2A" w:rsidP="00156B9D">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E6E40" w14:textId="77777777" w:rsidR="002F0F2A" w:rsidRDefault="002F0F2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42855" w14:textId="77777777" w:rsidR="002F0F2A" w:rsidRPr="000516D5" w:rsidRDefault="002F0F2A" w:rsidP="000128A1">
    <w:pPr>
      <w:pStyle w:val="Footer"/>
      <w:rPr>
        <w:rFonts w:ascii="Calibri" w:hAnsi="Calibri"/>
        <w:i/>
      </w:rPr>
    </w:pPr>
    <w:r w:rsidRPr="000516D5">
      <w:rPr>
        <w:rFonts w:ascii="Calibri" w:hAnsi="Calibri"/>
        <w:i/>
        <w:sz w:val="18"/>
        <w:lang w:val="en-US"/>
      </w:rPr>
      <w:tab/>
    </w:r>
    <w:r w:rsidRPr="000516D5">
      <w:rPr>
        <w:rFonts w:ascii="Calibri" w:hAnsi="Calibri"/>
        <w:i/>
        <w:sz w:val="18"/>
        <w:lang w:val="en-US"/>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C75A6" w14:textId="77777777" w:rsidR="002F0F2A" w:rsidRPr="00485F3B" w:rsidRDefault="002F0F2A" w:rsidP="000128A1">
    <w:pPr>
      <w:pStyle w:val="Footer"/>
      <w:rPr>
        <w:rFonts w:ascii="Calibri" w:hAnsi="Calibri"/>
        <w:i/>
      </w:rPr>
    </w:pPr>
    <w:r w:rsidRPr="00485F3B">
      <w:rPr>
        <w:rFonts w:ascii="Calibri" w:hAnsi="Calibri"/>
        <w:i/>
        <w:sz w:val="18"/>
        <w:lang w:val="en-US"/>
      </w:rPr>
      <w:t>&lt;cod SMIS 2014+&gt;</w:t>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84EC2" w14:textId="21B97646" w:rsidR="002F0F2A" w:rsidRDefault="002F0F2A">
    <w:pPr>
      <w:pStyle w:val="Footer"/>
      <w:jc w:val="center"/>
    </w:pPr>
    <w:r>
      <w:fldChar w:fldCharType="begin"/>
    </w:r>
    <w:r>
      <w:instrText xml:space="preserve"> PAGE   \* MERGEFORMAT </w:instrText>
    </w:r>
    <w:r>
      <w:fldChar w:fldCharType="separate"/>
    </w:r>
    <w:r w:rsidR="00DD7356">
      <w:rPr>
        <w:noProof/>
      </w:rPr>
      <w:t>119</w:t>
    </w:r>
    <w:r>
      <w:rPr>
        <w:noProof/>
      </w:rPr>
      <w:fldChar w:fldCharType="end"/>
    </w:r>
  </w:p>
  <w:p w14:paraId="75A2332D" w14:textId="77777777" w:rsidR="002F0F2A" w:rsidRDefault="002F0F2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FF51A" w14:textId="77777777" w:rsidR="00522F64" w:rsidRDefault="00522F64" w:rsidP="008852A7">
      <w:r>
        <w:separator/>
      </w:r>
    </w:p>
  </w:footnote>
  <w:footnote w:type="continuationSeparator" w:id="0">
    <w:p w14:paraId="4A3D2F41" w14:textId="77777777" w:rsidR="00522F64" w:rsidRDefault="00522F64" w:rsidP="008852A7">
      <w:r>
        <w:continuationSeparator/>
      </w:r>
    </w:p>
  </w:footnote>
  <w:footnote w:id="1">
    <w:p w14:paraId="0A45D2A1" w14:textId="384FE454" w:rsidR="002F0F2A" w:rsidRPr="009A4EF2" w:rsidRDefault="002F0F2A" w:rsidP="009A4EF2">
      <w:pPr>
        <w:rPr>
          <w:sz w:val="16"/>
          <w:szCs w:val="16"/>
        </w:rPr>
      </w:pPr>
      <w:r>
        <w:rPr>
          <w:rStyle w:val="FootnoteReference"/>
        </w:rPr>
        <w:footnoteRef/>
      </w:r>
      <w:r>
        <w:t xml:space="preserve"> </w:t>
      </w:r>
      <w:r w:rsidRPr="00C1484A">
        <w:rPr>
          <w:sz w:val="16"/>
          <w:szCs w:val="16"/>
        </w:rPr>
        <w:t>Cu posibilitatea suplimentării acestei sume după aprobarea de către</w:t>
      </w:r>
      <w:r>
        <w:rPr>
          <w:sz w:val="16"/>
          <w:szCs w:val="16"/>
        </w:rPr>
        <w:t xml:space="preserve"> Comitetului de Monitorizare a </w:t>
      </w:r>
      <w:r w:rsidRPr="00C1484A">
        <w:rPr>
          <w:sz w:val="16"/>
          <w:szCs w:val="16"/>
        </w:rPr>
        <w:t>Programului Operațional Competitivitate a realocărilor de fonduri propuse în cadrul Axei 1 POC</w:t>
      </w:r>
      <w:r w:rsidRPr="00653A27">
        <w:rPr>
          <w:sz w:val="16"/>
          <w:szCs w:val="16"/>
        </w:rPr>
        <w:t xml:space="preserve"> </w:t>
      </w:r>
    </w:p>
  </w:footnote>
  <w:footnote w:id="2">
    <w:p w14:paraId="5E3ED7AE" w14:textId="77777777" w:rsidR="002F0F2A" w:rsidRPr="009A4EF2" w:rsidRDefault="002F0F2A" w:rsidP="009A4EF2">
      <w:pPr>
        <w:rPr>
          <w:sz w:val="16"/>
          <w:szCs w:val="16"/>
        </w:rPr>
      </w:pPr>
      <w:r>
        <w:rPr>
          <w:rStyle w:val="FootnoteReference"/>
        </w:rPr>
        <w:footnoteRef/>
      </w:r>
      <w:r>
        <w:t xml:space="preserve"> </w:t>
      </w:r>
      <w:r w:rsidRPr="009A4EF2">
        <w:rPr>
          <w:rFonts w:cs="Times New Roman"/>
          <w:sz w:val="16"/>
          <w:szCs w:val="16"/>
        </w:rPr>
        <w:t>Curs InforEuro august 2018  4,6238 lei=1 euro</w:t>
      </w:r>
    </w:p>
    <w:p w14:paraId="343F5B06" w14:textId="2B6859C1" w:rsidR="002F0F2A" w:rsidRDefault="002F0F2A">
      <w:pPr>
        <w:pStyle w:val="FootnoteText"/>
      </w:pPr>
    </w:p>
  </w:footnote>
  <w:footnote w:id="3">
    <w:p w14:paraId="4231194A" w14:textId="77777777" w:rsidR="002F0F2A" w:rsidRDefault="002F0F2A" w:rsidP="00B30645">
      <w:pPr>
        <w:pStyle w:val="FootnoteText"/>
        <w:jc w:val="both"/>
      </w:pPr>
      <w:r>
        <w:rPr>
          <w:rStyle w:val="FootnoteReference"/>
        </w:rPr>
        <w:footnoteRef/>
      </w:r>
      <w:r>
        <w:rPr>
          <w:rFonts w:eastAsia="Times New Roman"/>
        </w:rPr>
        <w:t xml:space="preserve"> </w:t>
      </w:r>
      <w:r w:rsidRPr="004D6DEC">
        <w:rPr>
          <w:rFonts w:eastAsia="Times New Roman"/>
          <w:sz w:val="16"/>
          <w:szCs w:val="16"/>
        </w:rPr>
        <w:t>la care se adaugă, dacă este cazul, şi perioada de desfăşurare a activităţilor proiectului înainte de semnarea Contractului de Finanţare, conform regulilor de eligibilitate a cheltuielilor.</w:t>
      </w:r>
    </w:p>
  </w:footnote>
  <w:footnote w:id="4">
    <w:p w14:paraId="70A40AE4" w14:textId="77777777" w:rsidR="002F0F2A" w:rsidRDefault="002F0F2A">
      <w:pPr>
        <w:pStyle w:val="FootnoteText"/>
      </w:pPr>
      <w:r>
        <w:rPr>
          <w:rStyle w:val="FootnoteReference"/>
        </w:rPr>
        <w:footnoteRef/>
      </w:r>
      <w:r w:rsidRPr="00D23F1F">
        <w:rPr>
          <w:bCs/>
          <w:sz w:val="18"/>
          <w:szCs w:val="18"/>
        </w:rPr>
        <w:t xml:space="preserve">Încadrarea cheltuielilor conform </w:t>
      </w:r>
      <w:r w:rsidRPr="00D23F1F">
        <w:rPr>
          <w:sz w:val="18"/>
          <w:szCs w:val="18"/>
        </w:rPr>
        <w:t>Hotărârii Guvernului nr. 399/2015</w:t>
      </w:r>
    </w:p>
  </w:footnote>
  <w:footnote w:id="5">
    <w:p w14:paraId="6042B2F4" w14:textId="77777777" w:rsidR="002F0F2A" w:rsidRDefault="002F0F2A" w:rsidP="00EE4D12">
      <w:pPr>
        <w:pStyle w:val="FootnoteText"/>
        <w:jc w:val="both"/>
      </w:pPr>
      <w:r>
        <w:rPr>
          <w:rStyle w:val="FootnoteReference"/>
        </w:rPr>
        <w:footnoteRef/>
      </w:r>
      <w:r>
        <w:t xml:space="preserve"> Art.10 alin.(7) din modelul de contract de finanțare prevede situațiile în care pot fi făcute modificări ale contractului </w:t>
      </w:r>
      <w:r w:rsidRPr="00CB7EF3">
        <w:t>(</w:t>
      </w:r>
      <w:r w:rsidRPr="00CB7EF3">
        <w:rPr>
          <w:rStyle w:val="FontStyle31"/>
          <w:rFonts w:ascii="Times New Roman" w:hAnsi="Times New Roman"/>
        </w:rPr>
        <w:t>modificări intervenite în bugetul estimat al proiectului, între capitole bugetare</w:t>
      </w:r>
      <w:r>
        <w:rPr>
          <w:rStyle w:val="FontStyle31"/>
          <w:rFonts w:ascii="Times New Roman" w:hAnsi="Times New Roman"/>
        </w:rPr>
        <w:t xml:space="preserve"> sau în cadrul aceluiași capitol bugetar) </w:t>
      </w:r>
    </w:p>
  </w:footnote>
  <w:footnote w:id="6">
    <w:p w14:paraId="79D82AA8" w14:textId="77777777" w:rsidR="002F0F2A" w:rsidRDefault="002F0F2A" w:rsidP="009D37EE">
      <w:pPr>
        <w:pStyle w:val="FootnoteText"/>
      </w:pPr>
      <w:r>
        <w:rPr>
          <w:rStyle w:val="FootnoteReference"/>
        </w:rPr>
        <w:footnoteRef/>
      </w:r>
      <w:r>
        <w:t>Atenţie! Se va completa cu aceleaşi informaţii corespunzătoare din Cererea de Finanţare</w:t>
      </w:r>
    </w:p>
  </w:footnote>
  <w:footnote w:id="7">
    <w:p w14:paraId="5C911371" w14:textId="77777777" w:rsidR="002F0F2A" w:rsidRDefault="002F0F2A"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 w:id="8">
    <w:p w14:paraId="384D1783" w14:textId="77777777" w:rsidR="002F0F2A" w:rsidRDefault="002F0F2A" w:rsidP="002F7D18">
      <w:pPr>
        <w:pStyle w:val="FootnoteText"/>
      </w:pPr>
      <w:r w:rsidRPr="00582783">
        <w:rPr>
          <w:rStyle w:val="FootnoteReference"/>
          <w:sz w:val="16"/>
          <w:szCs w:val="16"/>
        </w:rPr>
        <w:footnoteRef/>
      </w:r>
      <w:r w:rsidRPr="00582783">
        <w:rPr>
          <w:sz w:val="16"/>
          <w:szCs w:val="16"/>
        </w:rPr>
        <w:t xml:space="preserve"> Se va completa de către reprezentantul legal al solicitantului sau de împuternicit</w:t>
      </w:r>
    </w:p>
  </w:footnote>
  <w:footnote w:id="9">
    <w:p w14:paraId="7D0935D6" w14:textId="77777777" w:rsidR="002F0F2A" w:rsidRDefault="002F0F2A" w:rsidP="00755DF6">
      <w:pPr>
        <w:pStyle w:val="Style12"/>
        <w:widowControl/>
        <w:spacing w:line="240" w:lineRule="auto"/>
        <w:ind w:firstLine="0"/>
        <w:jc w:val="left"/>
        <w:rPr>
          <w:rStyle w:val="FontStyle31"/>
        </w:rPr>
      </w:pPr>
      <w:r>
        <w:rPr>
          <w:rStyle w:val="FontStyle31"/>
          <w:vertAlign w:val="superscript"/>
        </w:rPr>
        <w:footnoteRef/>
      </w:r>
      <w:r>
        <w:rPr>
          <w:rStyle w:val="FontStyle31"/>
        </w:rPr>
        <w:t xml:space="preserve"> Prevederile art. 3, alin. (3) nu se aplică proiectelor finanţate din asistenţă tehnică</w:t>
      </w:r>
    </w:p>
  </w:footnote>
  <w:footnote w:id="10">
    <w:p w14:paraId="65633CFD" w14:textId="77777777" w:rsidR="002F0F2A" w:rsidRPr="00AC799B" w:rsidRDefault="002F0F2A" w:rsidP="00755DF6">
      <w:pPr>
        <w:pStyle w:val="Style13"/>
        <w:widowControl/>
        <w:spacing w:line="240" w:lineRule="auto"/>
        <w:ind w:firstLine="0"/>
        <w:rPr>
          <w:rStyle w:val="FontStyle31"/>
          <w:vertAlign w:val="superscript"/>
        </w:rPr>
      </w:pPr>
      <w:r>
        <w:rPr>
          <w:rStyle w:val="FontStyle31"/>
          <w:vertAlign w:val="superscript"/>
        </w:rPr>
        <w:footnoteRef/>
      </w:r>
      <w:r>
        <w:rPr>
          <w:rStyle w:val="FontStyle31"/>
        </w:rPr>
        <w:t xml:space="preserve"> Se va alege una dintre opţiuni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7EAC6" w14:textId="77777777" w:rsidR="002F0F2A" w:rsidRPr="005B3737" w:rsidRDefault="002F0F2A" w:rsidP="000128A1">
    <w:pPr>
      <w:pStyle w:val="Header"/>
      <w:tabs>
        <w:tab w:val="left" w:pos="6663"/>
      </w:tabs>
      <w:ind w:left="-2127" w:right="-278" w:hanging="141"/>
      <w:jc w:val="right"/>
      <w:rPr>
        <w:rFonts w:ascii="Trebuchet MS" w:hAnsi="Trebuchet M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A285B" w14:textId="77777777" w:rsidR="002F0F2A" w:rsidRDefault="002F0F2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A8C8C" w14:textId="77777777" w:rsidR="002F0F2A" w:rsidRPr="00111D22" w:rsidRDefault="002F0F2A" w:rsidP="000128A1">
    <w:pPr>
      <w:pStyle w:val="Header"/>
      <w:tabs>
        <w:tab w:val="left" w:pos="3000"/>
      </w:tabs>
      <w:rPr>
        <w:rFonts w:ascii="Calibri" w:hAnsi="Calibri"/>
        <w:sz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5FA9F" w14:textId="77777777" w:rsidR="002F0F2A" w:rsidRPr="00FE30E2" w:rsidRDefault="002F0F2A">
    <w:pPr>
      <w:pStyle w:val="Header"/>
      <w:rPr>
        <w:rFonts w:ascii="Calibri" w:hAnsi="Calibri"/>
      </w:rPr>
    </w:pPr>
  </w:p>
  <w:p w14:paraId="22FCA405" w14:textId="77777777" w:rsidR="002F0F2A" w:rsidRPr="00FE30E2" w:rsidRDefault="002F0F2A">
    <w:pPr>
      <w:pStyle w:val="Header"/>
      <w:rPr>
        <w:rFonts w:ascii="Calibri" w:hAnsi="Calibr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B1CFE30"/>
    <w:lvl w:ilvl="0">
      <w:start w:val="1"/>
      <w:numFmt w:val="decimal"/>
      <w:pStyle w:val="Heading9"/>
      <w:lvlText w:val="%1."/>
      <w:lvlJc w:val="left"/>
      <w:pPr>
        <w:tabs>
          <w:tab w:val="num" w:pos="360"/>
        </w:tabs>
        <w:ind w:left="360" w:hanging="360"/>
      </w:pPr>
      <w:rPr>
        <w:rFonts w:cs="Times New Roman"/>
      </w:rPr>
    </w:lvl>
  </w:abstractNum>
  <w:abstractNum w:abstractNumId="1" w15:restartNumberingAfterBreak="0">
    <w:nsid w:val="FFFFFF89"/>
    <w:multiLevelType w:val="singleLevel"/>
    <w:tmpl w:val="DD6E7EC2"/>
    <w:lvl w:ilvl="0">
      <w:start w:val="1"/>
      <w:numFmt w:val="bullet"/>
      <w:pStyle w:val="Heading7"/>
      <w:lvlText w:val=""/>
      <w:lvlJc w:val="left"/>
      <w:pPr>
        <w:tabs>
          <w:tab w:val="num" w:pos="360"/>
        </w:tabs>
        <w:ind w:left="360" w:hanging="360"/>
      </w:pPr>
      <w:rPr>
        <w:rFonts w:ascii="Symbol" w:hAnsi="Symbol" w:hint="default"/>
      </w:rPr>
    </w:lvl>
  </w:abstractNum>
  <w:abstractNum w:abstractNumId="2"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3"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4" w15:restartNumberingAfterBreak="0">
    <w:nsid w:val="0008667C"/>
    <w:multiLevelType w:val="multilevel"/>
    <w:tmpl w:val="252446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8"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9"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1" w15:restartNumberingAfterBreak="0">
    <w:nsid w:val="05FE0565"/>
    <w:multiLevelType w:val="multilevel"/>
    <w:tmpl w:val="B0B802CE"/>
    <w:lvl w:ilvl="0">
      <w:start w:val="2"/>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12"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3"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4" w15:restartNumberingAfterBreak="0">
    <w:nsid w:val="06D82ACC"/>
    <w:multiLevelType w:val="hybridMultilevel"/>
    <w:tmpl w:val="64EC271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6"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8"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9"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0" w15:restartNumberingAfterBreak="0">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2" w15:restartNumberingAfterBreak="0">
    <w:nsid w:val="0AAB7C3D"/>
    <w:multiLevelType w:val="multilevel"/>
    <w:tmpl w:val="0E1807B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 w15:restartNumberingAfterBreak="0">
    <w:nsid w:val="0C12489A"/>
    <w:multiLevelType w:val="hybridMultilevel"/>
    <w:tmpl w:val="0BC846C8"/>
    <w:lvl w:ilvl="0" w:tplc="04180001">
      <w:start w:val="1"/>
      <w:numFmt w:val="bullet"/>
      <w:lvlText w:val=""/>
      <w:lvlJc w:val="left"/>
      <w:pPr>
        <w:ind w:left="1840" w:hanging="360"/>
      </w:pPr>
      <w:rPr>
        <w:rFonts w:ascii="Symbol" w:hAnsi="Symbol" w:hint="default"/>
      </w:rPr>
    </w:lvl>
    <w:lvl w:ilvl="1" w:tplc="04180003" w:tentative="1">
      <w:start w:val="1"/>
      <w:numFmt w:val="bullet"/>
      <w:lvlText w:val="o"/>
      <w:lvlJc w:val="left"/>
      <w:pPr>
        <w:ind w:left="2560" w:hanging="360"/>
      </w:pPr>
      <w:rPr>
        <w:rFonts w:ascii="Courier New" w:hAnsi="Courier New" w:cs="Courier New" w:hint="default"/>
      </w:rPr>
    </w:lvl>
    <w:lvl w:ilvl="2" w:tplc="04180005">
      <w:start w:val="1"/>
      <w:numFmt w:val="bullet"/>
      <w:lvlText w:val=""/>
      <w:lvlJc w:val="left"/>
      <w:pPr>
        <w:ind w:left="3280" w:hanging="360"/>
      </w:pPr>
      <w:rPr>
        <w:rFonts w:ascii="Wingdings" w:hAnsi="Wingdings" w:hint="default"/>
      </w:rPr>
    </w:lvl>
    <w:lvl w:ilvl="3" w:tplc="04180001" w:tentative="1">
      <w:start w:val="1"/>
      <w:numFmt w:val="bullet"/>
      <w:lvlText w:val=""/>
      <w:lvlJc w:val="left"/>
      <w:pPr>
        <w:ind w:left="4000" w:hanging="360"/>
      </w:pPr>
      <w:rPr>
        <w:rFonts w:ascii="Symbol" w:hAnsi="Symbol" w:hint="default"/>
      </w:rPr>
    </w:lvl>
    <w:lvl w:ilvl="4" w:tplc="04180003" w:tentative="1">
      <w:start w:val="1"/>
      <w:numFmt w:val="bullet"/>
      <w:lvlText w:val="o"/>
      <w:lvlJc w:val="left"/>
      <w:pPr>
        <w:ind w:left="4720" w:hanging="360"/>
      </w:pPr>
      <w:rPr>
        <w:rFonts w:ascii="Courier New" w:hAnsi="Courier New" w:cs="Courier New" w:hint="default"/>
      </w:rPr>
    </w:lvl>
    <w:lvl w:ilvl="5" w:tplc="04180005" w:tentative="1">
      <w:start w:val="1"/>
      <w:numFmt w:val="bullet"/>
      <w:lvlText w:val=""/>
      <w:lvlJc w:val="left"/>
      <w:pPr>
        <w:ind w:left="5440" w:hanging="360"/>
      </w:pPr>
      <w:rPr>
        <w:rFonts w:ascii="Wingdings" w:hAnsi="Wingdings" w:hint="default"/>
      </w:rPr>
    </w:lvl>
    <w:lvl w:ilvl="6" w:tplc="04180001" w:tentative="1">
      <w:start w:val="1"/>
      <w:numFmt w:val="bullet"/>
      <w:lvlText w:val=""/>
      <w:lvlJc w:val="left"/>
      <w:pPr>
        <w:ind w:left="6160" w:hanging="360"/>
      </w:pPr>
      <w:rPr>
        <w:rFonts w:ascii="Symbol" w:hAnsi="Symbol" w:hint="default"/>
      </w:rPr>
    </w:lvl>
    <w:lvl w:ilvl="7" w:tplc="04180003" w:tentative="1">
      <w:start w:val="1"/>
      <w:numFmt w:val="bullet"/>
      <w:lvlText w:val="o"/>
      <w:lvlJc w:val="left"/>
      <w:pPr>
        <w:ind w:left="6880" w:hanging="360"/>
      </w:pPr>
      <w:rPr>
        <w:rFonts w:ascii="Courier New" w:hAnsi="Courier New" w:cs="Courier New" w:hint="default"/>
      </w:rPr>
    </w:lvl>
    <w:lvl w:ilvl="8" w:tplc="04180005" w:tentative="1">
      <w:start w:val="1"/>
      <w:numFmt w:val="bullet"/>
      <w:lvlText w:val=""/>
      <w:lvlJc w:val="left"/>
      <w:pPr>
        <w:ind w:left="7600" w:hanging="360"/>
      </w:pPr>
      <w:rPr>
        <w:rFonts w:ascii="Wingdings" w:hAnsi="Wingdings" w:hint="default"/>
      </w:rPr>
    </w:lvl>
  </w:abstractNum>
  <w:abstractNum w:abstractNumId="26" w15:restartNumberingAfterBreak="0">
    <w:nsid w:val="0E76035F"/>
    <w:multiLevelType w:val="hybridMultilevel"/>
    <w:tmpl w:val="3D483BB8"/>
    <w:lvl w:ilvl="0" w:tplc="FFFFFFFF">
      <w:start w:val="1"/>
      <w:numFmt w:val="bullet"/>
      <w:lvlText w:val=""/>
      <w:lvlJc w:val="left"/>
      <w:pPr>
        <w:ind w:left="1480" w:hanging="360"/>
      </w:pPr>
      <w:rPr>
        <w:rFonts w:ascii="Symbol" w:hAnsi="Symbol" w:hint="default"/>
      </w:rPr>
    </w:lvl>
    <w:lvl w:ilvl="1" w:tplc="04090003">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7"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8" w15:restartNumberingAfterBreak="0">
    <w:nsid w:val="0F0845E6"/>
    <w:multiLevelType w:val="hybridMultilevel"/>
    <w:tmpl w:val="0832D5EE"/>
    <w:lvl w:ilvl="0" w:tplc="0418000F">
      <w:start w:val="1"/>
      <w:numFmt w:val="decimal"/>
      <w:lvlText w:val="%1."/>
      <w:lvlJc w:val="left"/>
      <w:pPr>
        <w:ind w:left="1211" w:hanging="360"/>
      </w:pPr>
      <w:rPr>
        <w:rFonts w:cs="Times New Roman"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10B23A36"/>
    <w:multiLevelType w:val="hybridMultilevel"/>
    <w:tmpl w:val="E05843F2"/>
    <w:lvl w:ilvl="0" w:tplc="0418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3"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11F1771B"/>
    <w:multiLevelType w:val="hybridMultilevel"/>
    <w:tmpl w:val="4DE225B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6" w15:restartNumberingAfterBreak="0">
    <w:nsid w:val="122A068E"/>
    <w:multiLevelType w:val="hybridMultilevel"/>
    <w:tmpl w:val="AA46A900"/>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353" w:hanging="360"/>
      </w:pPr>
      <w:rPr>
        <w:rFonts w:ascii="Symbol" w:hAnsi="Symbol" w:hint="default"/>
      </w:r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135F5984"/>
    <w:multiLevelType w:val="hybridMultilevel"/>
    <w:tmpl w:val="AFA6FAFC"/>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9" w15:restartNumberingAfterBreak="0">
    <w:nsid w:val="14250D04"/>
    <w:multiLevelType w:val="multilevel"/>
    <w:tmpl w:val="240420B2"/>
    <w:lvl w:ilvl="0">
      <w:start w:val="1"/>
      <w:numFmt w:val="decimal"/>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6"/>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0"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rPr>
        <w:rFonts w:cs="Times New Roman"/>
      </w:rPr>
    </w:lvl>
    <w:lvl w:ilvl="2" w:tplc="0409001B" w:tentative="1">
      <w:start w:val="1"/>
      <w:numFmt w:val="lowerRoman"/>
      <w:lvlText w:val="%3."/>
      <w:lvlJc w:val="right"/>
      <w:pPr>
        <w:ind w:left="2823" w:hanging="180"/>
      </w:pPr>
      <w:rPr>
        <w:rFonts w:cs="Times New Roman"/>
      </w:rPr>
    </w:lvl>
    <w:lvl w:ilvl="3" w:tplc="0409000F" w:tentative="1">
      <w:start w:val="1"/>
      <w:numFmt w:val="decimal"/>
      <w:lvlText w:val="%4."/>
      <w:lvlJc w:val="left"/>
      <w:pPr>
        <w:ind w:left="3543" w:hanging="360"/>
      </w:pPr>
      <w:rPr>
        <w:rFonts w:cs="Times New Roman"/>
      </w:rPr>
    </w:lvl>
    <w:lvl w:ilvl="4" w:tplc="04090019" w:tentative="1">
      <w:start w:val="1"/>
      <w:numFmt w:val="lowerLetter"/>
      <w:lvlText w:val="%5."/>
      <w:lvlJc w:val="left"/>
      <w:pPr>
        <w:ind w:left="4263" w:hanging="360"/>
      </w:pPr>
      <w:rPr>
        <w:rFonts w:cs="Times New Roman"/>
      </w:rPr>
    </w:lvl>
    <w:lvl w:ilvl="5" w:tplc="0409001B" w:tentative="1">
      <w:start w:val="1"/>
      <w:numFmt w:val="lowerRoman"/>
      <w:lvlText w:val="%6."/>
      <w:lvlJc w:val="right"/>
      <w:pPr>
        <w:ind w:left="4983" w:hanging="180"/>
      </w:pPr>
      <w:rPr>
        <w:rFonts w:cs="Times New Roman"/>
      </w:rPr>
    </w:lvl>
    <w:lvl w:ilvl="6" w:tplc="0409000F" w:tentative="1">
      <w:start w:val="1"/>
      <w:numFmt w:val="decimal"/>
      <w:lvlText w:val="%7."/>
      <w:lvlJc w:val="left"/>
      <w:pPr>
        <w:ind w:left="5703" w:hanging="360"/>
      </w:pPr>
      <w:rPr>
        <w:rFonts w:cs="Times New Roman"/>
      </w:rPr>
    </w:lvl>
    <w:lvl w:ilvl="7" w:tplc="04090019" w:tentative="1">
      <w:start w:val="1"/>
      <w:numFmt w:val="lowerLetter"/>
      <w:lvlText w:val="%8."/>
      <w:lvlJc w:val="left"/>
      <w:pPr>
        <w:ind w:left="6423" w:hanging="360"/>
      </w:pPr>
      <w:rPr>
        <w:rFonts w:cs="Times New Roman"/>
      </w:rPr>
    </w:lvl>
    <w:lvl w:ilvl="8" w:tplc="0409001B" w:tentative="1">
      <w:start w:val="1"/>
      <w:numFmt w:val="lowerRoman"/>
      <w:lvlText w:val="%9."/>
      <w:lvlJc w:val="right"/>
      <w:pPr>
        <w:ind w:left="7143" w:hanging="180"/>
      </w:pPr>
      <w:rPr>
        <w:rFonts w:cs="Times New Roman"/>
      </w:rPr>
    </w:lvl>
  </w:abstractNum>
  <w:abstractNum w:abstractNumId="41" w15:restartNumberingAfterBreak="0">
    <w:nsid w:val="172D5D33"/>
    <w:multiLevelType w:val="hybridMultilevel"/>
    <w:tmpl w:val="81308D26"/>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3"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44" w15:restartNumberingAfterBreak="0">
    <w:nsid w:val="19C019D8"/>
    <w:multiLevelType w:val="singleLevel"/>
    <w:tmpl w:val="B262D33C"/>
    <w:lvl w:ilvl="0">
      <w:start w:val="1"/>
      <w:numFmt w:val="decimal"/>
      <w:lvlText w:val="(%1)"/>
      <w:legacy w:legacy="1" w:legacySpace="0" w:legacyIndent="418"/>
      <w:lvlJc w:val="left"/>
      <w:rPr>
        <w:rFonts w:ascii="Arial" w:hAnsi="Arial" w:cs="Arial" w:hint="default"/>
        <w:b w:val="0"/>
        <w:color w:val="auto"/>
      </w:rPr>
    </w:lvl>
  </w:abstractNum>
  <w:abstractNum w:abstractNumId="45" w15:restartNumberingAfterBreak="0">
    <w:nsid w:val="1ADB71F9"/>
    <w:multiLevelType w:val="hybridMultilevel"/>
    <w:tmpl w:val="7B8ADF04"/>
    <w:lvl w:ilvl="0" w:tplc="04180013">
      <w:start w:val="1"/>
      <w:numFmt w:val="upperRoman"/>
      <w:lvlText w:val="%1."/>
      <w:lvlJc w:val="right"/>
      <w:pPr>
        <w:ind w:left="900" w:hanging="360"/>
      </w:pPr>
      <w:rPr>
        <w:rFonts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6" w15:restartNumberingAfterBreak="0">
    <w:nsid w:val="1B1A63C8"/>
    <w:multiLevelType w:val="hybridMultilevel"/>
    <w:tmpl w:val="375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8"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9" w15:restartNumberingAfterBreak="0">
    <w:nsid w:val="208301A7"/>
    <w:multiLevelType w:val="hybridMultilevel"/>
    <w:tmpl w:val="4C70ECAE"/>
    <w:lvl w:ilvl="0" w:tplc="703C34B2">
      <w:start w:val="1"/>
      <w:numFmt w:val="lowerLetter"/>
      <w:lvlText w:val="%1)"/>
      <w:lvlJc w:val="left"/>
      <w:pPr>
        <w:ind w:left="720" w:hanging="360"/>
      </w:pPr>
      <w:rPr>
        <w:b/>
        <w:i w:val="0"/>
      </w:rPr>
    </w:lvl>
    <w:lvl w:ilvl="1" w:tplc="0418001B">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12D7DD8"/>
    <w:multiLevelType w:val="hybridMultilevel"/>
    <w:tmpl w:val="0032DFC8"/>
    <w:lvl w:ilvl="0" w:tplc="CFE87648">
      <w:start w:val="1"/>
      <w:numFmt w:val="lowerLetter"/>
      <w:lvlText w:val="%1."/>
      <w:lvlJc w:val="left"/>
      <w:pPr>
        <w:tabs>
          <w:tab w:val="num" w:pos="1422"/>
        </w:tabs>
        <w:ind w:left="1422" w:hanging="360"/>
      </w:pPr>
      <w:rPr>
        <w:rFonts w:cs="Times New Roman" w:hint="default"/>
      </w:rPr>
    </w:lvl>
    <w:lvl w:ilvl="1" w:tplc="8C5E7B1E">
      <w:start w:val="1"/>
      <w:numFmt w:val="lowerLetter"/>
      <w:lvlText w:val="%2)"/>
      <w:lvlJc w:val="left"/>
      <w:pPr>
        <w:tabs>
          <w:tab w:val="num" w:pos="2142"/>
        </w:tabs>
        <w:ind w:left="2142" w:hanging="360"/>
      </w:pPr>
      <w:rPr>
        <w:rFonts w:cs="Times New Roman" w:hint="default"/>
      </w:rPr>
    </w:lvl>
    <w:lvl w:ilvl="2" w:tplc="D9007C12">
      <w:start w:val="1"/>
      <w:numFmt w:val="none"/>
      <w:lvlText w:val="a)"/>
      <w:lvlJc w:val="left"/>
      <w:pPr>
        <w:tabs>
          <w:tab w:val="num" w:pos="3042"/>
        </w:tabs>
        <w:ind w:left="3042" w:hanging="360"/>
      </w:pPr>
      <w:rPr>
        <w:rFonts w:cs="Times New Roman" w:hint="default"/>
        <w:b w:val="0"/>
        <w:bCs w:val="0"/>
        <w:i w:val="0"/>
        <w:iCs w:val="0"/>
        <w:sz w:val="24"/>
        <w:szCs w:val="24"/>
      </w:rPr>
    </w:lvl>
    <w:lvl w:ilvl="3" w:tplc="0809000F">
      <w:start w:val="1"/>
      <w:numFmt w:val="decimal"/>
      <w:lvlText w:val="%4."/>
      <w:lvlJc w:val="left"/>
      <w:pPr>
        <w:tabs>
          <w:tab w:val="num" w:pos="3582"/>
        </w:tabs>
        <w:ind w:left="3582" w:hanging="360"/>
      </w:pPr>
      <w:rPr>
        <w:rFonts w:cs="Times New Roman"/>
      </w:rPr>
    </w:lvl>
    <w:lvl w:ilvl="4" w:tplc="08090019">
      <w:start w:val="1"/>
      <w:numFmt w:val="lowerLetter"/>
      <w:lvlText w:val="%5."/>
      <w:lvlJc w:val="left"/>
      <w:pPr>
        <w:tabs>
          <w:tab w:val="num" w:pos="4302"/>
        </w:tabs>
        <w:ind w:left="4302" w:hanging="360"/>
      </w:pPr>
      <w:rPr>
        <w:rFonts w:cs="Times New Roman"/>
      </w:rPr>
    </w:lvl>
    <w:lvl w:ilvl="5" w:tplc="0809001B">
      <w:start w:val="1"/>
      <w:numFmt w:val="lowerRoman"/>
      <w:lvlText w:val="%6."/>
      <w:lvlJc w:val="right"/>
      <w:pPr>
        <w:tabs>
          <w:tab w:val="num" w:pos="5022"/>
        </w:tabs>
        <w:ind w:left="5022" w:hanging="180"/>
      </w:pPr>
      <w:rPr>
        <w:rFonts w:cs="Times New Roman"/>
      </w:rPr>
    </w:lvl>
    <w:lvl w:ilvl="6" w:tplc="0809000F">
      <w:start w:val="1"/>
      <w:numFmt w:val="decimal"/>
      <w:lvlText w:val="%7."/>
      <w:lvlJc w:val="left"/>
      <w:pPr>
        <w:tabs>
          <w:tab w:val="num" w:pos="5742"/>
        </w:tabs>
        <w:ind w:left="5742" w:hanging="360"/>
      </w:pPr>
      <w:rPr>
        <w:rFonts w:cs="Times New Roman"/>
      </w:rPr>
    </w:lvl>
    <w:lvl w:ilvl="7" w:tplc="08090019">
      <w:start w:val="1"/>
      <w:numFmt w:val="lowerLetter"/>
      <w:lvlText w:val="%8."/>
      <w:lvlJc w:val="left"/>
      <w:pPr>
        <w:tabs>
          <w:tab w:val="num" w:pos="6462"/>
        </w:tabs>
        <w:ind w:left="6462" w:hanging="360"/>
      </w:pPr>
      <w:rPr>
        <w:rFonts w:cs="Times New Roman"/>
      </w:rPr>
    </w:lvl>
    <w:lvl w:ilvl="8" w:tplc="0809001B">
      <w:start w:val="1"/>
      <w:numFmt w:val="lowerRoman"/>
      <w:lvlText w:val="%9."/>
      <w:lvlJc w:val="right"/>
      <w:pPr>
        <w:tabs>
          <w:tab w:val="num" w:pos="7182"/>
        </w:tabs>
        <w:ind w:left="7182" w:hanging="180"/>
      </w:pPr>
      <w:rPr>
        <w:rFonts w:cs="Times New Roman"/>
      </w:rPr>
    </w:lvl>
  </w:abstractNum>
  <w:abstractNum w:abstractNumId="5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3" w15:restartNumberingAfterBreak="0">
    <w:nsid w:val="234D6E04"/>
    <w:multiLevelType w:val="hybridMultilevel"/>
    <w:tmpl w:val="9EBE4CAE"/>
    <w:lvl w:ilvl="0" w:tplc="20907A86">
      <w:start w:val="4"/>
      <w:numFmt w:val="bullet"/>
      <w:lvlText w:val="-"/>
      <w:lvlJc w:val="left"/>
      <w:pPr>
        <w:ind w:left="1125" w:hanging="360"/>
      </w:pPr>
      <w:rPr>
        <w:rFonts w:ascii="Times New Roman" w:eastAsia="Times New Roman" w:hAnsi="Times New Roman" w:hint="default"/>
        <w:b w:val="0"/>
      </w:rPr>
    </w:lvl>
    <w:lvl w:ilvl="1" w:tplc="04090003" w:tentative="1">
      <w:start w:val="1"/>
      <w:numFmt w:val="bullet"/>
      <w:lvlText w:val="o"/>
      <w:lvlJc w:val="left"/>
      <w:pPr>
        <w:ind w:left="1845" w:hanging="360"/>
      </w:pPr>
      <w:rPr>
        <w:rFonts w:ascii="Courier New" w:hAnsi="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54"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5"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7" w15:restartNumberingAfterBreak="0">
    <w:nsid w:val="27FB7C27"/>
    <w:multiLevelType w:val="hybridMultilevel"/>
    <w:tmpl w:val="48F8B350"/>
    <w:lvl w:ilvl="0" w:tplc="61EADC12">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9" w15:restartNumberingAfterBreak="0">
    <w:nsid w:val="2A6E024F"/>
    <w:multiLevelType w:val="hybridMultilevel"/>
    <w:tmpl w:val="D0281CFE"/>
    <w:lvl w:ilvl="0" w:tplc="04180017">
      <w:start w:val="1"/>
      <w:numFmt w:val="lowerLetter"/>
      <w:lvlText w:val="%1)"/>
      <w:lvlJc w:val="left"/>
      <w:pPr>
        <w:ind w:left="1776" w:hanging="360"/>
      </w:p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60"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61"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62" w15:restartNumberingAfterBreak="0">
    <w:nsid w:val="2CFE569F"/>
    <w:multiLevelType w:val="hybridMultilevel"/>
    <w:tmpl w:val="7CA070B6"/>
    <w:lvl w:ilvl="0" w:tplc="7DE8C344">
      <w:start w:val="3"/>
      <w:numFmt w:val="lowerLetter"/>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5"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66"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67"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69"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70"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71"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72"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73"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74"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7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7" w15:restartNumberingAfterBreak="0">
    <w:nsid w:val="3506682C"/>
    <w:multiLevelType w:val="hybridMultilevel"/>
    <w:tmpl w:val="F990A9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8"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79" w15:restartNumberingAfterBreak="0">
    <w:nsid w:val="36CD058A"/>
    <w:multiLevelType w:val="hybridMultilevel"/>
    <w:tmpl w:val="61E4E7DC"/>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82" w15:restartNumberingAfterBreak="0">
    <w:nsid w:val="37CC3DEB"/>
    <w:multiLevelType w:val="hybridMultilevel"/>
    <w:tmpl w:val="47F287B8"/>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cs="Courier New" w:hint="default"/>
      </w:rPr>
    </w:lvl>
    <w:lvl w:ilvl="2" w:tplc="04090005">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83" w15:restartNumberingAfterBreak="0">
    <w:nsid w:val="38387C20"/>
    <w:multiLevelType w:val="hybridMultilevel"/>
    <w:tmpl w:val="F49827BC"/>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84" w15:restartNumberingAfterBreak="0">
    <w:nsid w:val="39164221"/>
    <w:multiLevelType w:val="multilevel"/>
    <w:tmpl w:val="674C5BE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7"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88"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9"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0"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3" w15:restartNumberingAfterBreak="0">
    <w:nsid w:val="3EED51BA"/>
    <w:multiLevelType w:val="multilevel"/>
    <w:tmpl w:val="865278BA"/>
    <w:lvl w:ilvl="0">
      <w:start w:val="1"/>
      <w:numFmt w:val="bullet"/>
      <w:lvlText w:val=""/>
      <w:lvlJc w:val="left"/>
      <w:rPr>
        <w:rFonts w:ascii="Symbol" w:hAnsi="Symbol" w:hint="default"/>
        <w:b/>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4"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rPr>
    </w:lvl>
    <w:lvl w:ilvl="1" w:tplc="0409000F">
      <w:start w:val="1"/>
      <w:numFmt w:val="decimal"/>
      <w:lvlText w:val="%2."/>
      <w:lvlJc w:val="left"/>
      <w:pPr>
        <w:tabs>
          <w:tab w:val="num" w:pos="2235"/>
        </w:tabs>
        <w:ind w:left="2235" w:hanging="360"/>
      </w:pPr>
      <w:rPr>
        <w:rFonts w:cs="Times New Roman"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9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43F84DBC"/>
    <w:multiLevelType w:val="hybridMultilevel"/>
    <w:tmpl w:val="E6388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8"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99" w15:restartNumberingAfterBreak="0">
    <w:nsid w:val="44E42A95"/>
    <w:multiLevelType w:val="hybridMultilevel"/>
    <w:tmpl w:val="D2802AC2"/>
    <w:lvl w:ilvl="0" w:tplc="9858FB9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0"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1" w15:restartNumberingAfterBreak="0">
    <w:nsid w:val="455D4614"/>
    <w:multiLevelType w:val="hybridMultilevel"/>
    <w:tmpl w:val="5CE6784E"/>
    <w:lvl w:ilvl="0" w:tplc="04180001">
      <w:start w:val="1"/>
      <w:numFmt w:val="bullet"/>
      <w:pStyle w:val="Articol"/>
      <w:lvlText w:val=""/>
      <w:lvlJc w:val="left"/>
      <w:pPr>
        <w:ind w:left="720" w:hanging="360"/>
      </w:pPr>
      <w:rPr>
        <w:rFonts w:ascii="Symbol" w:hAnsi="Symbol" w:hint="default"/>
      </w:rPr>
    </w:lvl>
    <w:lvl w:ilvl="1" w:tplc="04180003" w:tentative="1">
      <w:start w:val="1"/>
      <w:numFmt w:val="bullet"/>
      <w:pStyle w:val="TextAlinea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4" w15:restartNumberingAfterBreak="0">
    <w:nsid w:val="460C096E"/>
    <w:multiLevelType w:val="hybridMultilevel"/>
    <w:tmpl w:val="48100344"/>
    <w:lvl w:ilvl="0" w:tplc="5C76ABF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5"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06"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0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111"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12"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13"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15"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16"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4FE253A1"/>
    <w:multiLevelType w:val="hybridMultilevel"/>
    <w:tmpl w:val="25E06A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19"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1"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2"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23"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24"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5"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26" w15:restartNumberingAfterBreak="0">
    <w:nsid w:val="576E51F7"/>
    <w:multiLevelType w:val="multilevel"/>
    <w:tmpl w:val="5994D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7"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8"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9165FED"/>
    <w:multiLevelType w:val="hybridMultilevel"/>
    <w:tmpl w:val="C3D69BDA"/>
    <w:lvl w:ilvl="0" w:tplc="02444378">
      <w:start w:val="1"/>
      <w:numFmt w:val="bullet"/>
      <w:lvlText w:val="-"/>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1"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2"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5"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3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37" w15:restartNumberingAfterBreak="0">
    <w:nsid w:val="5EAE0B7C"/>
    <w:multiLevelType w:val="hybridMultilevel"/>
    <w:tmpl w:val="4C70ECAE"/>
    <w:lvl w:ilvl="0" w:tplc="703C34B2">
      <w:start w:val="1"/>
      <w:numFmt w:val="lowerLetter"/>
      <w:lvlText w:val="%1)"/>
      <w:lvlJc w:val="left"/>
      <w:pPr>
        <w:ind w:left="720" w:hanging="360"/>
      </w:pPr>
      <w:rPr>
        <w:b/>
        <w:i w:val="0"/>
      </w:rPr>
    </w:lvl>
    <w:lvl w:ilvl="1" w:tplc="0418001B">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8"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39" w15:restartNumberingAfterBreak="0">
    <w:nsid w:val="5F09210B"/>
    <w:multiLevelType w:val="hybridMultilevel"/>
    <w:tmpl w:val="BFB634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0"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1"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2"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3" w15:restartNumberingAfterBreak="0">
    <w:nsid w:val="614F7217"/>
    <w:multiLevelType w:val="multilevel"/>
    <w:tmpl w:val="3D70474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4"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5" w15:restartNumberingAfterBreak="0">
    <w:nsid w:val="62650F30"/>
    <w:multiLevelType w:val="hybridMultilevel"/>
    <w:tmpl w:val="B386B3D6"/>
    <w:lvl w:ilvl="0" w:tplc="61EADC12">
      <w:start w:val="1"/>
      <w:numFmt w:val="bullet"/>
      <w:lvlText w:val="-"/>
      <w:lvlJc w:val="left"/>
      <w:pPr>
        <w:ind w:left="1120" w:hanging="360"/>
      </w:pPr>
      <w:rPr>
        <w:rFonts w:ascii="Calibri" w:eastAsia="Times New Roman" w:hAnsi="Calibri"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46"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47"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148"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9" w15:restartNumberingAfterBreak="0">
    <w:nsid w:val="65441FD6"/>
    <w:multiLevelType w:val="hybridMultilevel"/>
    <w:tmpl w:val="15BAC8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0"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1"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2"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53"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54"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55"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156"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7" w15:restartNumberingAfterBreak="0">
    <w:nsid w:val="691F0C11"/>
    <w:multiLevelType w:val="multilevel"/>
    <w:tmpl w:val="3E3E53FA"/>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8" w15:restartNumberingAfterBreak="0">
    <w:nsid w:val="69967AA2"/>
    <w:multiLevelType w:val="hybridMultilevel"/>
    <w:tmpl w:val="F1F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A5E6FBE"/>
    <w:multiLevelType w:val="hybridMultilevel"/>
    <w:tmpl w:val="E758C2B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61"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2" w15:restartNumberingAfterBreak="0">
    <w:nsid w:val="6D761586"/>
    <w:multiLevelType w:val="hybridMultilevel"/>
    <w:tmpl w:val="8D440D90"/>
    <w:name w:val="NumPar__1"/>
    <w:lvl w:ilvl="0" w:tplc="FFFFFFFF">
      <w:start w:val="1"/>
      <w:numFmt w:val="bullet"/>
      <w:pStyle w:val="StylodrTimesNewRoman12b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63"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4"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5"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66"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67"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68"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69"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0"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171"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72" w15:restartNumberingAfterBreak="0">
    <w:nsid w:val="75034AA2"/>
    <w:multiLevelType w:val="multilevel"/>
    <w:tmpl w:val="CF70B59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3"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4"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75" w15:restartNumberingAfterBreak="0">
    <w:nsid w:val="76E91B89"/>
    <w:multiLevelType w:val="hybridMultilevel"/>
    <w:tmpl w:val="3C6EA404"/>
    <w:lvl w:ilvl="0" w:tplc="FFFFFFFF">
      <w:start w:val="1"/>
      <w:numFmt w:val="bullet"/>
      <w:lvlText w:val=""/>
      <w:lvlJc w:val="left"/>
      <w:pPr>
        <w:ind w:left="1185" w:hanging="360"/>
      </w:pPr>
      <w:rPr>
        <w:rFonts w:ascii="Symbol" w:hAnsi="Symbol" w:hint="default"/>
      </w:rPr>
    </w:lvl>
    <w:lvl w:ilvl="1" w:tplc="04180003" w:tentative="1">
      <w:start w:val="1"/>
      <w:numFmt w:val="bullet"/>
      <w:lvlText w:val="o"/>
      <w:lvlJc w:val="left"/>
      <w:pPr>
        <w:ind w:left="1905" w:hanging="360"/>
      </w:pPr>
      <w:rPr>
        <w:rFonts w:ascii="Courier New" w:hAnsi="Courier New" w:cs="Courier New" w:hint="default"/>
      </w:rPr>
    </w:lvl>
    <w:lvl w:ilvl="2" w:tplc="04180005">
      <w:start w:val="1"/>
      <w:numFmt w:val="bullet"/>
      <w:lvlText w:val=""/>
      <w:lvlJc w:val="left"/>
      <w:pPr>
        <w:ind w:left="2625" w:hanging="360"/>
      </w:pPr>
      <w:rPr>
        <w:rFonts w:ascii="Wingdings" w:hAnsi="Wingdings" w:hint="default"/>
      </w:rPr>
    </w:lvl>
    <w:lvl w:ilvl="3" w:tplc="04180001" w:tentative="1">
      <w:start w:val="1"/>
      <w:numFmt w:val="bullet"/>
      <w:lvlText w:val=""/>
      <w:lvlJc w:val="left"/>
      <w:pPr>
        <w:ind w:left="3345" w:hanging="360"/>
      </w:pPr>
      <w:rPr>
        <w:rFonts w:ascii="Symbol" w:hAnsi="Symbol" w:hint="default"/>
      </w:rPr>
    </w:lvl>
    <w:lvl w:ilvl="4" w:tplc="04180003" w:tentative="1">
      <w:start w:val="1"/>
      <w:numFmt w:val="bullet"/>
      <w:lvlText w:val="o"/>
      <w:lvlJc w:val="left"/>
      <w:pPr>
        <w:ind w:left="4065" w:hanging="360"/>
      </w:pPr>
      <w:rPr>
        <w:rFonts w:ascii="Courier New" w:hAnsi="Courier New" w:cs="Courier New" w:hint="default"/>
      </w:rPr>
    </w:lvl>
    <w:lvl w:ilvl="5" w:tplc="04180005" w:tentative="1">
      <w:start w:val="1"/>
      <w:numFmt w:val="bullet"/>
      <w:lvlText w:val=""/>
      <w:lvlJc w:val="left"/>
      <w:pPr>
        <w:ind w:left="4785" w:hanging="360"/>
      </w:pPr>
      <w:rPr>
        <w:rFonts w:ascii="Wingdings" w:hAnsi="Wingdings" w:hint="default"/>
      </w:rPr>
    </w:lvl>
    <w:lvl w:ilvl="6" w:tplc="04180001" w:tentative="1">
      <w:start w:val="1"/>
      <w:numFmt w:val="bullet"/>
      <w:lvlText w:val=""/>
      <w:lvlJc w:val="left"/>
      <w:pPr>
        <w:ind w:left="5505" w:hanging="360"/>
      </w:pPr>
      <w:rPr>
        <w:rFonts w:ascii="Symbol" w:hAnsi="Symbol" w:hint="default"/>
      </w:rPr>
    </w:lvl>
    <w:lvl w:ilvl="7" w:tplc="04180003" w:tentative="1">
      <w:start w:val="1"/>
      <w:numFmt w:val="bullet"/>
      <w:lvlText w:val="o"/>
      <w:lvlJc w:val="left"/>
      <w:pPr>
        <w:ind w:left="6225" w:hanging="360"/>
      </w:pPr>
      <w:rPr>
        <w:rFonts w:ascii="Courier New" w:hAnsi="Courier New" w:cs="Courier New" w:hint="default"/>
      </w:rPr>
    </w:lvl>
    <w:lvl w:ilvl="8" w:tplc="04180005" w:tentative="1">
      <w:start w:val="1"/>
      <w:numFmt w:val="bullet"/>
      <w:lvlText w:val=""/>
      <w:lvlJc w:val="left"/>
      <w:pPr>
        <w:ind w:left="6945" w:hanging="360"/>
      </w:pPr>
      <w:rPr>
        <w:rFonts w:ascii="Wingdings" w:hAnsi="Wingdings" w:hint="default"/>
      </w:rPr>
    </w:lvl>
  </w:abstractNum>
  <w:abstractNum w:abstractNumId="176"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7"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8"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9" w15:restartNumberingAfterBreak="0">
    <w:nsid w:val="7B303D86"/>
    <w:multiLevelType w:val="hybridMultilevel"/>
    <w:tmpl w:val="F2D68EA0"/>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80"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81" w15:restartNumberingAfterBreak="0">
    <w:nsid w:val="7DBF59C8"/>
    <w:multiLevelType w:val="hybridMultilevel"/>
    <w:tmpl w:val="1A0A79A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2"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83"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2"/>
  </w:num>
  <w:num w:numId="2">
    <w:abstractNumId w:val="96"/>
  </w:num>
  <w:num w:numId="3">
    <w:abstractNumId w:val="159"/>
  </w:num>
  <w:num w:numId="4">
    <w:abstractNumId w:val="129"/>
  </w:num>
  <w:num w:numId="5">
    <w:abstractNumId w:val="93"/>
  </w:num>
  <w:num w:numId="6">
    <w:abstractNumId w:val="22"/>
  </w:num>
  <w:num w:numId="7">
    <w:abstractNumId w:val="36"/>
  </w:num>
  <w:num w:numId="8">
    <w:abstractNumId w:val="26"/>
  </w:num>
  <w:num w:numId="9">
    <w:abstractNumId w:val="157"/>
  </w:num>
  <w:num w:numId="10">
    <w:abstractNumId w:val="37"/>
  </w:num>
  <w:num w:numId="11">
    <w:abstractNumId w:val="84"/>
  </w:num>
  <w:num w:numId="12">
    <w:abstractNumId w:val="39"/>
  </w:num>
  <w:num w:numId="13">
    <w:abstractNumId w:val="11"/>
  </w:num>
  <w:num w:numId="14">
    <w:abstractNumId w:val="53"/>
  </w:num>
  <w:num w:numId="15">
    <w:abstractNumId w:val="145"/>
  </w:num>
  <w:num w:numId="16">
    <w:abstractNumId w:val="75"/>
  </w:num>
  <w:num w:numId="17">
    <w:abstractNumId w:val="178"/>
  </w:num>
  <w:num w:numId="18">
    <w:abstractNumId w:val="103"/>
  </w:num>
  <w:num w:numId="19">
    <w:abstractNumId w:val="162"/>
  </w:num>
  <w:num w:numId="20">
    <w:abstractNumId w:val="119"/>
  </w:num>
  <w:num w:numId="21">
    <w:abstractNumId w:val="102"/>
  </w:num>
  <w:num w:numId="22">
    <w:abstractNumId w:val="2"/>
  </w:num>
  <w:num w:numId="23">
    <w:abstractNumId w:val="3"/>
  </w:num>
  <w:num w:numId="24">
    <w:abstractNumId w:val="176"/>
  </w:num>
  <w:num w:numId="25">
    <w:abstractNumId w:val="130"/>
  </w:num>
  <w:num w:numId="26">
    <w:abstractNumId w:val="164"/>
  </w:num>
  <w:num w:numId="27">
    <w:abstractNumId w:val="80"/>
  </w:num>
  <w:num w:numId="28">
    <w:abstractNumId w:val="107"/>
  </w:num>
  <w:num w:numId="29">
    <w:abstractNumId w:val="29"/>
  </w:num>
  <w:num w:numId="30">
    <w:abstractNumId w:val="40"/>
  </w:num>
  <w:num w:numId="31">
    <w:abstractNumId w:val="16"/>
  </w:num>
  <w:num w:numId="32">
    <w:abstractNumId w:val="51"/>
  </w:num>
  <w:num w:numId="33">
    <w:abstractNumId w:val="135"/>
  </w:num>
  <w:num w:numId="34">
    <w:abstractNumId w:val="50"/>
  </w:num>
  <w:num w:numId="35">
    <w:abstractNumId w:val="109"/>
  </w:num>
  <w:num w:numId="36">
    <w:abstractNumId w:val="113"/>
  </w:num>
  <w:num w:numId="37">
    <w:abstractNumId w:val="133"/>
  </w:num>
  <w:num w:numId="38">
    <w:abstractNumId w:val="184"/>
  </w:num>
  <w:num w:numId="39">
    <w:abstractNumId w:val="124"/>
  </w:num>
  <w:num w:numId="40">
    <w:abstractNumId w:val="101"/>
  </w:num>
  <w:num w:numId="41">
    <w:abstractNumId w:val="94"/>
  </w:num>
  <w:num w:numId="42">
    <w:abstractNumId w:val="136"/>
  </w:num>
  <w:num w:numId="43">
    <w:abstractNumId w:val="120"/>
  </w:num>
  <w:num w:numId="44">
    <w:abstractNumId w:val="161"/>
  </w:num>
  <w:num w:numId="45">
    <w:abstractNumId w:val="77"/>
  </w:num>
  <w:num w:numId="46">
    <w:abstractNumId w:val="0"/>
  </w:num>
  <w:num w:numId="47">
    <w:abstractNumId w:val="1"/>
  </w:num>
  <w:num w:numId="48">
    <w:abstractNumId w:val="66"/>
  </w:num>
  <w:num w:numId="49">
    <w:abstractNumId w:val="151"/>
  </w:num>
  <w:num w:numId="50">
    <w:abstractNumId w:val="90"/>
  </w:num>
  <w:num w:numId="51">
    <w:abstractNumId w:val="177"/>
  </w:num>
  <w:num w:numId="52">
    <w:abstractNumId w:val="73"/>
  </w:num>
  <w:num w:numId="53">
    <w:abstractNumId w:val="63"/>
  </w:num>
  <w:num w:numId="54">
    <w:abstractNumId w:val="115"/>
  </w:num>
  <w:num w:numId="55">
    <w:abstractNumId w:val="97"/>
  </w:num>
  <w:num w:numId="56">
    <w:abstractNumId w:val="146"/>
  </w:num>
  <w:num w:numId="57">
    <w:abstractNumId w:val="153"/>
  </w:num>
  <w:num w:numId="58">
    <w:abstractNumId w:val="182"/>
  </w:num>
  <w:num w:numId="59">
    <w:abstractNumId w:val="9"/>
  </w:num>
  <w:num w:numId="60">
    <w:abstractNumId w:val="43"/>
  </w:num>
  <w:num w:numId="61">
    <w:abstractNumId w:val="81"/>
  </w:num>
  <w:num w:numId="62">
    <w:abstractNumId w:val="12"/>
  </w:num>
  <w:num w:numId="63">
    <w:abstractNumId w:val="108"/>
  </w:num>
  <w:num w:numId="64">
    <w:abstractNumId w:val="7"/>
  </w:num>
  <w:num w:numId="65">
    <w:abstractNumId w:val="154"/>
  </w:num>
  <w:num w:numId="66">
    <w:abstractNumId w:val="10"/>
  </w:num>
  <w:num w:numId="67">
    <w:abstractNumId w:val="165"/>
  </w:num>
  <w:num w:numId="68">
    <w:abstractNumId w:val="148"/>
  </w:num>
  <w:num w:numId="69">
    <w:abstractNumId w:val="54"/>
  </w:num>
  <w:num w:numId="70">
    <w:abstractNumId w:val="121"/>
  </w:num>
  <w:num w:numId="71">
    <w:abstractNumId w:val="38"/>
  </w:num>
  <w:num w:numId="72">
    <w:abstractNumId w:val="60"/>
  </w:num>
  <w:num w:numId="73">
    <w:abstractNumId w:val="71"/>
  </w:num>
  <w:num w:numId="74">
    <w:abstractNumId w:val="127"/>
  </w:num>
  <w:num w:numId="75">
    <w:abstractNumId w:val="8"/>
  </w:num>
  <w:num w:numId="76">
    <w:abstractNumId w:val="19"/>
  </w:num>
  <w:num w:numId="77">
    <w:abstractNumId w:val="166"/>
  </w:num>
  <w:num w:numId="78">
    <w:abstractNumId w:val="69"/>
  </w:num>
  <w:num w:numId="79">
    <w:abstractNumId w:val="168"/>
  </w:num>
  <w:num w:numId="80">
    <w:abstractNumId w:val="122"/>
  </w:num>
  <w:num w:numId="81">
    <w:abstractNumId w:val="111"/>
  </w:num>
  <w:num w:numId="82">
    <w:abstractNumId w:val="92"/>
  </w:num>
  <w:num w:numId="83">
    <w:abstractNumId w:val="105"/>
  </w:num>
  <w:num w:numId="84">
    <w:abstractNumId w:val="112"/>
  </w:num>
  <w:num w:numId="85">
    <w:abstractNumId w:val="87"/>
  </w:num>
  <w:num w:numId="86">
    <w:abstractNumId w:val="106"/>
  </w:num>
  <w:num w:numId="87">
    <w:abstractNumId w:val="125"/>
  </w:num>
  <w:num w:numId="88">
    <w:abstractNumId w:val="147"/>
  </w:num>
  <w:num w:numId="89">
    <w:abstractNumId w:val="68"/>
  </w:num>
  <w:num w:numId="90">
    <w:abstractNumId w:val="155"/>
  </w:num>
  <w:num w:numId="91">
    <w:abstractNumId w:val="13"/>
  </w:num>
  <w:num w:numId="92">
    <w:abstractNumId w:val="32"/>
  </w:num>
  <w:num w:numId="93">
    <w:abstractNumId w:val="42"/>
  </w:num>
  <w:num w:numId="94">
    <w:abstractNumId w:val="44"/>
  </w:num>
  <w:num w:numId="95">
    <w:abstractNumId w:val="138"/>
  </w:num>
  <w:num w:numId="96">
    <w:abstractNumId w:val="17"/>
  </w:num>
  <w:num w:numId="97">
    <w:abstractNumId w:val="110"/>
  </w:num>
  <w:num w:numId="98">
    <w:abstractNumId w:val="58"/>
  </w:num>
  <w:num w:numId="99">
    <w:abstractNumId w:val="170"/>
  </w:num>
  <w:num w:numId="100">
    <w:abstractNumId w:val="167"/>
  </w:num>
  <w:num w:numId="101">
    <w:abstractNumId w:val="65"/>
  </w:num>
  <w:num w:numId="102">
    <w:abstractNumId w:val="64"/>
  </w:num>
  <w:num w:numId="103">
    <w:abstractNumId w:val="47"/>
  </w:num>
  <w:num w:numId="104">
    <w:abstractNumId w:val="27"/>
  </w:num>
  <w:num w:numId="105">
    <w:abstractNumId w:val="152"/>
  </w:num>
  <w:num w:numId="106">
    <w:abstractNumId w:val="70"/>
  </w:num>
  <w:num w:numId="107">
    <w:abstractNumId w:val="174"/>
  </w:num>
  <w:num w:numId="108">
    <w:abstractNumId w:val="123"/>
  </w:num>
  <w:num w:numId="109">
    <w:abstractNumId w:val="123"/>
    <w:lvlOverride w:ilvl="0">
      <w:lvl w:ilvl="0">
        <w:start w:val="1"/>
        <w:numFmt w:val="lowerLetter"/>
        <w:lvlText w:val="(%1)"/>
        <w:legacy w:legacy="1" w:legacySpace="0" w:legacyIndent="417"/>
        <w:lvlJc w:val="left"/>
        <w:rPr>
          <w:rFonts w:ascii="Arial" w:hAnsi="Arial" w:cs="Arial" w:hint="default"/>
        </w:rPr>
      </w:lvl>
    </w:lvlOverride>
  </w:num>
  <w:num w:numId="110">
    <w:abstractNumId w:val="160"/>
  </w:num>
  <w:num w:numId="11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2"/>
  </w:num>
  <w:num w:numId="114">
    <w:abstractNumId w:val="118"/>
  </w:num>
  <w:num w:numId="115">
    <w:abstractNumId w:val="28"/>
    <w:lvlOverride w:ilvl="0">
      <w:startOverride w:val="1"/>
    </w:lvlOverride>
    <w:lvlOverride w:ilvl="1"/>
    <w:lvlOverride w:ilvl="2"/>
    <w:lvlOverride w:ilvl="3"/>
    <w:lvlOverride w:ilvl="4"/>
    <w:lvlOverride w:ilvl="5"/>
    <w:lvlOverride w:ilvl="6"/>
    <w:lvlOverride w:ilvl="7"/>
    <w:lvlOverride w:ilvl="8"/>
  </w:num>
  <w:num w:numId="116">
    <w:abstractNumId w:val="171"/>
  </w:num>
  <w:num w:numId="117">
    <w:abstractNumId w:val="144"/>
  </w:num>
  <w:num w:numId="118">
    <w:abstractNumId w:val="173"/>
  </w:num>
  <w:num w:numId="119">
    <w:abstractNumId w:val="15"/>
  </w:num>
  <w:num w:numId="120">
    <w:abstractNumId w:val="20"/>
  </w:num>
  <w:num w:numId="121">
    <w:abstractNumId w:val="48"/>
  </w:num>
  <w:num w:numId="122">
    <w:abstractNumId w:val="116"/>
  </w:num>
  <w:num w:numId="123">
    <w:abstractNumId w:val="18"/>
  </w:num>
  <w:num w:numId="124">
    <w:abstractNumId w:val="6"/>
  </w:num>
  <w:num w:numId="125">
    <w:abstractNumId w:val="100"/>
  </w:num>
  <w:num w:numId="126">
    <w:abstractNumId w:val="24"/>
  </w:num>
  <w:num w:numId="127">
    <w:abstractNumId w:val="156"/>
  </w:num>
  <w:num w:numId="128">
    <w:abstractNumId w:val="33"/>
  </w:num>
  <w:num w:numId="129">
    <w:abstractNumId w:val="183"/>
  </w:num>
  <w:num w:numId="130">
    <w:abstractNumId w:val="78"/>
  </w:num>
  <w:num w:numId="131">
    <w:abstractNumId w:val="91"/>
  </w:num>
  <w:num w:numId="132">
    <w:abstractNumId w:val="132"/>
  </w:num>
  <w:num w:numId="133">
    <w:abstractNumId w:val="114"/>
  </w:num>
  <w:num w:numId="134">
    <w:abstractNumId w:val="140"/>
  </w:num>
  <w:num w:numId="13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1"/>
  </w:num>
  <w:num w:numId="137">
    <w:abstractNumId w:val="98"/>
  </w:num>
  <w:num w:numId="138">
    <w:abstractNumId w:val="142"/>
  </w:num>
  <w:num w:numId="139">
    <w:abstractNumId w:val="141"/>
  </w:num>
  <w:num w:numId="140">
    <w:abstractNumId w:val="21"/>
  </w:num>
  <w:num w:numId="141">
    <w:abstractNumId w:val="88"/>
  </w:num>
  <w:num w:numId="142">
    <w:abstractNumId w:val="128"/>
  </w:num>
  <w:num w:numId="143">
    <w:abstractNumId w:val="179"/>
  </w:num>
  <w:num w:numId="144">
    <w:abstractNumId w:val="82"/>
  </w:num>
  <w:num w:numId="145">
    <w:abstractNumId w:val="139"/>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8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5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6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34"/>
  </w:num>
  <w:num w:numId="152">
    <w:abstractNumId w:val="1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79"/>
  </w:num>
  <w:num w:numId="156">
    <w:abstractNumId w:val="175"/>
  </w:num>
  <w:num w:numId="157">
    <w:abstractNumId w:val="25"/>
  </w:num>
  <w:num w:numId="158">
    <w:abstractNumId w:val="30"/>
  </w:num>
  <w:num w:numId="159">
    <w:abstractNumId w:val="74"/>
  </w:num>
  <w:num w:numId="160">
    <w:abstractNumId w:val="149"/>
  </w:num>
  <w:num w:numId="161">
    <w:abstractNumId w:val="23"/>
  </w:num>
  <w:num w:numId="162">
    <w:abstractNumId w:val="95"/>
  </w:num>
  <w:num w:numId="163">
    <w:abstractNumId w:val="143"/>
  </w:num>
  <w:num w:numId="164">
    <w:abstractNumId w:val="99"/>
  </w:num>
  <w:num w:numId="165">
    <w:abstractNumId w:val="41"/>
  </w:num>
  <w:num w:numId="166">
    <w:abstractNumId w:val="117"/>
  </w:num>
  <w:num w:numId="167">
    <w:abstractNumId w:val="126"/>
  </w:num>
  <w:num w:numId="168">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58"/>
  </w:num>
  <w:num w:numId="176">
    <w:abstractNumId w:val="61"/>
  </w:num>
  <w:num w:numId="177">
    <w:abstractNumId w:val="35"/>
  </w:num>
  <w:num w:numId="178">
    <w:abstractNumId w:val="57"/>
  </w:num>
  <w:num w:numId="179">
    <w:abstractNumId w:val="67"/>
  </w:num>
  <w:num w:numId="180">
    <w:abstractNumId w:val="62"/>
  </w:num>
  <w:num w:numId="181">
    <w:abstractNumId w:val="45"/>
  </w:num>
  <w:num w:numId="182">
    <w:abstractNumId w:val="85"/>
  </w:num>
  <w:num w:numId="183">
    <w:abstractNumId w:val="83"/>
  </w:num>
  <w:num w:numId="184">
    <w:abstractNumId w:val="59"/>
  </w:num>
  <w:num w:numId="185">
    <w:abstractNumId w:val="131"/>
  </w:num>
  <w:num w:numId="186">
    <w:abstractNumId w:val="34"/>
  </w:num>
  <w:num w:numId="187">
    <w:abstractNumId w:val="150"/>
  </w:num>
  <w:num w:numId="188">
    <w:abstractNumId w:val="181"/>
  </w:num>
  <w:num w:numId="189">
    <w:abstractNumId w:val="49"/>
  </w:num>
  <w:num w:numId="190">
    <w:abstractNumId w:val="104"/>
  </w:num>
  <w:num w:numId="191">
    <w:abstractNumId w:val="46"/>
  </w:num>
  <w:num w:numId="192">
    <w:abstractNumId w:val="14"/>
  </w:num>
  <w:num w:numId="193">
    <w:abstractNumId w:val="137"/>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2F0"/>
    <w:rsid w:val="00000F9A"/>
    <w:rsid w:val="00001C75"/>
    <w:rsid w:val="00002BB5"/>
    <w:rsid w:val="00002ED9"/>
    <w:rsid w:val="000035AC"/>
    <w:rsid w:val="00003F93"/>
    <w:rsid w:val="0000428E"/>
    <w:rsid w:val="000058C9"/>
    <w:rsid w:val="000062B9"/>
    <w:rsid w:val="00007DA6"/>
    <w:rsid w:val="000106BD"/>
    <w:rsid w:val="00010ACA"/>
    <w:rsid w:val="00010CDF"/>
    <w:rsid w:val="00011EDB"/>
    <w:rsid w:val="00012128"/>
    <w:rsid w:val="000128A1"/>
    <w:rsid w:val="000128F4"/>
    <w:rsid w:val="00014200"/>
    <w:rsid w:val="0001488E"/>
    <w:rsid w:val="000154DE"/>
    <w:rsid w:val="0001644E"/>
    <w:rsid w:val="0001694D"/>
    <w:rsid w:val="00017BD0"/>
    <w:rsid w:val="0002007A"/>
    <w:rsid w:val="000215C9"/>
    <w:rsid w:val="000218A2"/>
    <w:rsid w:val="00023C17"/>
    <w:rsid w:val="000247BF"/>
    <w:rsid w:val="000247CC"/>
    <w:rsid w:val="00025530"/>
    <w:rsid w:val="00025C19"/>
    <w:rsid w:val="00026142"/>
    <w:rsid w:val="00026C36"/>
    <w:rsid w:val="00027442"/>
    <w:rsid w:val="00027CB0"/>
    <w:rsid w:val="000304F8"/>
    <w:rsid w:val="00030D9A"/>
    <w:rsid w:val="000316E9"/>
    <w:rsid w:val="00031F53"/>
    <w:rsid w:val="00033058"/>
    <w:rsid w:val="000338D2"/>
    <w:rsid w:val="00033AE5"/>
    <w:rsid w:val="00033CE2"/>
    <w:rsid w:val="00034C88"/>
    <w:rsid w:val="00034D6D"/>
    <w:rsid w:val="00037ACF"/>
    <w:rsid w:val="00040B7A"/>
    <w:rsid w:val="00041A7B"/>
    <w:rsid w:val="0004292B"/>
    <w:rsid w:val="00043045"/>
    <w:rsid w:val="00043724"/>
    <w:rsid w:val="00044118"/>
    <w:rsid w:val="00044779"/>
    <w:rsid w:val="0004478F"/>
    <w:rsid w:val="000448D5"/>
    <w:rsid w:val="00046A0B"/>
    <w:rsid w:val="00046CAE"/>
    <w:rsid w:val="00046FFA"/>
    <w:rsid w:val="000509BD"/>
    <w:rsid w:val="00050EDB"/>
    <w:rsid w:val="0005148F"/>
    <w:rsid w:val="0005171A"/>
    <w:rsid w:val="00052147"/>
    <w:rsid w:val="0005433B"/>
    <w:rsid w:val="00054A03"/>
    <w:rsid w:val="00054FBD"/>
    <w:rsid w:val="00055AF7"/>
    <w:rsid w:val="00057D76"/>
    <w:rsid w:val="00060615"/>
    <w:rsid w:val="00060B89"/>
    <w:rsid w:val="00061497"/>
    <w:rsid w:val="0006207A"/>
    <w:rsid w:val="0006252E"/>
    <w:rsid w:val="00063025"/>
    <w:rsid w:val="00063EF3"/>
    <w:rsid w:val="00064631"/>
    <w:rsid w:val="0006535A"/>
    <w:rsid w:val="0006580A"/>
    <w:rsid w:val="00065F3F"/>
    <w:rsid w:val="00066E2B"/>
    <w:rsid w:val="0006715A"/>
    <w:rsid w:val="0006797D"/>
    <w:rsid w:val="0007046B"/>
    <w:rsid w:val="00070DA7"/>
    <w:rsid w:val="00071DB4"/>
    <w:rsid w:val="00072C9A"/>
    <w:rsid w:val="00074A6C"/>
    <w:rsid w:val="00075EBD"/>
    <w:rsid w:val="000760AA"/>
    <w:rsid w:val="00076157"/>
    <w:rsid w:val="00076279"/>
    <w:rsid w:val="00076C90"/>
    <w:rsid w:val="000807DC"/>
    <w:rsid w:val="00080E49"/>
    <w:rsid w:val="000811BA"/>
    <w:rsid w:val="00081A3D"/>
    <w:rsid w:val="00081B38"/>
    <w:rsid w:val="00082F97"/>
    <w:rsid w:val="00083639"/>
    <w:rsid w:val="00086E71"/>
    <w:rsid w:val="00086E7E"/>
    <w:rsid w:val="000874B1"/>
    <w:rsid w:val="000877D9"/>
    <w:rsid w:val="0009019D"/>
    <w:rsid w:val="00090DA2"/>
    <w:rsid w:val="000918AD"/>
    <w:rsid w:val="000920F9"/>
    <w:rsid w:val="000922CF"/>
    <w:rsid w:val="0009281D"/>
    <w:rsid w:val="00092AEB"/>
    <w:rsid w:val="000933DC"/>
    <w:rsid w:val="00093CE5"/>
    <w:rsid w:val="00095030"/>
    <w:rsid w:val="0009522D"/>
    <w:rsid w:val="00095C30"/>
    <w:rsid w:val="00095F00"/>
    <w:rsid w:val="00096263"/>
    <w:rsid w:val="00096934"/>
    <w:rsid w:val="00096D1F"/>
    <w:rsid w:val="000A14ED"/>
    <w:rsid w:val="000A2B50"/>
    <w:rsid w:val="000A2D0D"/>
    <w:rsid w:val="000A3AE6"/>
    <w:rsid w:val="000A3FF9"/>
    <w:rsid w:val="000A444D"/>
    <w:rsid w:val="000A479E"/>
    <w:rsid w:val="000A4C7D"/>
    <w:rsid w:val="000A5C6A"/>
    <w:rsid w:val="000A6318"/>
    <w:rsid w:val="000A6D1E"/>
    <w:rsid w:val="000A749F"/>
    <w:rsid w:val="000A774D"/>
    <w:rsid w:val="000B147A"/>
    <w:rsid w:val="000B14A6"/>
    <w:rsid w:val="000B18C9"/>
    <w:rsid w:val="000B21B5"/>
    <w:rsid w:val="000B21E5"/>
    <w:rsid w:val="000B3D16"/>
    <w:rsid w:val="000B6008"/>
    <w:rsid w:val="000B710F"/>
    <w:rsid w:val="000B71DF"/>
    <w:rsid w:val="000B7CA6"/>
    <w:rsid w:val="000C0344"/>
    <w:rsid w:val="000C196F"/>
    <w:rsid w:val="000C28F8"/>
    <w:rsid w:val="000C2F21"/>
    <w:rsid w:val="000C4197"/>
    <w:rsid w:val="000C4E57"/>
    <w:rsid w:val="000C5525"/>
    <w:rsid w:val="000C5F3D"/>
    <w:rsid w:val="000C62E2"/>
    <w:rsid w:val="000C6363"/>
    <w:rsid w:val="000C7808"/>
    <w:rsid w:val="000C7F5F"/>
    <w:rsid w:val="000D0453"/>
    <w:rsid w:val="000D0B9B"/>
    <w:rsid w:val="000D1168"/>
    <w:rsid w:val="000D1B33"/>
    <w:rsid w:val="000D41C4"/>
    <w:rsid w:val="000D4D81"/>
    <w:rsid w:val="000D4EA0"/>
    <w:rsid w:val="000D5246"/>
    <w:rsid w:val="000D6150"/>
    <w:rsid w:val="000D6397"/>
    <w:rsid w:val="000D7901"/>
    <w:rsid w:val="000D7E60"/>
    <w:rsid w:val="000E0142"/>
    <w:rsid w:val="000E0281"/>
    <w:rsid w:val="000E037F"/>
    <w:rsid w:val="000E1FFE"/>
    <w:rsid w:val="000E2252"/>
    <w:rsid w:val="000E22A5"/>
    <w:rsid w:val="000E3407"/>
    <w:rsid w:val="000E359E"/>
    <w:rsid w:val="000E40E9"/>
    <w:rsid w:val="000E5003"/>
    <w:rsid w:val="000E55A6"/>
    <w:rsid w:val="000E669C"/>
    <w:rsid w:val="000E66A6"/>
    <w:rsid w:val="000E7989"/>
    <w:rsid w:val="000F018A"/>
    <w:rsid w:val="000F38F0"/>
    <w:rsid w:val="000F3BC2"/>
    <w:rsid w:val="000F3E0A"/>
    <w:rsid w:val="000F40AC"/>
    <w:rsid w:val="000F7B57"/>
    <w:rsid w:val="001004D5"/>
    <w:rsid w:val="0010090F"/>
    <w:rsid w:val="0010139A"/>
    <w:rsid w:val="001025FB"/>
    <w:rsid w:val="00102714"/>
    <w:rsid w:val="00102D6F"/>
    <w:rsid w:val="0010323C"/>
    <w:rsid w:val="0010493A"/>
    <w:rsid w:val="00105219"/>
    <w:rsid w:val="00105629"/>
    <w:rsid w:val="001058D8"/>
    <w:rsid w:val="001059B4"/>
    <w:rsid w:val="001061C2"/>
    <w:rsid w:val="00106778"/>
    <w:rsid w:val="001072B1"/>
    <w:rsid w:val="00107FB1"/>
    <w:rsid w:val="001107C5"/>
    <w:rsid w:val="00112929"/>
    <w:rsid w:val="00112E78"/>
    <w:rsid w:val="00114CC3"/>
    <w:rsid w:val="00115426"/>
    <w:rsid w:val="001157D8"/>
    <w:rsid w:val="0011607C"/>
    <w:rsid w:val="00116D66"/>
    <w:rsid w:val="0011780A"/>
    <w:rsid w:val="00117889"/>
    <w:rsid w:val="001202D3"/>
    <w:rsid w:val="00120302"/>
    <w:rsid w:val="001204DB"/>
    <w:rsid w:val="00120CE8"/>
    <w:rsid w:val="001213CD"/>
    <w:rsid w:val="00121876"/>
    <w:rsid w:val="001223E5"/>
    <w:rsid w:val="00122CEC"/>
    <w:rsid w:val="001240CA"/>
    <w:rsid w:val="0012433B"/>
    <w:rsid w:val="00125097"/>
    <w:rsid w:val="00125528"/>
    <w:rsid w:val="00125718"/>
    <w:rsid w:val="001257F6"/>
    <w:rsid w:val="00125A9F"/>
    <w:rsid w:val="00125FCC"/>
    <w:rsid w:val="0012659D"/>
    <w:rsid w:val="00127F2C"/>
    <w:rsid w:val="00127FF4"/>
    <w:rsid w:val="00130908"/>
    <w:rsid w:val="0013096C"/>
    <w:rsid w:val="00130D2A"/>
    <w:rsid w:val="00133AB9"/>
    <w:rsid w:val="00134101"/>
    <w:rsid w:val="001341F9"/>
    <w:rsid w:val="00134A2D"/>
    <w:rsid w:val="00134F14"/>
    <w:rsid w:val="00136174"/>
    <w:rsid w:val="001363D3"/>
    <w:rsid w:val="001377D7"/>
    <w:rsid w:val="001379FC"/>
    <w:rsid w:val="001400A0"/>
    <w:rsid w:val="00140103"/>
    <w:rsid w:val="00141965"/>
    <w:rsid w:val="00141D9B"/>
    <w:rsid w:val="001433EA"/>
    <w:rsid w:val="00144195"/>
    <w:rsid w:val="001455BA"/>
    <w:rsid w:val="00145E93"/>
    <w:rsid w:val="00146050"/>
    <w:rsid w:val="0014740E"/>
    <w:rsid w:val="00150533"/>
    <w:rsid w:val="0015088A"/>
    <w:rsid w:val="00151D02"/>
    <w:rsid w:val="00151E37"/>
    <w:rsid w:val="00152595"/>
    <w:rsid w:val="001547CF"/>
    <w:rsid w:val="001547EB"/>
    <w:rsid w:val="001549E8"/>
    <w:rsid w:val="0015526A"/>
    <w:rsid w:val="001568ED"/>
    <w:rsid w:val="001569C9"/>
    <w:rsid w:val="00156B9D"/>
    <w:rsid w:val="00157F06"/>
    <w:rsid w:val="0016027F"/>
    <w:rsid w:val="00160505"/>
    <w:rsid w:val="00161AF4"/>
    <w:rsid w:val="00162DDA"/>
    <w:rsid w:val="00162FAD"/>
    <w:rsid w:val="001634FD"/>
    <w:rsid w:val="0016488F"/>
    <w:rsid w:val="00165467"/>
    <w:rsid w:val="001657C7"/>
    <w:rsid w:val="00166703"/>
    <w:rsid w:val="00166AC1"/>
    <w:rsid w:val="00166AFB"/>
    <w:rsid w:val="00166E92"/>
    <w:rsid w:val="0016734D"/>
    <w:rsid w:val="001675ED"/>
    <w:rsid w:val="001677C6"/>
    <w:rsid w:val="0017085E"/>
    <w:rsid w:val="00170DE7"/>
    <w:rsid w:val="001713F3"/>
    <w:rsid w:val="00171A90"/>
    <w:rsid w:val="001725E8"/>
    <w:rsid w:val="00172E23"/>
    <w:rsid w:val="00174D7A"/>
    <w:rsid w:val="0017502F"/>
    <w:rsid w:val="001762E3"/>
    <w:rsid w:val="001765E4"/>
    <w:rsid w:val="00176C25"/>
    <w:rsid w:val="001774E0"/>
    <w:rsid w:val="001817AD"/>
    <w:rsid w:val="0018201A"/>
    <w:rsid w:val="00182910"/>
    <w:rsid w:val="00182AAA"/>
    <w:rsid w:val="00182EA6"/>
    <w:rsid w:val="001843FC"/>
    <w:rsid w:val="0018563C"/>
    <w:rsid w:val="00185C3C"/>
    <w:rsid w:val="00185DC9"/>
    <w:rsid w:val="001864E1"/>
    <w:rsid w:val="00186C2F"/>
    <w:rsid w:val="0019049C"/>
    <w:rsid w:val="001905C8"/>
    <w:rsid w:val="001915E5"/>
    <w:rsid w:val="0019408A"/>
    <w:rsid w:val="0019564B"/>
    <w:rsid w:val="00196382"/>
    <w:rsid w:val="001965F7"/>
    <w:rsid w:val="001966C7"/>
    <w:rsid w:val="0019757F"/>
    <w:rsid w:val="001A1862"/>
    <w:rsid w:val="001A1CD2"/>
    <w:rsid w:val="001A1D26"/>
    <w:rsid w:val="001A36D4"/>
    <w:rsid w:val="001A376B"/>
    <w:rsid w:val="001A3B92"/>
    <w:rsid w:val="001A4A35"/>
    <w:rsid w:val="001A5760"/>
    <w:rsid w:val="001A59E7"/>
    <w:rsid w:val="001A5ED6"/>
    <w:rsid w:val="001A662A"/>
    <w:rsid w:val="001A782C"/>
    <w:rsid w:val="001B3BC3"/>
    <w:rsid w:val="001B3E96"/>
    <w:rsid w:val="001B4923"/>
    <w:rsid w:val="001B5642"/>
    <w:rsid w:val="001B621E"/>
    <w:rsid w:val="001B64A4"/>
    <w:rsid w:val="001B64C7"/>
    <w:rsid w:val="001B72EB"/>
    <w:rsid w:val="001C042B"/>
    <w:rsid w:val="001C0CF6"/>
    <w:rsid w:val="001C1002"/>
    <w:rsid w:val="001C1032"/>
    <w:rsid w:val="001C10BD"/>
    <w:rsid w:val="001C2FE2"/>
    <w:rsid w:val="001C441D"/>
    <w:rsid w:val="001C4D7A"/>
    <w:rsid w:val="001C4E4F"/>
    <w:rsid w:val="001C5DBD"/>
    <w:rsid w:val="001C677E"/>
    <w:rsid w:val="001C72F1"/>
    <w:rsid w:val="001D03C3"/>
    <w:rsid w:val="001D0996"/>
    <w:rsid w:val="001D332A"/>
    <w:rsid w:val="001D34E3"/>
    <w:rsid w:val="001D3E65"/>
    <w:rsid w:val="001D4F1D"/>
    <w:rsid w:val="001D51F7"/>
    <w:rsid w:val="001D59F9"/>
    <w:rsid w:val="001D5E57"/>
    <w:rsid w:val="001D68F3"/>
    <w:rsid w:val="001D6A11"/>
    <w:rsid w:val="001E0E78"/>
    <w:rsid w:val="001E2BD2"/>
    <w:rsid w:val="001E33E8"/>
    <w:rsid w:val="001E6A93"/>
    <w:rsid w:val="001F36E8"/>
    <w:rsid w:val="001F3B20"/>
    <w:rsid w:val="001F4995"/>
    <w:rsid w:val="001F72DC"/>
    <w:rsid w:val="001F7996"/>
    <w:rsid w:val="00200DF8"/>
    <w:rsid w:val="00202F19"/>
    <w:rsid w:val="0020565A"/>
    <w:rsid w:val="00205F86"/>
    <w:rsid w:val="0020613F"/>
    <w:rsid w:val="002067C7"/>
    <w:rsid w:val="00206892"/>
    <w:rsid w:val="00207C3D"/>
    <w:rsid w:val="00210006"/>
    <w:rsid w:val="00210F2D"/>
    <w:rsid w:val="00211BBA"/>
    <w:rsid w:val="002136C1"/>
    <w:rsid w:val="00214107"/>
    <w:rsid w:val="002143D3"/>
    <w:rsid w:val="002145DC"/>
    <w:rsid w:val="00214A58"/>
    <w:rsid w:val="00215B8C"/>
    <w:rsid w:val="00215F61"/>
    <w:rsid w:val="00215FC7"/>
    <w:rsid w:val="002169DA"/>
    <w:rsid w:val="00216AE3"/>
    <w:rsid w:val="00216C6D"/>
    <w:rsid w:val="00216C97"/>
    <w:rsid w:val="00217501"/>
    <w:rsid w:val="00217891"/>
    <w:rsid w:val="00220553"/>
    <w:rsid w:val="00223B43"/>
    <w:rsid w:val="00224C7C"/>
    <w:rsid w:val="0022609D"/>
    <w:rsid w:val="0023039B"/>
    <w:rsid w:val="00230AAC"/>
    <w:rsid w:val="00230DF8"/>
    <w:rsid w:val="00231603"/>
    <w:rsid w:val="00231921"/>
    <w:rsid w:val="00231C23"/>
    <w:rsid w:val="002325D7"/>
    <w:rsid w:val="002327D3"/>
    <w:rsid w:val="002327FD"/>
    <w:rsid w:val="00233156"/>
    <w:rsid w:val="0023379B"/>
    <w:rsid w:val="00233B39"/>
    <w:rsid w:val="00233CA6"/>
    <w:rsid w:val="00233F86"/>
    <w:rsid w:val="002344E2"/>
    <w:rsid w:val="00235F6B"/>
    <w:rsid w:val="00236294"/>
    <w:rsid w:val="0023651D"/>
    <w:rsid w:val="002371D6"/>
    <w:rsid w:val="002377D8"/>
    <w:rsid w:val="002400CB"/>
    <w:rsid w:val="00240C6F"/>
    <w:rsid w:val="0024154F"/>
    <w:rsid w:val="00241D2E"/>
    <w:rsid w:val="002422C7"/>
    <w:rsid w:val="00242C7E"/>
    <w:rsid w:val="00242D9B"/>
    <w:rsid w:val="0024393D"/>
    <w:rsid w:val="00243CCB"/>
    <w:rsid w:val="0024740A"/>
    <w:rsid w:val="0024776D"/>
    <w:rsid w:val="00252E49"/>
    <w:rsid w:val="002531B0"/>
    <w:rsid w:val="0025324F"/>
    <w:rsid w:val="00253DF8"/>
    <w:rsid w:val="00254290"/>
    <w:rsid w:val="00254FAE"/>
    <w:rsid w:val="00255228"/>
    <w:rsid w:val="00255DCF"/>
    <w:rsid w:val="00256826"/>
    <w:rsid w:val="00256F70"/>
    <w:rsid w:val="00260022"/>
    <w:rsid w:val="0026064B"/>
    <w:rsid w:val="0026191F"/>
    <w:rsid w:val="002624B1"/>
    <w:rsid w:val="002629F9"/>
    <w:rsid w:val="0026319F"/>
    <w:rsid w:val="00263A59"/>
    <w:rsid w:val="00264BFF"/>
    <w:rsid w:val="00266BA8"/>
    <w:rsid w:val="00266C08"/>
    <w:rsid w:val="00267FF9"/>
    <w:rsid w:val="00270AE3"/>
    <w:rsid w:val="00270E64"/>
    <w:rsid w:val="002729AE"/>
    <w:rsid w:val="0027346C"/>
    <w:rsid w:val="00273857"/>
    <w:rsid w:val="00274AD3"/>
    <w:rsid w:val="002752C9"/>
    <w:rsid w:val="00275BE7"/>
    <w:rsid w:val="0027631A"/>
    <w:rsid w:val="0027640E"/>
    <w:rsid w:val="00277B2E"/>
    <w:rsid w:val="0028081D"/>
    <w:rsid w:val="002809A6"/>
    <w:rsid w:val="00280C80"/>
    <w:rsid w:val="002822E2"/>
    <w:rsid w:val="0028254D"/>
    <w:rsid w:val="00282F87"/>
    <w:rsid w:val="00283CCF"/>
    <w:rsid w:val="00284FBC"/>
    <w:rsid w:val="002855E1"/>
    <w:rsid w:val="00286F67"/>
    <w:rsid w:val="00287385"/>
    <w:rsid w:val="00287728"/>
    <w:rsid w:val="002878DA"/>
    <w:rsid w:val="00290814"/>
    <w:rsid w:val="00290830"/>
    <w:rsid w:val="002925DA"/>
    <w:rsid w:val="00292B58"/>
    <w:rsid w:val="002931BE"/>
    <w:rsid w:val="002947A9"/>
    <w:rsid w:val="00295729"/>
    <w:rsid w:val="00295BA1"/>
    <w:rsid w:val="00295F15"/>
    <w:rsid w:val="002970AA"/>
    <w:rsid w:val="0029744D"/>
    <w:rsid w:val="00297F8D"/>
    <w:rsid w:val="002A1593"/>
    <w:rsid w:val="002A212A"/>
    <w:rsid w:val="002A2C72"/>
    <w:rsid w:val="002A2F28"/>
    <w:rsid w:val="002A35D1"/>
    <w:rsid w:val="002A387B"/>
    <w:rsid w:val="002A3EF9"/>
    <w:rsid w:val="002A4B0E"/>
    <w:rsid w:val="002A5380"/>
    <w:rsid w:val="002A5BF6"/>
    <w:rsid w:val="002A5E8D"/>
    <w:rsid w:val="002A642D"/>
    <w:rsid w:val="002A7A78"/>
    <w:rsid w:val="002B095E"/>
    <w:rsid w:val="002B0B65"/>
    <w:rsid w:val="002B1A0F"/>
    <w:rsid w:val="002B1D37"/>
    <w:rsid w:val="002B29E0"/>
    <w:rsid w:val="002B2FC5"/>
    <w:rsid w:val="002B3D48"/>
    <w:rsid w:val="002B3E0B"/>
    <w:rsid w:val="002B4041"/>
    <w:rsid w:val="002B4F06"/>
    <w:rsid w:val="002B5853"/>
    <w:rsid w:val="002B6A1F"/>
    <w:rsid w:val="002C036D"/>
    <w:rsid w:val="002C0FEB"/>
    <w:rsid w:val="002C24AE"/>
    <w:rsid w:val="002C3A68"/>
    <w:rsid w:val="002C4115"/>
    <w:rsid w:val="002C579A"/>
    <w:rsid w:val="002C6ECF"/>
    <w:rsid w:val="002C761A"/>
    <w:rsid w:val="002C7CCE"/>
    <w:rsid w:val="002D0824"/>
    <w:rsid w:val="002D1017"/>
    <w:rsid w:val="002D1AE2"/>
    <w:rsid w:val="002D1C57"/>
    <w:rsid w:val="002D215C"/>
    <w:rsid w:val="002D2FA3"/>
    <w:rsid w:val="002D4D6E"/>
    <w:rsid w:val="002D5001"/>
    <w:rsid w:val="002D5787"/>
    <w:rsid w:val="002D68FC"/>
    <w:rsid w:val="002E0032"/>
    <w:rsid w:val="002E16C2"/>
    <w:rsid w:val="002E18CF"/>
    <w:rsid w:val="002E3742"/>
    <w:rsid w:val="002E3EE2"/>
    <w:rsid w:val="002E4870"/>
    <w:rsid w:val="002E585F"/>
    <w:rsid w:val="002E6AF8"/>
    <w:rsid w:val="002F0F2A"/>
    <w:rsid w:val="002F14BA"/>
    <w:rsid w:val="002F21EF"/>
    <w:rsid w:val="002F2746"/>
    <w:rsid w:val="002F2E1A"/>
    <w:rsid w:val="002F3C5A"/>
    <w:rsid w:val="002F480D"/>
    <w:rsid w:val="002F497A"/>
    <w:rsid w:val="002F590E"/>
    <w:rsid w:val="002F6B4F"/>
    <w:rsid w:val="002F7D18"/>
    <w:rsid w:val="002F7D96"/>
    <w:rsid w:val="00300112"/>
    <w:rsid w:val="00300242"/>
    <w:rsid w:val="00300327"/>
    <w:rsid w:val="003017CF"/>
    <w:rsid w:val="00301B2C"/>
    <w:rsid w:val="00303396"/>
    <w:rsid w:val="00303D36"/>
    <w:rsid w:val="003040F6"/>
    <w:rsid w:val="00304339"/>
    <w:rsid w:val="00304CD1"/>
    <w:rsid w:val="003063EA"/>
    <w:rsid w:val="003076B8"/>
    <w:rsid w:val="00307D41"/>
    <w:rsid w:val="00307EA0"/>
    <w:rsid w:val="00311737"/>
    <w:rsid w:val="003125CE"/>
    <w:rsid w:val="00312E61"/>
    <w:rsid w:val="00313823"/>
    <w:rsid w:val="00314960"/>
    <w:rsid w:val="00314B24"/>
    <w:rsid w:val="00314BC4"/>
    <w:rsid w:val="00314F86"/>
    <w:rsid w:val="00315BA6"/>
    <w:rsid w:val="00316098"/>
    <w:rsid w:val="00316BED"/>
    <w:rsid w:val="00317C29"/>
    <w:rsid w:val="00320094"/>
    <w:rsid w:val="0032035C"/>
    <w:rsid w:val="00320697"/>
    <w:rsid w:val="0032072B"/>
    <w:rsid w:val="003216E6"/>
    <w:rsid w:val="00323058"/>
    <w:rsid w:val="00325238"/>
    <w:rsid w:val="00325DFD"/>
    <w:rsid w:val="003261F3"/>
    <w:rsid w:val="00327795"/>
    <w:rsid w:val="00327891"/>
    <w:rsid w:val="0033093E"/>
    <w:rsid w:val="0033222B"/>
    <w:rsid w:val="003322C6"/>
    <w:rsid w:val="00332F65"/>
    <w:rsid w:val="003348DB"/>
    <w:rsid w:val="0033494E"/>
    <w:rsid w:val="00334EC3"/>
    <w:rsid w:val="00335AA7"/>
    <w:rsid w:val="00336055"/>
    <w:rsid w:val="00336457"/>
    <w:rsid w:val="00340780"/>
    <w:rsid w:val="00341435"/>
    <w:rsid w:val="003419A5"/>
    <w:rsid w:val="003421CF"/>
    <w:rsid w:val="00342476"/>
    <w:rsid w:val="003424B3"/>
    <w:rsid w:val="00342ECE"/>
    <w:rsid w:val="00344577"/>
    <w:rsid w:val="00344616"/>
    <w:rsid w:val="00346A70"/>
    <w:rsid w:val="00346C31"/>
    <w:rsid w:val="00347193"/>
    <w:rsid w:val="003476EE"/>
    <w:rsid w:val="00351E77"/>
    <w:rsid w:val="003529F5"/>
    <w:rsid w:val="00352BBC"/>
    <w:rsid w:val="00352E4F"/>
    <w:rsid w:val="00353196"/>
    <w:rsid w:val="00353860"/>
    <w:rsid w:val="00354EC5"/>
    <w:rsid w:val="0035507D"/>
    <w:rsid w:val="0035539B"/>
    <w:rsid w:val="0035595E"/>
    <w:rsid w:val="00355F28"/>
    <w:rsid w:val="00356525"/>
    <w:rsid w:val="00360FE5"/>
    <w:rsid w:val="003615FD"/>
    <w:rsid w:val="00362BF7"/>
    <w:rsid w:val="00362D5D"/>
    <w:rsid w:val="0036325C"/>
    <w:rsid w:val="00365862"/>
    <w:rsid w:val="003659BF"/>
    <w:rsid w:val="00367304"/>
    <w:rsid w:val="00367700"/>
    <w:rsid w:val="00371B1F"/>
    <w:rsid w:val="003720A4"/>
    <w:rsid w:val="003729D9"/>
    <w:rsid w:val="0037314E"/>
    <w:rsid w:val="00373772"/>
    <w:rsid w:val="00373EE6"/>
    <w:rsid w:val="0037593F"/>
    <w:rsid w:val="00376D69"/>
    <w:rsid w:val="003771B1"/>
    <w:rsid w:val="003776AB"/>
    <w:rsid w:val="003777A3"/>
    <w:rsid w:val="0037799B"/>
    <w:rsid w:val="00377FC1"/>
    <w:rsid w:val="00381150"/>
    <w:rsid w:val="0038185F"/>
    <w:rsid w:val="00381A98"/>
    <w:rsid w:val="00381BE7"/>
    <w:rsid w:val="003830F8"/>
    <w:rsid w:val="0038338A"/>
    <w:rsid w:val="0038412C"/>
    <w:rsid w:val="00384C86"/>
    <w:rsid w:val="003859F3"/>
    <w:rsid w:val="00386F2D"/>
    <w:rsid w:val="0038736F"/>
    <w:rsid w:val="00387D22"/>
    <w:rsid w:val="003931B2"/>
    <w:rsid w:val="00394D6A"/>
    <w:rsid w:val="0039507B"/>
    <w:rsid w:val="00395328"/>
    <w:rsid w:val="00395A9D"/>
    <w:rsid w:val="00396718"/>
    <w:rsid w:val="00397437"/>
    <w:rsid w:val="00397529"/>
    <w:rsid w:val="003976A2"/>
    <w:rsid w:val="003977BF"/>
    <w:rsid w:val="003977FC"/>
    <w:rsid w:val="003A0069"/>
    <w:rsid w:val="003A08B4"/>
    <w:rsid w:val="003A27D7"/>
    <w:rsid w:val="003A3222"/>
    <w:rsid w:val="003A3BCF"/>
    <w:rsid w:val="003A4100"/>
    <w:rsid w:val="003A43C0"/>
    <w:rsid w:val="003A44B1"/>
    <w:rsid w:val="003A4CB8"/>
    <w:rsid w:val="003A5B68"/>
    <w:rsid w:val="003A5D27"/>
    <w:rsid w:val="003A5DA4"/>
    <w:rsid w:val="003A66EE"/>
    <w:rsid w:val="003A6AA7"/>
    <w:rsid w:val="003A76FD"/>
    <w:rsid w:val="003A77A8"/>
    <w:rsid w:val="003A7C15"/>
    <w:rsid w:val="003B044E"/>
    <w:rsid w:val="003B1920"/>
    <w:rsid w:val="003B2BFC"/>
    <w:rsid w:val="003B3950"/>
    <w:rsid w:val="003B3B51"/>
    <w:rsid w:val="003B458B"/>
    <w:rsid w:val="003B4711"/>
    <w:rsid w:val="003B54FF"/>
    <w:rsid w:val="003B5628"/>
    <w:rsid w:val="003C0035"/>
    <w:rsid w:val="003C0B2E"/>
    <w:rsid w:val="003C0C0C"/>
    <w:rsid w:val="003C0EC7"/>
    <w:rsid w:val="003C2F7E"/>
    <w:rsid w:val="003C341E"/>
    <w:rsid w:val="003C398D"/>
    <w:rsid w:val="003C4CB2"/>
    <w:rsid w:val="003C4F5D"/>
    <w:rsid w:val="003C51D0"/>
    <w:rsid w:val="003C5B92"/>
    <w:rsid w:val="003C60A3"/>
    <w:rsid w:val="003C6948"/>
    <w:rsid w:val="003C6B0E"/>
    <w:rsid w:val="003C77CB"/>
    <w:rsid w:val="003D02F1"/>
    <w:rsid w:val="003D0542"/>
    <w:rsid w:val="003D1E6B"/>
    <w:rsid w:val="003D3004"/>
    <w:rsid w:val="003D3299"/>
    <w:rsid w:val="003D3AA0"/>
    <w:rsid w:val="003D3C2A"/>
    <w:rsid w:val="003D3D65"/>
    <w:rsid w:val="003D779A"/>
    <w:rsid w:val="003D7897"/>
    <w:rsid w:val="003D7F49"/>
    <w:rsid w:val="003E0BB9"/>
    <w:rsid w:val="003E11A3"/>
    <w:rsid w:val="003E1479"/>
    <w:rsid w:val="003E18EA"/>
    <w:rsid w:val="003E2152"/>
    <w:rsid w:val="003E21AA"/>
    <w:rsid w:val="003E324A"/>
    <w:rsid w:val="003E3C61"/>
    <w:rsid w:val="003E5C61"/>
    <w:rsid w:val="003E5E02"/>
    <w:rsid w:val="003E6443"/>
    <w:rsid w:val="003E67D3"/>
    <w:rsid w:val="003E682B"/>
    <w:rsid w:val="003E743D"/>
    <w:rsid w:val="003E7A4D"/>
    <w:rsid w:val="003E7DA9"/>
    <w:rsid w:val="003F0542"/>
    <w:rsid w:val="003F15DC"/>
    <w:rsid w:val="003F19EA"/>
    <w:rsid w:val="003F1B47"/>
    <w:rsid w:val="003F214B"/>
    <w:rsid w:val="003F2361"/>
    <w:rsid w:val="003F3462"/>
    <w:rsid w:val="003F3761"/>
    <w:rsid w:val="003F3FB4"/>
    <w:rsid w:val="003F4C9B"/>
    <w:rsid w:val="003F5C7E"/>
    <w:rsid w:val="003F64A7"/>
    <w:rsid w:val="00401AD9"/>
    <w:rsid w:val="00401F5F"/>
    <w:rsid w:val="00401FE0"/>
    <w:rsid w:val="00402CAD"/>
    <w:rsid w:val="00403D43"/>
    <w:rsid w:val="004041DE"/>
    <w:rsid w:val="00404F60"/>
    <w:rsid w:val="0040693B"/>
    <w:rsid w:val="00407CFA"/>
    <w:rsid w:val="00407D99"/>
    <w:rsid w:val="004115A1"/>
    <w:rsid w:val="00411A65"/>
    <w:rsid w:val="00411B9B"/>
    <w:rsid w:val="00411E6B"/>
    <w:rsid w:val="004120B1"/>
    <w:rsid w:val="0041460C"/>
    <w:rsid w:val="004150C6"/>
    <w:rsid w:val="00416F10"/>
    <w:rsid w:val="0042009F"/>
    <w:rsid w:val="00420BCB"/>
    <w:rsid w:val="00421386"/>
    <w:rsid w:val="00421E99"/>
    <w:rsid w:val="00421F52"/>
    <w:rsid w:val="00422C74"/>
    <w:rsid w:val="004235F4"/>
    <w:rsid w:val="004244D7"/>
    <w:rsid w:val="0042581A"/>
    <w:rsid w:val="00425AC2"/>
    <w:rsid w:val="0042706C"/>
    <w:rsid w:val="00427763"/>
    <w:rsid w:val="00427ABA"/>
    <w:rsid w:val="00427CA7"/>
    <w:rsid w:val="00427EE9"/>
    <w:rsid w:val="00430AD0"/>
    <w:rsid w:val="00430C14"/>
    <w:rsid w:val="00431079"/>
    <w:rsid w:val="00431D6B"/>
    <w:rsid w:val="00431E3D"/>
    <w:rsid w:val="00432AD1"/>
    <w:rsid w:val="00432E5A"/>
    <w:rsid w:val="004330C9"/>
    <w:rsid w:val="004334D9"/>
    <w:rsid w:val="00434251"/>
    <w:rsid w:val="004344E8"/>
    <w:rsid w:val="00435018"/>
    <w:rsid w:val="0043565A"/>
    <w:rsid w:val="004357D4"/>
    <w:rsid w:val="00436E43"/>
    <w:rsid w:val="00437294"/>
    <w:rsid w:val="00437F49"/>
    <w:rsid w:val="00442CCE"/>
    <w:rsid w:val="0044439C"/>
    <w:rsid w:val="00445477"/>
    <w:rsid w:val="0044563A"/>
    <w:rsid w:val="00447051"/>
    <w:rsid w:val="00447835"/>
    <w:rsid w:val="004500AC"/>
    <w:rsid w:val="004523AE"/>
    <w:rsid w:val="004524FE"/>
    <w:rsid w:val="004528BA"/>
    <w:rsid w:val="00452DCB"/>
    <w:rsid w:val="004545F6"/>
    <w:rsid w:val="00455027"/>
    <w:rsid w:val="004572F8"/>
    <w:rsid w:val="0046075C"/>
    <w:rsid w:val="0046093A"/>
    <w:rsid w:val="00460DDB"/>
    <w:rsid w:val="00461024"/>
    <w:rsid w:val="00461863"/>
    <w:rsid w:val="0046255D"/>
    <w:rsid w:val="00463FE7"/>
    <w:rsid w:val="004653B1"/>
    <w:rsid w:val="004656A0"/>
    <w:rsid w:val="00465911"/>
    <w:rsid w:val="00466903"/>
    <w:rsid w:val="00466AEF"/>
    <w:rsid w:val="00466C34"/>
    <w:rsid w:val="00467C3C"/>
    <w:rsid w:val="00467E6C"/>
    <w:rsid w:val="004700A1"/>
    <w:rsid w:val="004713AF"/>
    <w:rsid w:val="00471484"/>
    <w:rsid w:val="00472088"/>
    <w:rsid w:val="00472390"/>
    <w:rsid w:val="004724DA"/>
    <w:rsid w:val="00472A84"/>
    <w:rsid w:val="00473A30"/>
    <w:rsid w:val="00474405"/>
    <w:rsid w:val="004748EA"/>
    <w:rsid w:val="00474FB3"/>
    <w:rsid w:val="004751DF"/>
    <w:rsid w:val="004779CD"/>
    <w:rsid w:val="00477FF9"/>
    <w:rsid w:val="0048060D"/>
    <w:rsid w:val="00480C80"/>
    <w:rsid w:val="00481969"/>
    <w:rsid w:val="0048314D"/>
    <w:rsid w:val="0048328B"/>
    <w:rsid w:val="004840FB"/>
    <w:rsid w:val="00484AA7"/>
    <w:rsid w:val="0048521D"/>
    <w:rsid w:val="00485617"/>
    <w:rsid w:val="004859B7"/>
    <w:rsid w:val="00485A4C"/>
    <w:rsid w:val="00485D27"/>
    <w:rsid w:val="0048652E"/>
    <w:rsid w:val="004907D8"/>
    <w:rsid w:val="00490959"/>
    <w:rsid w:val="00490B8D"/>
    <w:rsid w:val="00491586"/>
    <w:rsid w:val="00494FEB"/>
    <w:rsid w:val="00495FE6"/>
    <w:rsid w:val="004A051D"/>
    <w:rsid w:val="004A3EFC"/>
    <w:rsid w:val="004A4111"/>
    <w:rsid w:val="004A43DE"/>
    <w:rsid w:val="004A4D46"/>
    <w:rsid w:val="004A75D1"/>
    <w:rsid w:val="004A76A8"/>
    <w:rsid w:val="004A7B58"/>
    <w:rsid w:val="004B01E1"/>
    <w:rsid w:val="004B0729"/>
    <w:rsid w:val="004B0988"/>
    <w:rsid w:val="004B1E5A"/>
    <w:rsid w:val="004B32BF"/>
    <w:rsid w:val="004B33B7"/>
    <w:rsid w:val="004B3D15"/>
    <w:rsid w:val="004B4D04"/>
    <w:rsid w:val="004B549D"/>
    <w:rsid w:val="004B62D5"/>
    <w:rsid w:val="004B7AC1"/>
    <w:rsid w:val="004C2643"/>
    <w:rsid w:val="004C3523"/>
    <w:rsid w:val="004C5252"/>
    <w:rsid w:val="004C5B22"/>
    <w:rsid w:val="004C6215"/>
    <w:rsid w:val="004C68FB"/>
    <w:rsid w:val="004C7324"/>
    <w:rsid w:val="004C7325"/>
    <w:rsid w:val="004D08BF"/>
    <w:rsid w:val="004D0A78"/>
    <w:rsid w:val="004D122E"/>
    <w:rsid w:val="004D2C9E"/>
    <w:rsid w:val="004D394E"/>
    <w:rsid w:val="004D57D1"/>
    <w:rsid w:val="004D62BA"/>
    <w:rsid w:val="004D6544"/>
    <w:rsid w:val="004D6D7B"/>
    <w:rsid w:val="004D6DEC"/>
    <w:rsid w:val="004D6EEA"/>
    <w:rsid w:val="004D7048"/>
    <w:rsid w:val="004D7271"/>
    <w:rsid w:val="004D75A6"/>
    <w:rsid w:val="004D7C61"/>
    <w:rsid w:val="004E0854"/>
    <w:rsid w:val="004E0D06"/>
    <w:rsid w:val="004E14F6"/>
    <w:rsid w:val="004E1C02"/>
    <w:rsid w:val="004E2B50"/>
    <w:rsid w:val="004E4303"/>
    <w:rsid w:val="004E5513"/>
    <w:rsid w:val="004E5EDE"/>
    <w:rsid w:val="004E67A3"/>
    <w:rsid w:val="004F0215"/>
    <w:rsid w:val="004F0754"/>
    <w:rsid w:val="004F16BF"/>
    <w:rsid w:val="004F1CFB"/>
    <w:rsid w:val="004F1FEE"/>
    <w:rsid w:val="004F2B5B"/>
    <w:rsid w:val="004F360B"/>
    <w:rsid w:val="004F3F86"/>
    <w:rsid w:val="004F42C9"/>
    <w:rsid w:val="004F43EB"/>
    <w:rsid w:val="004F464E"/>
    <w:rsid w:val="004F4D85"/>
    <w:rsid w:val="004F5062"/>
    <w:rsid w:val="004F7625"/>
    <w:rsid w:val="00500A73"/>
    <w:rsid w:val="00500EFE"/>
    <w:rsid w:val="00502599"/>
    <w:rsid w:val="00502C56"/>
    <w:rsid w:val="00502D0A"/>
    <w:rsid w:val="005042D8"/>
    <w:rsid w:val="00505189"/>
    <w:rsid w:val="0050572B"/>
    <w:rsid w:val="0050581B"/>
    <w:rsid w:val="00505E1B"/>
    <w:rsid w:val="00506E9C"/>
    <w:rsid w:val="00510953"/>
    <w:rsid w:val="005113DC"/>
    <w:rsid w:val="00511406"/>
    <w:rsid w:val="0051196C"/>
    <w:rsid w:val="00511ADD"/>
    <w:rsid w:val="00511DDB"/>
    <w:rsid w:val="00511EE4"/>
    <w:rsid w:val="00512BC7"/>
    <w:rsid w:val="0051313E"/>
    <w:rsid w:val="005135EA"/>
    <w:rsid w:val="00513807"/>
    <w:rsid w:val="00513CDE"/>
    <w:rsid w:val="00513FF5"/>
    <w:rsid w:val="005140EB"/>
    <w:rsid w:val="005140F0"/>
    <w:rsid w:val="00514737"/>
    <w:rsid w:val="00517903"/>
    <w:rsid w:val="00517918"/>
    <w:rsid w:val="00521148"/>
    <w:rsid w:val="00522F64"/>
    <w:rsid w:val="00523108"/>
    <w:rsid w:val="005244A4"/>
    <w:rsid w:val="00524582"/>
    <w:rsid w:val="00524618"/>
    <w:rsid w:val="00524FA2"/>
    <w:rsid w:val="0052682D"/>
    <w:rsid w:val="005274F2"/>
    <w:rsid w:val="00530028"/>
    <w:rsid w:val="00530A78"/>
    <w:rsid w:val="00534015"/>
    <w:rsid w:val="005340B8"/>
    <w:rsid w:val="00534549"/>
    <w:rsid w:val="00534727"/>
    <w:rsid w:val="005360F1"/>
    <w:rsid w:val="00540022"/>
    <w:rsid w:val="00540B2F"/>
    <w:rsid w:val="00541F26"/>
    <w:rsid w:val="00541F92"/>
    <w:rsid w:val="005420F4"/>
    <w:rsid w:val="00542132"/>
    <w:rsid w:val="00543F7E"/>
    <w:rsid w:val="00546CDC"/>
    <w:rsid w:val="00547F18"/>
    <w:rsid w:val="00550519"/>
    <w:rsid w:val="00551821"/>
    <w:rsid w:val="00551AED"/>
    <w:rsid w:val="00551D7F"/>
    <w:rsid w:val="0055226F"/>
    <w:rsid w:val="005533BC"/>
    <w:rsid w:val="005536F0"/>
    <w:rsid w:val="00554125"/>
    <w:rsid w:val="0055470C"/>
    <w:rsid w:val="005570DD"/>
    <w:rsid w:val="00560C3A"/>
    <w:rsid w:val="00563AC6"/>
    <w:rsid w:val="00563B3C"/>
    <w:rsid w:val="00563C5D"/>
    <w:rsid w:val="00563CF4"/>
    <w:rsid w:val="00567594"/>
    <w:rsid w:val="00570BB1"/>
    <w:rsid w:val="00571175"/>
    <w:rsid w:val="00571A97"/>
    <w:rsid w:val="00573151"/>
    <w:rsid w:val="00573853"/>
    <w:rsid w:val="00573BC7"/>
    <w:rsid w:val="00574011"/>
    <w:rsid w:val="005742D6"/>
    <w:rsid w:val="00574513"/>
    <w:rsid w:val="0057570A"/>
    <w:rsid w:val="00575E09"/>
    <w:rsid w:val="00576CEA"/>
    <w:rsid w:val="005771B8"/>
    <w:rsid w:val="0057727D"/>
    <w:rsid w:val="00577749"/>
    <w:rsid w:val="00577959"/>
    <w:rsid w:val="00580309"/>
    <w:rsid w:val="005827E5"/>
    <w:rsid w:val="00583986"/>
    <w:rsid w:val="00583B2B"/>
    <w:rsid w:val="00584314"/>
    <w:rsid w:val="00584F7C"/>
    <w:rsid w:val="005852C5"/>
    <w:rsid w:val="005857DC"/>
    <w:rsid w:val="0058630F"/>
    <w:rsid w:val="00586911"/>
    <w:rsid w:val="00587BC7"/>
    <w:rsid w:val="00590F56"/>
    <w:rsid w:val="00591276"/>
    <w:rsid w:val="00593821"/>
    <w:rsid w:val="005945B0"/>
    <w:rsid w:val="00594BF5"/>
    <w:rsid w:val="005954C6"/>
    <w:rsid w:val="00595C80"/>
    <w:rsid w:val="0059745B"/>
    <w:rsid w:val="005A07A0"/>
    <w:rsid w:val="005A1CC5"/>
    <w:rsid w:val="005A30D1"/>
    <w:rsid w:val="005A457A"/>
    <w:rsid w:val="005A4BDB"/>
    <w:rsid w:val="005A514E"/>
    <w:rsid w:val="005A5C0D"/>
    <w:rsid w:val="005B026A"/>
    <w:rsid w:val="005B1717"/>
    <w:rsid w:val="005B1EE7"/>
    <w:rsid w:val="005B26C6"/>
    <w:rsid w:val="005B3737"/>
    <w:rsid w:val="005B44AB"/>
    <w:rsid w:val="005B5B30"/>
    <w:rsid w:val="005B6BF9"/>
    <w:rsid w:val="005B786C"/>
    <w:rsid w:val="005C0163"/>
    <w:rsid w:val="005C0BB6"/>
    <w:rsid w:val="005C1559"/>
    <w:rsid w:val="005C3531"/>
    <w:rsid w:val="005C536F"/>
    <w:rsid w:val="005C7503"/>
    <w:rsid w:val="005C7C8C"/>
    <w:rsid w:val="005D02F2"/>
    <w:rsid w:val="005D0F89"/>
    <w:rsid w:val="005D18F3"/>
    <w:rsid w:val="005D1CC9"/>
    <w:rsid w:val="005D2E87"/>
    <w:rsid w:val="005D4218"/>
    <w:rsid w:val="005D4DD9"/>
    <w:rsid w:val="005D51D0"/>
    <w:rsid w:val="005D6440"/>
    <w:rsid w:val="005D7FC0"/>
    <w:rsid w:val="005E0446"/>
    <w:rsid w:val="005E1290"/>
    <w:rsid w:val="005E2A71"/>
    <w:rsid w:val="005E2CA4"/>
    <w:rsid w:val="005E4F31"/>
    <w:rsid w:val="005E5DFD"/>
    <w:rsid w:val="005E5F70"/>
    <w:rsid w:val="005E6453"/>
    <w:rsid w:val="005E7018"/>
    <w:rsid w:val="005F0CD6"/>
    <w:rsid w:val="005F1A99"/>
    <w:rsid w:val="005F1CA6"/>
    <w:rsid w:val="005F1CD0"/>
    <w:rsid w:val="005F36CC"/>
    <w:rsid w:val="005F373C"/>
    <w:rsid w:val="005F3C63"/>
    <w:rsid w:val="005F47F1"/>
    <w:rsid w:val="005F4ADD"/>
    <w:rsid w:val="005F4B22"/>
    <w:rsid w:val="005F6B67"/>
    <w:rsid w:val="005F6C90"/>
    <w:rsid w:val="00600DCF"/>
    <w:rsid w:val="006010CD"/>
    <w:rsid w:val="00602020"/>
    <w:rsid w:val="00604A22"/>
    <w:rsid w:val="00604B06"/>
    <w:rsid w:val="00604B51"/>
    <w:rsid w:val="00605145"/>
    <w:rsid w:val="00605E4D"/>
    <w:rsid w:val="00606133"/>
    <w:rsid w:val="0060664E"/>
    <w:rsid w:val="00606F6B"/>
    <w:rsid w:val="00607EC2"/>
    <w:rsid w:val="006110ED"/>
    <w:rsid w:val="006115AE"/>
    <w:rsid w:val="00611781"/>
    <w:rsid w:val="0061201B"/>
    <w:rsid w:val="0061264A"/>
    <w:rsid w:val="006133C6"/>
    <w:rsid w:val="00613412"/>
    <w:rsid w:val="00613557"/>
    <w:rsid w:val="00614F14"/>
    <w:rsid w:val="00616BE1"/>
    <w:rsid w:val="00616F2A"/>
    <w:rsid w:val="0061719E"/>
    <w:rsid w:val="00617761"/>
    <w:rsid w:val="00617806"/>
    <w:rsid w:val="0062042C"/>
    <w:rsid w:val="00620926"/>
    <w:rsid w:val="0062102C"/>
    <w:rsid w:val="00621D11"/>
    <w:rsid w:val="00622231"/>
    <w:rsid w:val="00622EE5"/>
    <w:rsid w:val="00624302"/>
    <w:rsid w:val="00624B4D"/>
    <w:rsid w:val="006267C4"/>
    <w:rsid w:val="00626B6E"/>
    <w:rsid w:val="0062782C"/>
    <w:rsid w:val="00627FBB"/>
    <w:rsid w:val="00630278"/>
    <w:rsid w:val="00630C85"/>
    <w:rsid w:val="006321D6"/>
    <w:rsid w:val="006326C0"/>
    <w:rsid w:val="00632B8E"/>
    <w:rsid w:val="0063481F"/>
    <w:rsid w:val="00640655"/>
    <w:rsid w:val="00641DA2"/>
    <w:rsid w:val="0064264D"/>
    <w:rsid w:val="00642789"/>
    <w:rsid w:val="00643C0B"/>
    <w:rsid w:val="00644E72"/>
    <w:rsid w:val="006454CA"/>
    <w:rsid w:val="00647FA8"/>
    <w:rsid w:val="00650829"/>
    <w:rsid w:val="0065398D"/>
    <w:rsid w:val="006539E5"/>
    <w:rsid w:val="00653A27"/>
    <w:rsid w:val="00654740"/>
    <w:rsid w:val="00654F83"/>
    <w:rsid w:val="0065600A"/>
    <w:rsid w:val="006602A6"/>
    <w:rsid w:val="00660793"/>
    <w:rsid w:val="00660EB6"/>
    <w:rsid w:val="00661196"/>
    <w:rsid w:val="0066136E"/>
    <w:rsid w:val="00661C78"/>
    <w:rsid w:val="00662111"/>
    <w:rsid w:val="00663398"/>
    <w:rsid w:val="00664C4A"/>
    <w:rsid w:val="00664E80"/>
    <w:rsid w:val="00665BA0"/>
    <w:rsid w:val="006665BA"/>
    <w:rsid w:val="006673F7"/>
    <w:rsid w:val="006677CE"/>
    <w:rsid w:val="00667BA8"/>
    <w:rsid w:val="006710AF"/>
    <w:rsid w:val="00674C1A"/>
    <w:rsid w:val="0067513C"/>
    <w:rsid w:val="00676692"/>
    <w:rsid w:val="006768DE"/>
    <w:rsid w:val="00677E18"/>
    <w:rsid w:val="00681147"/>
    <w:rsid w:val="00681C05"/>
    <w:rsid w:val="0068209D"/>
    <w:rsid w:val="006823ED"/>
    <w:rsid w:val="00682A8E"/>
    <w:rsid w:val="00682B0E"/>
    <w:rsid w:val="00683950"/>
    <w:rsid w:val="00685B29"/>
    <w:rsid w:val="00686C24"/>
    <w:rsid w:val="00687622"/>
    <w:rsid w:val="00690527"/>
    <w:rsid w:val="006915F6"/>
    <w:rsid w:val="00691F52"/>
    <w:rsid w:val="006922BD"/>
    <w:rsid w:val="00692552"/>
    <w:rsid w:val="0069288F"/>
    <w:rsid w:val="00692FFE"/>
    <w:rsid w:val="00693090"/>
    <w:rsid w:val="0069316D"/>
    <w:rsid w:val="00693CF2"/>
    <w:rsid w:val="006943BD"/>
    <w:rsid w:val="00694874"/>
    <w:rsid w:val="006949AF"/>
    <w:rsid w:val="006959A2"/>
    <w:rsid w:val="006962EE"/>
    <w:rsid w:val="006963CA"/>
    <w:rsid w:val="00696A51"/>
    <w:rsid w:val="00696CEA"/>
    <w:rsid w:val="006A0207"/>
    <w:rsid w:val="006A02EE"/>
    <w:rsid w:val="006A0578"/>
    <w:rsid w:val="006A19DE"/>
    <w:rsid w:val="006A3E6F"/>
    <w:rsid w:val="006A3F7A"/>
    <w:rsid w:val="006A4E7F"/>
    <w:rsid w:val="006A5C79"/>
    <w:rsid w:val="006A5D72"/>
    <w:rsid w:val="006A6D86"/>
    <w:rsid w:val="006A7D51"/>
    <w:rsid w:val="006B0584"/>
    <w:rsid w:val="006B170D"/>
    <w:rsid w:val="006B1978"/>
    <w:rsid w:val="006B3344"/>
    <w:rsid w:val="006B3E6F"/>
    <w:rsid w:val="006B456A"/>
    <w:rsid w:val="006B5707"/>
    <w:rsid w:val="006B5ADF"/>
    <w:rsid w:val="006B5FAE"/>
    <w:rsid w:val="006B6184"/>
    <w:rsid w:val="006B6286"/>
    <w:rsid w:val="006B6779"/>
    <w:rsid w:val="006B723D"/>
    <w:rsid w:val="006B74E7"/>
    <w:rsid w:val="006B74FD"/>
    <w:rsid w:val="006C0954"/>
    <w:rsid w:val="006C125D"/>
    <w:rsid w:val="006C19BF"/>
    <w:rsid w:val="006C30BD"/>
    <w:rsid w:val="006C3DD8"/>
    <w:rsid w:val="006C501E"/>
    <w:rsid w:val="006C5233"/>
    <w:rsid w:val="006C5923"/>
    <w:rsid w:val="006C5E98"/>
    <w:rsid w:val="006C61DE"/>
    <w:rsid w:val="006C71A1"/>
    <w:rsid w:val="006D0A3E"/>
    <w:rsid w:val="006D180B"/>
    <w:rsid w:val="006D23D3"/>
    <w:rsid w:val="006D2647"/>
    <w:rsid w:val="006D3933"/>
    <w:rsid w:val="006D3B04"/>
    <w:rsid w:val="006D7AB9"/>
    <w:rsid w:val="006E09EC"/>
    <w:rsid w:val="006E0CA5"/>
    <w:rsid w:val="006E1074"/>
    <w:rsid w:val="006E2A5F"/>
    <w:rsid w:val="006E3141"/>
    <w:rsid w:val="006E32B8"/>
    <w:rsid w:val="006E3615"/>
    <w:rsid w:val="006E4EA9"/>
    <w:rsid w:val="006E5413"/>
    <w:rsid w:val="006E6DCC"/>
    <w:rsid w:val="006F0051"/>
    <w:rsid w:val="006F0DEB"/>
    <w:rsid w:val="006F0F7B"/>
    <w:rsid w:val="006F0FF5"/>
    <w:rsid w:val="006F15B8"/>
    <w:rsid w:val="006F219F"/>
    <w:rsid w:val="006F22DE"/>
    <w:rsid w:val="006F3C55"/>
    <w:rsid w:val="006F3DC9"/>
    <w:rsid w:val="006F445F"/>
    <w:rsid w:val="006F4B59"/>
    <w:rsid w:val="006F5528"/>
    <w:rsid w:val="006F64B7"/>
    <w:rsid w:val="006F761D"/>
    <w:rsid w:val="006F7DF2"/>
    <w:rsid w:val="007002CA"/>
    <w:rsid w:val="007003CB"/>
    <w:rsid w:val="007018F8"/>
    <w:rsid w:val="00701912"/>
    <w:rsid w:val="00701CB3"/>
    <w:rsid w:val="00702F7A"/>
    <w:rsid w:val="007031B2"/>
    <w:rsid w:val="00703279"/>
    <w:rsid w:val="00704F0A"/>
    <w:rsid w:val="00705A45"/>
    <w:rsid w:val="00706828"/>
    <w:rsid w:val="00707827"/>
    <w:rsid w:val="00711265"/>
    <w:rsid w:val="00711388"/>
    <w:rsid w:val="00711D85"/>
    <w:rsid w:val="0071289F"/>
    <w:rsid w:val="007129A5"/>
    <w:rsid w:val="007133F4"/>
    <w:rsid w:val="007139D1"/>
    <w:rsid w:val="00713BDC"/>
    <w:rsid w:val="00713C1D"/>
    <w:rsid w:val="00713EA0"/>
    <w:rsid w:val="007149F0"/>
    <w:rsid w:val="00714BE8"/>
    <w:rsid w:val="007159B2"/>
    <w:rsid w:val="00716183"/>
    <w:rsid w:val="00716F03"/>
    <w:rsid w:val="0071770B"/>
    <w:rsid w:val="00717E81"/>
    <w:rsid w:val="007200A9"/>
    <w:rsid w:val="00720593"/>
    <w:rsid w:val="0072097B"/>
    <w:rsid w:val="00721A67"/>
    <w:rsid w:val="007248ED"/>
    <w:rsid w:val="00725A08"/>
    <w:rsid w:val="00725CBB"/>
    <w:rsid w:val="00725DEF"/>
    <w:rsid w:val="00726F98"/>
    <w:rsid w:val="00727CF0"/>
    <w:rsid w:val="00727F8D"/>
    <w:rsid w:val="00727FDF"/>
    <w:rsid w:val="00731030"/>
    <w:rsid w:val="00731D80"/>
    <w:rsid w:val="0073229F"/>
    <w:rsid w:val="007329B9"/>
    <w:rsid w:val="00733357"/>
    <w:rsid w:val="0073390E"/>
    <w:rsid w:val="00733F57"/>
    <w:rsid w:val="007348D2"/>
    <w:rsid w:val="00735159"/>
    <w:rsid w:val="007355FE"/>
    <w:rsid w:val="00735A8F"/>
    <w:rsid w:val="00735B62"/>
    <w:rsid w:val="007369A7"/>
    <w:rsid w:val="00736AC7"/>
    <w:rsid w:val="00737FB7"/>
    <w:rsid w:val="00740276"/>
    <w:rsid w:val="007409D2"/>
    <w:rsid w:val="00740B5C"/>
    <w:rsid w:val="00740FF8"/>
    <w:rsid w:val="007410AF"/>
    <w:rsid w:val="00741824"/>
    <w:rsid w:val="007424BB"/>
    <w:rsid w:val="0074360B"/>
    <w:rsid w:val="00744646"/>
    <w:rsid w:val="00744F35"/>
    <w:rsid w:val="007457C1"/>
    <w:rsid w:val="00745E2B"/>
    <w:rsid w:val="007467F9"/>
    <w:rsid w:val="00746F3B"/>
    <w:rsid w:val="007476AE"/>
    <w:rsid w:val="00750296"/>
    <w:rsid w:val="00750D73"/>
    <w:rsid w:val="00751F79"/>
    <w:rsid w:val="00752A52"/>
    <w:rsid w:val="007534E8"/>
    <w:rsid w:val="00753B52"/>
    <w:rsid w:val="0075411F"/>
    <w:rsid w:val="00754DC8"/>
    <w:rsid w:val="00754DE7"/>
    <w:rsid w:val="00755841"/>
    <w:rsid w:val="00755DF6"/>
    <w:rsid w:val="00756957"/>
    <w:rsid w:val="00760870"/>
    <w:rsid w:val="00761294"/>
    <w:rsid w:val="00761D42"/>
    <w:rsid w:val="00761F3E"/>
    <w:rsid w:val="0076202F"/>
    <w:rsid w:val="007627AE"/>
    <w:rsid w:val="0076406C"/>
    <w:rsid w:val="007640C1"/>
    <w:rsid w:val="0076420B"/>
    <w:rsid w:val="00764593"/>
    <w:rsid w:val="007659DD"/>
    <w:rsid w:val="00767EAC"/>
    <w:rsid w:val="00770761"/>
    <w:rsid w:val="00770D8D"/>
    <w:rsid w:val="00770E83"/>
    <w:rsid w:val="007722F0"/>
    <w:rsid w:val="00772556"/>
    <w:rsid w:val="00772EA1"/>
    <w:rsid w:val="007734E3"/>
    <w:rsid w:val="00774499"/>
    <w:rsid w:val="00774858"/>
    <w:rsid w:val="00774D53"/>
    <w:rsid w:val="00775179"/>
    <w:rsid w:val="007762E6"/>
    <w:rsid w:val="00777818"/>
    <w:rsid w:val="00777B42"/>
    <w:rsid w:val="00780D07"/>
    <w:rsid w:val="00780D50"/>
    <w:rsid w:val="00780E65"/>
    <w:rsid w:val="00780E82"/>
    <w:rsid w:val="0078163D"/>
    <w:rsid w:val="0078179D"/>
    <w:rsid w:val="00781829"/>
    <w:rsid w:val="00781F2C"/>
    <w:rsid w:val="007827E2"/>
    <w:rsid w:val="00783110"/>
    <w:rsid w:val="0078482E"/>
    <w:rsid w:val="007848EA"/>
    <w:rsid w:val="00785567"/>
    <w:rsid w:val="00785F82"/>
    <w:rsid w:val="00786507"/>
    <w:rsid w:val="00786FE7"/>
    <w:rsid w:val="00787B16"/>
    <w:rsid w:val="00787E63"/>
    <w:rsid w:val="00787EFB"/>
    <w:rsid w:val="00790900"/>
    <w:rsid w:val="00791EA8"/>
    <w:rsid w:val="00793245"/>
    <w:rsid w:val="00793611"/>
    <w:rsid w:val="00794C97"/>
    <w:rsid w:val="00795FDD"/>
    <w:rsid w:val="00797B1B"/>
    <w:rsid w:val="007A0273"/>
    <w:rsid w:val="007A0DEE"/>
    <w:rsid w:val="007A1D61"/>
    <w:rsid w:val="007A41E0"/>
    <w:rsid w:val="007A4F09"/>
    <w:rsid w:val="007A6193"/>
    <w:rsid w:val="007A79BC"/>
    <w:rsid w:val="007B1BFD"/>
    <w:rsid w:val="007B1D1B"/>
    <w:rsid w:val="007B205F"/>
    <w:rsid w:val="007B2E32"/>
    <w:rsid w:val="007B319A"/>
    <w:rsid w:val="007B382E"/>
    <w:rsid w:val="007B3E28"/>
    <w:rsid w:val="007B60FB"/>
    <w:rsid w:val="007C00A3"/>
    <w:rsid w:val="007C0B83"/>
    <w:rsid w:val="007C0F25"/>
    <w:rsid w:val="007C1146"/>
    <w:rsid w:val="007C1200"/>
    <w:rsid w:val="007C2191"/>
    <w:rsid w:val="007C256A"/>
    <w:rsid w:val="007C25B2"/>
    <w:rsid w:val="007C38BA"/>
    <w:rsid w:val="007C51E9"/>
    <w:rsid w:val="007C649A"/>
    <w:rsid w:val="007C6FF5"/>
    <w:rsid w:val="007D351B"/>
    <w:rsid w:val="007D433B"/>
    <w:rsid w:val="007D4E84"/>
    <w:rsid w:val="007D5BBB"/>
    <w:rsid w:val="007D697A"/>
    <w:rsid w:val="007D707B"/>
    <w:rsid w:val="007E095D"/>
    <w:rsid w:val="007E0D4D"/>
    <w:rsid w:val="007E2132"/>
    <w:rsid w:val="007E2617"/>
    <w:rsid w:val="007E3559"/>
    <w:rsid w:val="007E379F"/>
    <w:rsid w:val="007E3955"/>
    <w:rsid w:val="007E3B3A"/>
    <w:rsid w:val="007E489C"/>
    <w:rsid w:val="007E49BA"/>
    <w:rsid w:val="007E5348"/>
    <w:rsid w:val="007E5A43"/>
    <w:rsid w:val="007E5F9B"/>
    <w:rsid w:val="007E6AE9"/>
    <w:rsid w:val="007E7195"/>
    <w:rsid w:val="007E7A4B"/>
    <w:rsid w:val="007F0812"/>
    <w:rsid w:val="007F4640"/>
    <w:rsid w:val="007F4F45"/>
    <w:rsid w:val="007F5AB5"/>
    <w:rsid w:val="007F60CF"/>
    <w:rsid w:val="007F7338"/>
    <w:rsid w:val="00800177"/>
    <w:rsid w:val="00800E45"/>
    <w:rsid w:val="0080138C"/>
    <w:rsid w:val="00801467"/>
    <w:rsid w:val="0080349F"/>
    <w:rsid w:val="00806A38"/>
    <w:rsid w:val="008102EF"/>
    <w:rsid w:val="00810FAE"/>
    <w:rsid w:val="008110F0"/>
    <w:rsid w:val="00811A77"/>
    <w:rsid w:val="00812A60"/>
    <w:rsid w:val="0081478F"/>
    <w:rsid w:val="00814B25"/>
    <w:rsid w:val="008156D4"/>
    <w:rsid w:val="00815A8A"/>
    <w:rsid w:val="0081615A"/>
    <w:rsid w:val="00816164"/>
    <w:rsid w:val="0081708A"/>
    <w:rsid w:val="00817442"/>
    <w:rsid w:val="00817C28"/>
    <w:rsid w:val="00817C52"/>
    <w:rsid w:val="0082073D"/>
    <w:rsid w:val="00820E21"/>
    <w:rsid w:val="00821FF4"/>
    <w:rsid w:val="0082209A"/>
    <w:rsid w:val="00822D05"/>
    <w:rsid w:val="00823B18"/>
    <w:rsid w:val="00824207"/>
    <w:rsid w:val="008249E7"/>
    <w:rsid w:val="00825380"/>
    <w:rsid w:val="00825808"/>
    <w:rsid w:val="00825AB3"/>
    <w:rsid w:val="00825D32"/>
    <w:rsid w:val="00827468"/>
    <w:rsid w:val="00830122"/>
    <w:rsid w:val="0083019E"/>
    <w:rsid w:val="00830B03"/>
    <w:rsid w:val="00830B95"/>
    <w:rsid w:val="0083117F"/>
    <w:rsid w:val="00833109"/>
    <w:rsid w:val="00833564"/>
    <w:rsid w:val="00833C65"/>
    <w:rsid w:val="008341BF"/>
    <w:rsid w:val="00834BFC"/>
    <w:rsid w:val="00836374"/>
    <w:rsid w:val="008363FD"/>
    <w:rsid w:val="00836776"/>
    <w:rsid w:val="00837083"/>
    <w:rsid w:val="00837698"/>
    <w:rsid w:val="00837BA8"/>
    <w:rsid w:val="008400DC"/>
    <w:rsid w:val="00840167"/>
    <w:rsid w:val="00840AA5"/>
    <w:rsid w:val="00840BB6"/>
    <w:rsid w:val="00841BBA"/>
    <w:rsid w:val="00843F25"/>
    <w:rsid w:val="008448DD"/>
    <w:rsid w:val="00844C6B"/>
    <w:rsid w:val="0084638B"/>
    <w:rsid w:val="00847D4B"/>
    <w:rsid w:val="00850055"/>
    <w:rsid w:val="0085153F"/>
    <w:rsid w:val="0085167F"/>
    <w:rsid w:val="0085190A"/>
    <w:rsid w:val="00852941"/>
    <w:rsid w:val="00852952"/>
    <w:rsid w:val="008535A3"/>
    <w:rsid w:val="00853B47"/>
    <w:rsid w:val="0085568B"/>
    <w:rsid w:val="00855F90"/>
    <w:rsid w:val="0085630A"/>
    <w:rsid w:val="00857462"/>
    <w:rsid w:val="00857EB7"/>
    <w:rsid w:val="008627DF"/>
    <w:rsid w:val="00862CF2"/>
    <w:rsid w:val="00863042"/>
    <w:rsid w:val="00863218"/>
    <w:rsid w:val="00863237"/>
    <w:rsid w:val="008664BE"/>
    <w:rsid w:val="008671C6"/>
    <w:rsid w:val="0087025C"/>
    <w:rsid w:val="00871EAB"/>
    <w:rsid w:val="00872AC0"/>
    <w:rsid w:val="00872B92"/>
    <w:rsid w:val="00873367"/>
    <w:rsid w:val="0087419F"/>
    <w:rsid w:val="008772EF"/>
    <w:rsid w:val="00877436"/>
    <w:rsid w:val="0087784F"/>
    <w:rsid w:val="0088019A"/>
    <w:rsid w:val="008801AF"/>
    <w:rsid w:val="008808D9"/>
    <w:rsid w:val="00881986"/>
    <w:rsid w:val="0088298F"/>
    <w:rsid w:val="008836BA"/>
    <w:rsid w:val="00883795"/>
    <w:rsid w:val="008840DD"/>
    <w:rsid w:val="00884C79"/>
    <w:rsid w:val="0088519A"/>
    <w:rsid w:val="008852A7"/>
    <w:rsid w:val="00886FED"/>
    <w:rsid w:val="008876E8"/>
    <w:rsid w:val="00887792"/>
    <w:rsid w:val="00890A4D"/>
    <w:rsid w:val="008912B4"/>
    <w:rsid w:val="00891ECE"/>
    <w:rsid w:val="008926C4"/>
    <w:rsid w:val="00893874"/>
    <w:rsid w:val="00893B30"/>
    <w:rsid w:val="008953A0"/>
    <w:rsid w:val="00895AC8"/>
    <w:rsid w:val="00895F9E"/>
    <w:rsid w:val="00896DEA"/>
    <w:rsid w:val="00897BC6"/>
    <w:rsid w:val="00897E0B"/>
    <w:rsid w:val="008A0EA9"/>
    <w:rsid w:val="008A11A8"/>
    <w:rsid w:val="008A181C"/>
    <w:rsid w:val="008A2107"/>
    <w:rsid w:val="008A2E90"/>
    <w:rsid w:val="008A354D"/>
    <w:rsid w:val="008A447E"/>
    <w:rsid w:val="008A500A"/>
    <w:rsid w:val="008A5575"/>
    <w:rsid w:val="008A5580"/>
    <w:rsid w:val="008A5D7A"/>
    <w:rsid w:val="008B06A3"/>
    <w:rsid w:val="008B0D01"/>
    <w:rsid w:val="008B10AA"/>
    <w:rsid w:val="008B1AA2"/>
    <w:rsid w:val="008C0434"/>
    <w:rsid w:val="008C2E0C"/>
    <w:rsid w:val="008C30AA"/>
    <w:rsid w:val="008C3177"/>
    <w:rsid w:val="008C3DE0"/>
    <w:rsid w:val="008C4DE9"/>
    <w:rsid w:val="008C5DA8"/>
    <w:rsid w:val="008C67DC"/>
    <w:rsid w:val="008C6EC5"/>
    <w:rsid w:val="008C71A7"/>
    <w:rsid w:val="008C71CB"/>
    <w:rsid w:val="008C7375"/>
    <w:rsid w:val="008D4C32"/>
    <w:rsid w:val="008D67B9"/>
    <w:rsid w:val="008D6968"/>
    <w:rsid w:val="008D6AB5"/>
    <w:rsid w:val="008D74C7"/>
    <w:rsid w:val="008E02F8"/>
    <w:rsid w:val="008E0498"/>
    <w:rsid w:val="008E1DAB"/>
    <w:rsid w:val="008E27CB"/>
    <w:rsid w:val="008E445B"/>
    <w:rsid w:val="008E4E4F"/>
    <w:rsid w:val="008E75A0"/>
    <w:rsid w:val="008F118B"/>
    <w:rsid w:val="008F1924"/>
    <w:rsid w:val="008F1ED8"/>
    <w:rsid w:val="008F20FF"/>
    <w:rsid w:val="008F2366"/>
    <w:rsid w:val="008F34FA"/>
    <w:rsid w:val="008F413B"/>
    <w:rsid w:val="008F4257"/>
    <w:rsid w:val="008F427C"/>
    <w:rsid w:val="008F4356"/>
    <w:rsid w:val="008F443C"/>
    <w:rsid w:val="008F4E38"/>
    <w:rsid w:val="008F6BBD"/>
    <w:rsid w:val="008F7D91"/>
    <w:rsid w:val="00900312"/>
    <w:rsid w:val="00900535"/>
    <w:rsid w:val="0090194F"/>
    <w:rsid w:val="00901D92"/>
    <w:rsid w:val="0090261C"/>
    <w:rsid w:val="00902721"/>
    <w:rsid w:val="00903363"/>
    <w:rsid w:val="00903836"/>
    <w:rsid w:val="00905035"/>
    <w:rsid w:val="00905D6E"/>
    <w:rsid w:val="00910229"/>
    <w:rsid w:val="00910245"/>
    <w:rsid w:val="00910972"/>
    <w:rsid w:val="00910BAA"/>
    <w:rsid w:val="00911845"/>
    <w:rsid w:val="0091326E"/>
    <w:rsid w:val="00914735"/>
    <w:rsid w:val="009151F7"/>
    <w:rsid w:val="00915FA2"/>
    <w:rsid w:val="00916020"/>
    <w:rsid w:val="0091686D"/>
    <w:rsid w:val="0092073E"/>
    <w:rsid w:val="00920AE8"/>
    <w:rsid w:val="009212A1"/>
    <w:rsid w:val="00922720"/>
    <w:rsid w:val="00922895"/>
    <w:rsid w:val="00922AAF"/>
    <w:rsid w:val="00922C53"/>
    <w:rsid w:val="00922EC8"/>
    <w:rsid w:val="00922F2B"/>
    <w:rsid w:val="00924A30"/>
    <w:rsid w:val="00926012"/>
    <w:rsid w:val="00926741"/>
    <w:rsid w:val="00926EE4"/>
    <w:rsid w:val="009309C2"/>
    <w:rsid w:val="00930B05"/>
    <w:rsid w:val="0093163B"/>
    <w:rsid w:val="00932381"/>
    <w:rsid w:val="009329AC"/>
    <w:rsid w:val="00932D73"/>
    <w:rsid w:val="00932DE2"/>
    <w:rsid w:val="009356E4"/>
    <w:rsid w:val="00936298"/>
    <w:rsid w:val="0093661A"/>
    <w:rsid w:val="00936CAB"/>
    <w:rsid w:val="00936F69"/>
    <w:rsid w:val="00937B4E"/>
    <w:rsid w:val="00941A0D"/>
    <w:rsid w:val="00941DDA"/>
    <w:rsid w:val="00941FB6"/>
    <w:rsid w:val="00942A9E"/>
    <w:rsid w:val="00944BB7"/>
    <w:rsid w:val="0094587A"/>
    <w:rsid w:val="00945AC9"/>
    <w:rsid w:val="00946BEB"/>
    <w:rsid w:val="00946EFD"/>
    <w:rsid w:val="009470FA"/>
    <w:rsid w:val="00950399"/>
    <w:rsid w:val="009520C8"/>
    <w:rsid w:val="00952ED8"/>
    <w:rsid w:val="009532CE"/>
    <w:rsid w:val="00953B38"/>
    <w:rsid w:val="00953F45"/>
    <w:rsid w:val="009540F6"/>
    <w:rsid w:val="00954A0D"/>
    <w:rsid w:val="00954BC6"/>
    <w:rsid w:val="009551DD"/>
    <w:rsid w:val="009555FA"/>
    <w:rsid w:val="00956758"/>
    <w:rsid w:val="0095691E"/>
    <w:rsid w:val="0096007E"/>
    <w:rsid w:val="0096127F"/>
    <w:rsid w:val="009652B0"/>
    <w:rsid w:val="0096611C"/>
    <w:rsid w:val="009676D0"/>
    <w:rsid w:val="0097054B"/>
    <w:rsid w:val="009707CB"/>
    <w:rsid w:val="00970811"/>
    <w:rsid w:val="0097149A"/>
    <w:rsid w:val="009723B3"/>
    <w:rsid w:val="00972938"/>
    <w:rsid w:val="00972F34"/>
    <w:rsid w:val="0097331E"/>
    <w:rsid w:val="0097495F"/>
    <w:rsid w:val="0097662C"/>
    <w:rsid w:val="0097750D"/>
    <w:rsid w:val="00977A26"/>
    <w:rsid w:val="00977A3E"/>
    <w:rsid w:val="00981CD8"/>
    <w:rsid w:val="00983342"/>
    <w:rsid w:val="00983E6C"/>
    <w:rsid w:val="00984FBC"/>
    <w:rsid w:val="009850C3"/>
    <w:rsid w:val="009860D9"/>
    <w:rsid w:val="00986F87"/>
    <w:rsid w:val="00987179"/>
    <w:rsid w:val="0098749F"/>
    <w:rsid w:val="009901FC"/>
    <w:rsid w:val="0099068A"/>
    <w:rsid w:val="009909AD"/>
    <w:rsid w:val="00991662"/>
    <w:rsid w:val="00991C14"/>
    <w:rsid w:val="00991EF4"/>
    <w:rsid w:val="00993941"/>
    <w:rsid w:val="00994FA7"/>
    <w:rsid w:val="00995926"/>
    <w:rsid w:val="00995E04"/>
    <w:rsid w:val="009962D3"/>
    <w:rsid w:val="009967C6"/>
    <w:rsid w:val="009971AB"/>
    <w:rsid w:val="009A0C31"/>
    <w:rsid w:val="009A1290"/>
    <w:rsid w:val="009A2FEA"/>
    <w:rsid w:val="009A35AB"/>
    <w:rsid w:val="009A4262"/>
    <w:rsid w:val="009A426F"/>
    <w:rsid w:val="009A4962"/>
    <w:rsid w:val="009A4EF2"/>
    <w:rsid w:val="009A56AA"/>
    <w:rsid w:val="009A741F"/>
    <w:rsid w:val="009A7682"/>
    <w:rsid w:val="009B02FE"/>
    <w:rsid w:val="009B1838"/>
    <w:rsid w:val="009B206A"/>
    <w:rsid w:val="009B2FB1"/>
    <w:rsid w:val="009B3FCF"/>
    <w:rsid w:val="009B4929"/>
    <w:rsid w:val="009B514F"/>
    <w:rsid w:val="009B5BB0"/>
    <w:rsid w:val="009B6C03"/>
    <w:rsid w:val="009C0B01"/>
    <w:rsid w:val="009C127D"/>
    <w:rsid w:val="009C244B"/>
    <w:rsid w:val="009C3ACC"/>
    <w:rsid w:val="009C3D12"/>
    <w:rsid w:val="009C41BC"/>
    <w:rsid w:val="009C47BA"/>
    <w:rsid w:val="009C64A7"/>
    <w:rsid w:val="009D01BD"/>
    <w:rsid w:val="009D2165"/>
    <w:rsid w:val="009D2483"/>
    <w:rsid w:val="009D2925"/>
    <w:rsid w:val="009D2B91"/>
    <w:rsid w:val="009D37EE"/>
    <w:rsid w:val="009D39FA"/>
    <w:rsid w:val="009D3B62"/>
    <w:rsid w:val="009D3EC7"/>
    <w:rsid w:val="009D41FD"/>
    <w:rsid w:val="009D4D6E"/>
    <w:rsid w:val="009D5311"/>
    <w:rsid w:val="009D6E40"/>
    <w:rsid w:val="009D7EF8"/>
    <w:rsid w:val="009E108E"/>
    <w:rsid w:val="009E1111"/>
    <w:rsid w:val="009E2478"/>
    <w:rsid w:val="009E2B24"/>
    <w:rsid w:val="009E2CAA"/>
    <w:rsid w:val="009E4193"/>
    <w:rsid w:val="009E4650"/>
    <w:rsid w:val="009E4B40"/>
    <w:rsid w:val="009E4B86"/>
    <w:rsid w:val="009E4CA9"/>
    <w:rsid w:val="009E605C"/>
    <w:rsid w:val="009E63B4"/>
    <w:rsid w:val="009E64C7"/>
    <w:rsid w:val="009E68DA"/>
    <w:rsid w:val="009E6933"/>
    <w:rsid w:val="009E769F"/>
    <w:rsid w:val="009E7918"/>
    <w:rsid w:val="009F0D63"/>
    <w:rsid w:val="009F2652"/>
    <w:rsid w:val="009F291A"/>
    <w:rsid w:val="009F2971"/>
    <w:rsid w:val="009F36B2"/>
    <w:rsid w:val="009F3897"/>
    <w:rsid w:val="009F506F"/>
    <w:rsid w:val="009F50A0"/>
    <w:rsid w:val="009F7390"/>
    <w:rsid w:val="009F7D09"/>
    <w:rsid w:val="00A00114"/>
    <w:rsid w:val="00A0215A"/>
    <w:rsid w:val="00A0251B"/>
    <w:rsid w:val="00A03767"/>
    <w:rsid w:val="00A05B2B"/>
    <w:rsid w:val="00A05BD7"/>
    <w:rsid w:val="00A06CED"/>
    <w:rsid w:val="00A07174"/>
    <w:rsid w:val="00A110AE"/>
    <w:rsid w:val="00A1171E"/>
    <w:rsid w:val="00A12495"/>
    <w:rsid w:val="00A13E0A"/>
    <w:rsid w:val="00A144E6"/>
    <w:rsid w:val="00A14871"/>
    <w:rsid w:val="00A14B27"/>
    <w:rsid w:val="00A14C3D"/>
    <w:rsid w:val="00A15125"/>
    <w:rsid w:val="00A16005"/>
    <w:rsid w:val="00A16016"/>
    <w:rsid w:val="00A16358"/>
    <w:rsid w:val="00A16C08"/>
    <w:rsid w:val="00A177DD"/>
    <w:rsid w:val="00A17842"/>
    <w:rsid w:val="00A17A58"/>
    <w:rsid w:val="00A17EED"/>
    <w:rsid w:val="00A21164"/>
    <w:rsid w:val="00A211F8"/>
    <w:rsid w:val="00A2141D"/>
    <w:rsid w:val="00A21558"/>
    <w:rsid w:val="00A22689"/>
    <w:rsid w:val="00A22BC5"/>
    <w:rsid w:val="00A23784"/>
    <w:rsid w:val="00A23E41"/>
    <w:rsid w:val="00A243B7"/>
    <w:rsid w:val="00A267F0"/>
    <w:rsid w:val="00A26D8A"/>
    <w:rsid w:val="00A270A9"/>
    <w:rsid w:val="00A30179"/>
    <w:rsid w:val="00A30AF7"/>
    <w:rsid w:val="00A334E7"/>
    <w:rsid w:val="00A367FC"/>
    <w:rsid w:val="00A370C5"/>
    <w:rsid w:val="00A41218"/>
    <w:rsid w:val="00A41A69"/>
    <w:rsid w:val="00A42891"/>
    <w:rsid w:val="00A42F19"/>
    <w:rsid w:val="00A43496"/>
    <w:rsid w:val="00A43BB1"/>
    <w:rsid w:val="00A43DD6"/>
    <w:rsid w:val="00A45315"/>
    <w:rsid w:val="00A463CD"/>
    <w:rsid w:val="00A468DD"/>
    <w:rsid w:val="00A4696E"/>
    <w:rsid w:val="00A47880"/>
    <w:rsid w:val="00A47BCD"/>
    <w:rsid w:val="00A5026B"/>
    <w:rsid w:val="00A517E1"/>
    <w:rsid w:val="00A517FC"/>
    <w:rsid w:val="00A522BB"/>
    <w:rsid w:val="00A527A9"/>
    <w:rsid w:val="00A535C0"/>
    <w:rsid w:val="00A541FB"/>
    <w:rsid w:val="00A607DE"/>
    <w:rsid w:val="00A6211A"/>
    <w:rsid w:val="00A623A4"/>
    <w:rsid w:val="00A62612"/>
    <w:rsid w:val="00A62952"/>
    <w:rsid w:val="00A63A0C"/>
    <w:rsid w:val="00A64207"/>
    <w:rsid w:val="00A64C73"/>
    <w:rsid w:val="00A65780"/>
    <w:rsid w:val="00A65D6B"/>
    <w:rsid w:val="00A664C3"/>
    <w:rsid w:val="00A66D88"/>
    <w:rsid w:val="00A67FBF"/>
    <w:rsid w:val="00A707AE"/>
    <w:rsid w:val="00A7176E"/>
    <w:rsid w:val="00A71784"/>
    <w:rsid w:val="00A71A15"/>
    <w:rsid w:val="00A71C16"/>
    <w:rsid w:val="00A72899"/>
    <w:rsid w:val="00A72C27"/>
    <w:rsid w:val="00A731CB"/>
    <w:rsid w:val="00A735E4"/>
    <w:rsid w:val="00A73C95"/>
    <w:rsid w:val="00A770D0"/>
    <w:rsid w:val="00A773BC"/>
    <w:rsid w:val="00A77A88"/>
    <w:rsid w:val="00A77EF2"/>
    <w:rsid w:val="00A807D1"/>
    <w:rsid w:val="00A80F68"/>
    <w:rsid w:val="00A8121B"/>
    <w:rsid w:val="00A81254"/>
    <w:rsid w:val="00A81C05"/>
    <w:rsid w:val="00A82186"/>
    <w:rsid w:val="00A82434"/>
    <w:rsid w:val="00A82AAD"/>
    <w:rsid w:val="00A8380F"/>
    <w:rsid w:val="00A83AF6"/>
    <w:rsid w:val="00A83C12"/>
    <w:rsid w:val="00A862C1"/>
    <w:rsid w:val="00A91017"/>
    <w:rsid w:val="00A92DE5"/>
    <w:rsid w:val="00A935EA"/>
    <w:rsid w:val="00A94FC8"/>
    <w:rsid w:val="00AA0B5A"/>
    <w:rsid w:val="00AA0F45"/>
    <w:rsid w:val="00AA1709"/>
    <w:rsid w:val="00AA1FD2"/>
    <w:rsid w:val="00AA22F5"/>
    <w:rsid w:val="00AA33BC"/>
    <w:rsid w:val="00AA3618"/>
    <w:rsid w:val="00AA4071"/>
    <w:rsid w:val="00AA40DC"/>
    <w:rsid w:val="00AA4F13"/>
    <w:rsid w:val="00AA5495"/>
    <w:rsid w:val="00AA5700"/>
    <w:rsid w:val="00AA5EB5"/>
    <w:rsid w:val="00AA7A9F"/>
    <w:rsid w:val="00AB00EF"/>
    <w:rsid w:val="00AB0B09"/>
    <w:rsid w:val="00AB2375"/>
    <w:rsid w:val="00AB2405"/>
    <w:rsid w:val="00AB405B"/>
    <w:rsid w:val="00AB490E"/>
    <w:rsid w:val="00AB5E24"/>
    <w:rsid w:val="00AC1890"/>
    <w:rsid w:val="00AC2FF4"/>
    <w:rsid w:val="00AC30FB"/>
    <w:rsid w:val="00AC35EB"/>
    <w:rsid w:val="00AC3961"/>
    <w:rsid w:val="00AC46FD"/>
    <w:rsid w:val="00AC48CE"/>
    <w:rsid w:val="00AC74CC"/>
    <w:rsid w:val="00AD0019"/>
    <w:rsid w:val="00AD0CF9"/>
    <w:rsid w:val="00AD1623"/>
    <w:rsid w:val="00AD1B06"/>
    <w:rsid w:val="00AD20D3"/>
    <w:rsid w:val="00AD21BA"/>
    <w:rsid w:val="00AD250C"/>
    <w:rsid w:val="00AD2F7E"/>
    <w:rsid w:val="00AD433A"/>
    <w:rsid w:val="00AD533D"/>
    <w:rsid w:val="00AD548E"/>
    <w:rsid w:val="00AD554C"/>
    <w:rsid w:val="00AD6328"/>
    <w:rsid w:val="00AD6F9D"/>
    <w:rsid w:val="00AE016B"/>
    <w:rsid w:val="00AE0F25"/>
    <w:rsid w:val="00AE11C2"/>
    <w:rsid w:val="00AE1EB5"/>
    <w:rsid w:val="00AE2E04"/>
    <w:rsid w:val="00AE3281"/>
    <w:rsid w:val="00AE3ACA"/>
    <w:rsid w:val="00AE3CDC"/>
    <w:rsid w:val="00AE45B3"/>
    <w:rsid w:val="00AE4FC4"/>
    <w:rsid w:val="00AE65A2"/>
    <w:rsid w:val="00AE74C4"/>
    <w:rsid w:val="00AE7F9E"/>
    <w:rsid w:val="00AF02D4"/>
    <w:rsid w:val="00AF0A2A"/>
    <w:rsid w:val="00AF2248"/>
    <w:rsid w:val="00AF258B"/>
    <w:rsid w:val="00AF30F4"/>
    <w:rsid w:val="00AF3774"/>
    <w:rsid w:val="00AF59A0"/>
    <w:rsid w:val="00AF5C29"/>
    <w:rsid w:val="00AF5C82"/>
    <w:rsid w:val="00AF5CF6"/>
    <w:rsid w:val="00AF6446"/>
    <w:rsid w:val="00AF6DAF"/>
    <w:rsid w:val="00AF7BE1"/>
    <w:rsid w:val="00AF7F8F"/>
    <w:rsid w:val="00B001EE"/>
    <w:rsid w:val="00B02245"/>
    <w:rsid w:val="00B02B9F"/>
    <w:rsid w:val="00B02D34"/>
    <w:rsid w:val="00B03D8D"/>
    <w:rsid w:val="00B0657A"/>
    <w:rsid w:val="00B079BF"/>
    <w:rsid w:val="00B10443"/>
    <w:rsid w:val="00B1121F"/>
    <w:rsid w:val="00B1148B"/>
    <w:rsid w:val="00B11531"/>
    <w:rsid w:val="00B115A5"/>
    <w:rsid w:val="00B12084"/>
    <w:rsid w:val="00B133F9"/>
    <w:rsid w:val="00B13B50"/>
    <w:rsid w:val="00B14401"/>
    <w:rsid w:val="00B15528"/>
    <w:rsid w:val="00B15B63"/>
    <w:rsid w:val="00B16B0C"/>
    <w:rsid w:val="00B20A8A"/>
    <w:rsid w:val="00B21982"/>
    <w:rsid w:val="00B226E7"/>
    <w:rsid w:val="00B22AB0"/>
    <w:rsid w:val="00B22C0C"/>
    <w:rsid w:val="00B2321B"/>
    <w:rsid w:val="00B247FC"/>
    <w:rsid w:val="00B24DDA"/>
    <w:rsid w:val="00B24F12"/>
    <w:rsid w:val="00B25797"/>
    <w:rsid w:val="00B25E28"/>
    <w:rsid w:val="00B2755E"/>
    <w:rsid w:val="00B300F2"/>
    <w:rsid w:val="00B30645"/>
    <w:rsid w:val="00B30743"/>
    <w:rsid w:val="00B311FA"/>
    <w:rsid w:val="00B316DA"/>
    <w:rsid w:val="00B31851"/>
    <w:rsid w:val="00B32385"/>
    <w:rsid w:val="00B32579"/>
    <w:rsid w:val="00B325E9"/>
    <w:rsid w:val="00B33911"/>
    <w:rsid w:val="00B34E70"/>
    <w:rsid w:val="00B3662E"/>
    <w:rsid w:val="00B37B63"/>
    <w:rsid w:val="00B417EB"/>
    <w:rsid w:val="00B440C2"/>
    <w:rsid w:val="00B45856"/>
    <w:rsid w:val="00B469C2"/>
    <w:rsid w:val="00B4744B"/>
    <w:rsid w:val="00B47F1D"/>
    <w:rsid w:val="00B50D17"/>
    <w:rsid w:val="00B51E94"/>
    <w:rsid w:val="00B52A11"/>
    <w:rsid w:val="00B52D91"/>
    <w:rsid w:val="00B548F2"/>
    <w:rsid w:val="00B54E7F"/>
    <w:rsid w:val="00B55AD5"/>
    <w:rsid w:val="00B560D4"/>
    <w:rsid w:val="00B572DD"/>
    <w:rsid w:val="00B57D61"/>
    <w:rsid w:val="00B60310"/>
    <w:rsid w:val="00B60FA3"/>
    <w:rsid w:val="00B62404"/>
    <w:rsid w:val="00B639FB"/>
    <w:rsid w:val="00B64213"/>
    <w:rsid w:val="00B65986"/>
    <w:rsid w:val="00B65CF0"/>
    <w:rsid w:val="00B67EBF"/>
    <w:rsid w:val="00B71611"/>
    <w:rsid w:val="00B71F41"/>
    <w:rsid w:val="00B72ACF"/>
    <w:rsid w:val="00B72FA7"/>
    <w:rsid w:val="00B730A6"/>
    <w:rsid w:val="00B73FCC"/>
    <w:rsid w:val="00B747FB"/>
    <w:rsid w:val="00B74BF9"/>
    <w:rsid w:val="00B74C0F"/>
    <w:rsid w:val="00B75E3D"/>
    <w:rsid w:val="00B7620C"/>
    <w:rsid w:val="00B802D7"/>
    <w:rsid w:val="00B80364"/>
    <w:rsid w:val="00B81281"/>
    <w:rsid w:val="00B814AF"/>
    <w:rsid w:val="00B8245A"/>
    <w:rsid w:val="00B82A54"/>
    <w:rsid w:val="00B83869"/>
    <w:rsid w:val="00B84101"/>
    <w:rsid w:val="00B84D48"/>
    <w:rsid w:val="00B85C41"/>
    <w:rsid w:val="00B85E20"/>
    <w:rsid w:val="00B86531"/>
    <w:rsid w:val="00B869DC"/>
    <w:rsid w:val="00B87105"/>
    <w:rsid w:val="00B906D2"/>
    <w:rsid w:val="00B90996"/>
    <w:rsid w:val="00B90C4A"/>
    <w:rsid w:val="00B93B52"/>
    <w:rsid w:val="00B93D95"/>
    <w:rsid w:val="00B93EEA"/>
    <w:rsid w:val="00B9453D"/>
    <w:rsid w:val="00B94C74"/>
    <w:rsid w:val="00B956B9"/>
    <w:rsid w:val="00B95F1D"/>
    <w:rsid w:val="00B962A5"/>
    <w:rsid w:val="00B9691A"/>
    <w:rsid w:val="00B96E5E"/>
    <w:rsid w:val="00BA08C3"/>
    <w:rsid w:val="00BA0A93"/>
    <w:rsid w:val="00BA1712"/>
    <w:rsid w:val="00BA1A95"/>
    <w:rsid w:val="00BA21A2"/>
    <w:rsid w:val="00BA35A2"/>
    <w:rsid w:val="00BA3690"/>
    <w:rsid w:val="00BA389A"/>
    <w:rsid w:val="00BA4968"/>
    <w:rsid w:val="00BA5599"/>
    <w:rsid w:val="00BA7F73"/>
    <w:rsid w:val="00BB0907"/>
    <w:rsid w:val="00BB0A72"/>
    <w:rsid w:val="00BB0E30"/>
    <w:rsid w:val="00BB1DB2"/>
    <w:rsid w:val="00BB340F"/>
    <w:rsid w:val="00BB3554"/>
    <w:rsid w:val="00BB3DE7"/>
    <w:rsid w:val="00BB53D6"/>
    <w:rsid w:val="00BB55B2"/>
    <w:rsid w:val="00BB6195"/>
    <w:rsid w:val="00BB65AF"/>
    <w:rsid w:val="00BB6945"/>
    <w:rsid w:val="00BB6D59"/>
    <w:rsid w:val="00BB73BB"/>
    <w:rsid w:val="00BC0921"/>
    <w:rsid w:val="00BC32F9"/>
    <w:rsid w:val="00BC4418"/>
    <w:rsid w:val="00BC4547"/>
    <w:rsid w:val="00BC5625"/>
    <w:rsid w:val="00BC5CD5"/>
    <w:rsid w:val="00BC5E01"/>
    <w:rsid w:val="00BC71FA"/>
    <w:rsid w:val="00BD0024"/>
    <w:rsid w:val="00BD0800"/>
    <w:rsid w:val="00BD168D"/>
    <w:rsid w:val="00BD18EF"/>
    <w:rsid w:val="00BD1DE0"/>
    <w:rsid w:val="00BD2104"/>
    <w:rsid w:val="00BD3599"/>
    <w:rsid w:val="00BD3BBC"/>
    <w:rsid w:val="00BD47CE"/>
    <w:rsid w:val="00BD4FF1"/>
    <w:rsid w:val="00BD5DE9"/>
    <w:rsid w:val="00BD5F7D"/>
    <w:rsid w:val="00BE2FC5"/>
    <w:rsid w:val="00BE3C89"/>
    <w:rsid w:val="00BE50D3"/>
    <w:rsid w:val="00BE651F"/>
    <w:rsid w:val="00BE6AEC"/>
    <w:rsid w:val="00BE6C6C"/>
    <w:rsid w:val="00BE7017"/>
    <w:rsid w:val="00BE716D"/>
    <w:rsid w:val="00BE7DD8"/>
    <w:rsid w:val="00BF0093"/>
    <w:rsid w:val="00BF12D8"/>
    <w:rsid w:val="00BF12EC"/>
    <w:rsid w:val="00BF13C4"/>
    <w:rsid w:val="00BF1E0E"/>
    <w:rsid w:val="00BF2014"/>
    <w:rsid w:val="00BF23AC"/>
    <w:rsid w:val="00BF24FD"/>
    <w:rsid w:val="00BF32B7"/>
    <w:rsid w:val="00BF3E16"/>
    <w:rsid w:val="00BF3FC0"/>
    <w:rsid w:val="00BF543C"/>
    <w:rsid w:val="00BF5D14"/>
    <w:rsid w:val="00BF5EAD"/>
    <w:rsid w:val="00BF61D7"/>
    <w:rsid w:val="00BF7369"/>
    <w:rsid w:val="00C00037"/>
    <w:rsid w:val="00C00E84"/>
    <w:rsid w:val="00C01D0F"/>
    <w:rsid w:val="00C0312E"/>
    <w:rsid w:val="00C03350"/>
    <w:rsid w:val="00C044DA"/>
    <w:rsid w:val="00C04A2A"/>
    <w:rsid w:val="00C054C9"/>
    <w:rsid w:val="00C05C6B"/>
    <w:rsid w:val="00C05C99"/>
    <w:rsid w:val="00C05CD5"/>
    <w:rsid w:val="00C05F51"/>
    <w:rsid w:val="00C0603B"/>
    <w:rsid w:val="00C0641D"/>
    <w:rsid w:val="00C0672F"/>
    <w:rsid w:val="00C06DC9"/>
    <w:rsid w:val="00C10F4A"/>
    <w:rsid w:val="00C10FE2"/>
    <w:rsid w:val="00C1198E"/>
    <w:rsid w:val="00C13260"/>
    <w:rsid w:val="00C1379F"/>
    <w:rsid w:val="00C13A69"/>
    <w:rsid w:val="00C1412F"/>
    <w:rsid w:val="00C14393"/>
    <w:rsid w:val="00C1484A"/>
    <w:rsid w:val="00C1496A"/>
    <w:rsid w:val="00C152A4"/>
    <w:rsid w:val="00C15DDA"/>
    <w:rsid w:val="00C179C9"/>
    <w:rsid w:val="00C20813"/>
    <w:rsid w:val="00C21A6E"/>
    <w:rsid w:val="00C21AEA"/>
    <w:rsid w:val="00C21FCA"/>
    <w:rsid w:val="00C22AAB"/>
    <w:rsid w:val="00C2385F"/>
    <w:rsid w:val="00C24D97"/>
    <w:rsid w:val="00C25382"/>
    <w:rsid w:val="00C253B8"/>
    <w:rsid w:val="00C30B77"/>
    <w:rsid w:val="00C335D5"/>
    <w:rsid w:val="00C33974"/>
    <w:rsid w:val="00C33D41"/>
    <w:rsid w:val="00C3448B"/>
    <w:rsid w:val="00C35217"/>
    <w:rsid w:val="00C35769"/>
    <w:rsid w:val="00C36C47"/>
    <w:rsid w:val="00C36F91"/>
    <w:rsid w:val="00C40411"/>
    <w:rsid w:val="00C42C63"/>
    <w:rsid w:val="00C4347E"/>
    <w:rsid w:val="00C4352A"/>
    <w:rsid w:val="00C43FB5"/>
    <w:rsid w:val="00C451F3"/>
    <w:rsid w:val="00C457BA"/>
    <w:rsid w:val="00C45B54"/>
    <w:rsid w:val="00C4672F"/>
    <w:rsid w:val="00C46945"/>
    <w:rsid w:val="00C5041C"/>
    <w:rsid w:val="00C506A5"/>
    <w:rsid w:val="00C50883"/>
    <w:rsid w:val="00C5122F"/>
    <w:rsid w:val="00C51441"/>
    <w:rsid w:val="00C51A3B"/>
    <w:rsid w:val="00C524B4"/>
    <w:rsid w:val="00C52611"/>
    <w:rsid w:val="00C529EA"/>
    <w:rsid w:val="00C52DF6"/>
    <w:rsid w:val="00C52E18"/>
    <w:rsid w:val="00C53B1D"/>
    <w:rsid w:val="00C5621F"/>
    <w:rsid w:val="00C56B8B"/>
    <w:rsid w:val="00C577FD"/>
    <w:rsid w:val="00C607A1"/>
    <w:rsid w:val="00C60B04"/>
    <w:rsid w:val="00C61692"/>
    <w:rsid w:val="00C61C3E"/>
    <w:rsid w:val="00C62F0E"/>
    <w:rsid w:val="00C63737"/>
    <w:rsid w:val="00C63B76"/>
    <w:rsid w:val="00C6438F"/>
    <w:rsid w:val="00C64771"/>
    <w:rsid w:val="00C64AD6"/>
    <w:rsid w:val="00C64CBD"/>
    <w:rsid w:val="00C65A45"/>
    <w:rsid w:val="00C66AFF"/>
    <w:rsid w:val="00C66DD0"/>
    <w:rsid w:val="00C67778"/>
    <w:rsid w:val="00C71274"/>
    <w:rsid w:val="00C72DFE"/>
    <w:rsid w:val="00C73764"/>
    <w:rsid w:val="00C74123"/>
    <w:rsid w:val="00C747ED"/>
    <w:rsid w:val="00C74E42"/>
    <w:rsid w:val="00C773D0"/>
    <w:rsid w:val="00C8055D"/>
    <w:rsid w:val="00C807B7"/>
    <w:rsid w:val="00C80B46"/>
    <w:rsid w:val="00C82BAC"/>
    <w:rsid w:val="00C86685"/>
    <w:rsid w:val="00C86E35"/>
    <w:rsid w:val="00C87744"/>
    <w:rsid w:val="00C87B56"/>
    <w:rsid w:val="00C903BB"/>
    <w:rsid w:val="00C90725"/>
    <w:rsid w:val="00C909C7"/>
    <w:rsid w:val="00C913FD"/>
    <w:rsid w:val="00C92838"/>
    <w:rsid w:val="00C92EEE"/>
    <w:rsid w:val="00C930D3"/>
    <w:rsid w:val="00C93E39"/>
    <w:rsid w:val="00C9485B"/>
    <w:rsid w:val="00C94977"/>
    <w:rsid w:val="00C94F07"/>
    <w:rsid w:val="00C959A9"/>
    <w:rsid w:val="00C960D9"/>
    <w:rsid w:val="00C97380"/>
    <w:rsid w:val="00C97889"/>
    <w:rsid w:val="00C97CCC"/>
    <w:rsid w:val="00CA0576"/>
    <w:rsid w:val="00CA1524"/>
    <w:rsid w:val="00CA284D"/>
    <w:rsid w:val="00CA28D1"/>
    <w:rsid w:val="00CA314D"/>
    <w:rsid w:val="00CA3C5C"/>
    <w:rsid w:val="00CA49C4"/>
    <w:rsid w:val="00CA4EF5"/>
    <w:rsid w:val="00CA5A81"/>
    <w:rsid w:val="00CA6024"/>
    <w:rsid w:val="00CA6BC6"/>
    <w:rsid w:val="00CA7345"/>
    <w:rsid w:val="00CA7DEF"/>
    <w:rsid w:val="00CB0289"/>
    <w:rsid w:val="00CB0795"/>
    <w:rsid w:val="00CB0DB9"/>
    <w:rsid w:val="00CB257D"/>
    <w:rsid w:val="00CB2D17"/>
    <w:rsid w:val="00CB345C"/>
    <w:rsid w:val="00CB35CD"/>
    <w:rsid w:val="00CB3985"/>
    <w:rsid w:val="00CB3D76"/>
    <w:rsid w:val="00CB4069"/>
    <w:rsid w:val="00CB5CE4"/>
    <w:rsid w:val="00CB6E94"/>
    <w:rsid w:val="00CC07FA"/>
    <w:rsid w:val="00CC2682"/>
    <w:rsid w:val="00CC2F04"/>
    <w:rsid w:val="00CC391D"/>
    <w:rsid w:val="00CC3DD6"/>
    <w:rsid w:val="00CC5117"/>
    <w:rsid w:val="00CC56F2"/>
    <w:rsid w:val="00CC5C7C"/>
    <w:rsid w:val="00CC602C"/>
    <w:rsid w:val="00CC6034"/>
    <w:rsid w:val="00CC67F9"/>
    <w:rsid w:val="00CC7311"/>
    <w:rsid w:val="00CC7493"/>
    <w:rsid w:val="00CC74AA"/>
    <w:rsid w:val="00CC7555"/>
    <w:rsid w:val="00CD15A5"/>
    <w:rsid w:val="00CD19E2"/>
    <w:rsid w:val="00CD2F39"/>
    <w:rsid w:val="00CD3290"/>
    <w:rsid w:val="00CD48CB"/>
    <w:rsid w:val="00CD4900"/>
    <w:rsid w:val="00CD594E"/>
    <w:rsid w:val="00CD5993"/>
    <w:rsid w:val="00CD695B"/>
    <w:rsid w:val="00CE03C6"/>
    <w:rsid w:val="00CE04E1"/>
    <w:rsid w:val="00CE08B8"/>
    <w:rsid w:val="00CE13C8"/>
    <w:rsid w:val="00CE185D"/>
    <w:rsid w:val="00CE1A47"/>
    <w:rsid w:val="00CE2D66"/>
    <w:rsid w:val="00CE3151"/>
    <w:rsid w:val="00CE3CAD"/>
    <w:rsid w:val="00CE3E5E"/>
    <w:rsid w:val="00CE4AA0"/>
    <w:rsid w:val="00CE50D0"/>
    <w:rsid w:val="00CE5A5C"/>
    <w:rsid w:val="00CE65D9"/>
    <w:rsid w:val="00CE7413"/>
    <w:rsid w:val="00CE7AEE"/>
    <w:rsid w:val="00CF0310"/>
    <w:rsid w:val="00CF07D9"/>
    <w:rsid w:val="00CF0CC0"/>
    <w:rsid w:val="00CF17D1"/>
    <w:rsid w:val="00CF19D7"/>
    <w:rsid w:val="00CF1DE7"/>
    <w:rsid w:val="00CF21AC"/>
    <w:rsid w:val="00CF2244"/>
    <w:rsid w:val="00CF2B78"/>
    <w:rsid w:val="00CF32F5"/>
    <w:rsid w:val="00CF37AD"/>
    <w:rsid w:val="00CF3A05"/>
    <w:rsid w:val="00CF3B46"/>
    <w:rsid w:val="00CF3F25"/>
    <w:rsid w:val="00CF4D7A"/>
    <w:rsid w:val="00CF538B"/>
    <w:rsid w:val="00CF5AD3"/>
    <w:rsid w:val="00CF5FB2"/>
    <w:rsid w:val="00CF72E9"/>
    <w:rsid w:val="00CF7517"/>
    <w:rsid w:val="00D0022A"/>
    <w:rsid w:val="00D0149B"/>
    <w:rsid w:val="00D019A2"/>
    <w:rsid w:val="00D037E8"/>
    <w:rsid w:val="00D04679"/>
    <w:rsid w:val="00D05904"/>
    <w:rsid w:val="00D064DB"/>
    <w:rsid w:val="00D06FE3"/>
    <w:rsid w:val="00D077A6"/>
    <w:rsid w:val="00D10F92"/>
    <w:rsid w:val="00D115CC"/>
    <w:rsid w:val="00D117E5"/>
    <w:rsid w:val="00D13DF6"/>
    <w:rsid w:val="00D14042"/>
    <w:rsid w:val="00D14389"/>
    <w:rsid w:val="00D1483A"/>
    <w:rsid w:val="00D15822"/>
    <w:rsid w:val="00D158C9"/>
    <w:rsid w:val="00D163B6"/>
    <w:rsid w:val="00D20A84"/>
    <w:rsid w:val="00D22EBE"/>
    <w:rsid w:val="00D2427B"/>
    <w:rsid w:val="00D24947"/>
    <w:rsid w:val="00D25D9C"/>
    <w:rsid w:val="00D26642"/>
    <w:rsid w:val="00D276FE"/>
    <w:rsid w:val="00D30EC2"/>
    <w:rsid w:val="00D31227"/>
    <w:rsid w:val="00D33526"/>
    <w:rsid w:val="00D33945"/>
    <w:rsid w:val="00D3410A"/>
    <w:rsid w:val="00D346FB"/>
    <w:rsid w:val="00D34B10"/>
    <w:rsid w:val="00D35D09"/>
    <w:rsid w:val="00D36D98"/>
    <w:rsid w:val="00D36F2C"/>
    <w:rsid w:val="00D3777B"/>
    <w:rsid w:val="00D4032F"/>
    <w:rsid w:val="00D40C45"/>
    <w:rsid w:val="00D40D7E"/>
    <w:rsid w:val="00D41941"/>
    <w:rsid w:val="00D42876"/>
    <w:rsid w:val="00D43120"/>
    <w:rsid w:val="00D46A3A"/>
    <w:rsid w:val="00D46B14"/>
    <w:rsid w:val="00D50141"/>
    <w:rsid w:val="00D50EBF"/>
    <w:rsid w:val="00D512B4"/>
    <w:rsid w:val="00D51E5D"/>
    <w:rsid w:val="00D540CE"/>
    <w:rsid w:val="00D54B0A"/>
    <w:rsid w:val="00D55172"/>
    <w:rsid w:val="00D551FC"/>
    <w:rsid w:val="00D55A44"/>
    <w:rsid w:val="00D55C6F"/>
    <w:rsid w:val="00D55CA9"/>
    <w:rsid w:val="00D5634A"/>
    <w:rsid w:val="00D570E3"/>
    <w:rsid w:val="00D603C3"/>
    <w:rsid w:val="00D64152"/>
    <w:rsid w:val="00D64A39"/>
    <w:rsid w:val="00D70994"/>
    <w:rsid w:val="00D71C1E"/>
    <w:rsid w:val="00D72041"/>
    <w:rsid w:val="00D72331"/>
    <w:rsid w:val="00D74A92"/>
    <w:rsid w:val="00D751CF"/>
    <w:rsid w:val="00D75DDF"/>
    <w:rsid w:val="00D764F4"/>
    <w:rsid w:val="00D76F9C"/>
    <w:rsid w:val="00D80F73"/>
    <w:rsid w:val="00D820BA"/>
    <w:rsid w:val="00D82A99"/>
    <w:rsid w:val="00D82F43"/>
    <w:rsid w:val="00D84BA4"/>
    <w:rsid w:val="00D84C57"/>
    <w:rsid w:val="00D86341"/>
    <w:rsid w:val="00D8650B"/>
    <w:rsid w:val="00D86A17"/>
    <w:rsid w:val="00D86D0E"/>
    <w:rsid w:val="00D90A37"/>
    <w:rsid w:val="00D90E5E"/>
    <w:rsid w:val="00D91688"/>
    <w:rsid w:val="00D93BBE"/>
    <w:rsid w:val="00D94582"/>
    <w:rsid w:val="00D94679"/>
    <w:rsid w:val="00D947FA"/>
    <w:rsid w:val="00D94CBE"/>
    <w:rsid w:val="00D950BA"/>
    <w:rsid w:val="00DA1A45"/>
    <w:rsid w:val="00DA1ED4"/>
    <w:rsid w:val="00DA2B63"/>
    <w:rsid w:val="00DA2D75"/>
    <w:rsid w:val="00DA46CF"/>
    <w:rsid w:val="00DA4BA4"/>
    <w:rsid w:val="00DA4E62"/>
    <w:rsid w:val="00DA5D15"/>
    <w:rsid w:val="00DA6345"/>
    <w:rsid w:val="00DA6A7A"/>
    <w:rsid w:val="00DA7B28"/>
    <w:rsid w:val="00DA7C5F"/>
    <w:rsid w:val="00DB1B84"/>
    <w:rsid w:val="00DB1CFB"/>
    <w:rsid w:val="00DB3ADD"/>
    <w:rsid w:val="00DB3F0D"/>
    <w:rsid w:val="00DB43CE"/>
    <w:rsid w:val="00DB4A0B"/>
    <w:rsid w:val="00DB53EF"/>
    <w:rsid w:val="00DB5850"/>
    <w:rsid w:val="00DB5C44"/>
    <w:rsid w:val="00DB6485"/>
    <w:rsid w:val="00DB71C6"/>
    <w:rsid w:val="00DC0017"/>
    <w:rsid w:val="00DC2367"/>
    <w:rsid w:val="00DC3DD8"/>
    <w:rsid w:val="00DC467E"/>
    <w:rsid w:val="00DC4E5E"/>
    <w:rsid w:val="00DC66E9"/>
    <w:rsid w:val="00DC6879"/>
    <w:rsid w:val="00DC6AB0"/>
    <w:rsid w:val="00DD05AE"/>
    <w:rsid w:val="00DD27F6"/>
    <w:rsid w:val="00DD29E5"/>
    <w:rsid w:val="00DD2A89"/>
    <w:rsid w:val="00DD35EC"/>
    <w:rsid w:val="00DD3847"/>
    <w:rsid w:val="00DD3AD7"/>
    <w:rsid w:val="00DD3BFA"/>
    <w:rsid w:val="00DD42BA"/>
    <w:rsid w:val="00DD52D8"/>
    <w:rsid w:val="00DD5571"/>
    <w:rsid w:val="00DD57A5"/>
    <w:rsid w:val="00DD61CE"/>
    <w:rsid w:val="00DD63E9"/>
    <w:rsid w:val="00DD7356"/>
    <w:rsid w:val="00DD7B2C"/>
    <w:rsid w:val="00DE1D55"/>
    <w:rsid w:val="00DE25A8"/>
    <w:rsid w:val="00DE323F"/>
    <w:rsid w:val="00DE33E4"/>
    <w:rsid w:val="00DE3848"/>
    <w:rsid w:val="00DE398E"/>
    <w:rsid w:val="00DE4889"/>
    <w:rsid w:val="00DE4BED"/>
    <w:rsid w:val="00DE751A"/>
    <w:rsid w:val="00DE7B1C"/>
    <w:rsid w:val="00DF1248"/>
    <w:rsid w:val="00DF1A28"/>
    <w:rsid w:val="00DF24A6"/>
    <w:rsid w:val="00DF4065"/>
    <w:rsid w:val="00DF4975"/>
    <w:rsid w:val="00DF6296"/>
    <w:rsid w:val="00DF7E64"/>
    <w:rsid w:val="00E007CC"/>
    <w:rsid w:val="00E010BD"/>
    <w:rsid w:val="00E011EA"/>
    <w:rsid w:val="00E033EC"/>
    <w:rsid w:val="00E0486A"/>
    <w:rsid w:val="00E04D89"/>
    <w:rsid w:val="00E05ACF"/>
    <w:rsid w:val="00E05D44"/>
    <w:rsid w:val="00E0619B"/>
    <w:rsid w:val="00E065D7"/>
    <w:rsid w:val="00E06EC9"/>
    <w:rsid w:val="00E10294"/>
    <w:rsid w:val="00E102A7"/>
    <w:rsid w:val="00E10856"/>
    <w:rsid w:val="00E10E13"/>
    <w:rsid w:val="00E10E4B"/>
    <w:rsid w:val="00E14468"/>
    <w:rsid w:val="00E14CA6"/>
    <w:rsid w:val="00E153A5"/>
    <w:rsid w:val="00E16921"/>
    <w:rsid w:val="00E20272"/>
    <w:rsid w:val="00E203E4"/>
    <w:rsid w:val="00E20B5B"/>
    <w:rsid w:val="00E2201F"/>
    <w:rsid w:val="00E224F8"/>
    <w:rsid w:val="00E23F25"/>
    <w:rsid w:val="00E256A1"/>
    <w:rsid w:val="00E2694D"/>
    <w:rsid w:val="00E2774B"/>
    <w:rsid w:val="00E27BB2"/>
    <w:rsid w:val="00E27BB8"/>
    <w:rsid w:val="00E3011E"/>
    <w:rsid w:val="00E32CD5"/>
    <w:rsid w:val="00E33C1A"/>
    <w:rsid w:val="00E36E85"/>
    <w:rsid w:val="00E40745"/>
    <w:rsid w:val="00E42905"/>
    <w:rsid w:val="00E43C1B"/>
    <w:rsid w:val="00E43F53"/>
    <w:rsid w:val="00E44803"/>
    <w:rsid w:val="00E44AA7"/>
    <w:rsid w:val="00E457B7"/>
    <w:rsid w:val="00E459A6"/>
    <w:rsid w:val="00E4774E"/>
    <w:rsid w:val="00E514A9"/>
    <w:rsid w:val="00E520F0"/>
    <w:rsid w:val="00E5398B"/>
    <w:rsid w:val="00E54651"/>
    <w:rsid w:val="00E55671"/>
    <w:rsid w:val="00E569F7"/>
    <w:rsid w:val="00E61B10"/>
    <w:rsid w:val="00E630A4"/>
    <w:rsid w:val="00E63963"/>
    <w:rsid w:val="00E64A78"/>
    <w:rsid w:val="00E66E31"/>
    <w:rsid w:val="00E670F6"/>
    <w:rsid w:val="00E70FE4"/>
    <w:rsid w:val="00E72E27"/>
    <w:rsid w:val="00E72E51"/>
    <w:rsid w:val="00E734B2"/>
    <w:rsid w:val="00E74B6A"/>
    <w:rsid w:val="00E751CF"/>
    <w:rsid w:val="00E7586F"/>
    <w:rsid w:val="00E75D39"/>
    <w:rsid w:val="00E76603"/>
    <w:rsid w:val="00E76E64"/>
    <w:rsid w:val="00E77923"/>
    <w:rsid w:val="00E808BD"/>
    <w:rsid w:val="00E8096C"/>
    <w:rsid w:val="00E82097"/>
    <w:rsid w:val="00E838B3"/>
    <w:rsid w:val="00E84054"/>
    <w:rsid w:val="00E846CA"/>
    <w:rsid w:val="00E851AE"/>
    <w:rsid w:val="00E854A7"/>
    <w:rsid w:val="00E86502"/>
    <w:rsid w:val="00E86ED7"/>
    <w:rsid w:val="00E878AD"/>
    <w:rsid w:val="00E90160"/>
    <w:rsid w:val="00E902FF"/>
    <w:rsid w:val="00E90B10"/>
    <w:rsid w:val="00E910A6"/>
    <w:rsid w:val="00E91274"/>
    <w:rsid w:val="00E92C34"/>
    <w:rsid w:val="00E93190"/>
    <w:rsid w:val="00E933F4"/>
    <w:rsid w:val="00E93DCC"/>
    <w:rsid w:val="00E95FD1"/>
    <w:rsid w:val="00E96B1C"/>
    <w:rsid w:val="00E96C14"/>
    <w:rsid w:val="00E96D77"/>
    <w:rsid w:val="00E97074"/>
    <w:rsid w:val="00E9769D"/>
    <w:rsid w:val="00EA085D"/>
    <w:rsid w:val="00EA0AFB"/>
    <w:rsid w:val="00EA12D9"/>
    <w:rsid w:val="00EA2E48"/>
    <w:rsid w:val="00EA338D"/>
    <w:rsid w:val="00EA411E"/>
    <w:rsid w:val="00EA4364"/>
    <w:rsid w:val="00EA44A9"/>
    <w:rsid w:val="00EA49CC"/>
    <w:rsid w:val="00EA56D2"/>
    <w:rsid w:val="00EA68B0"/>
    <w:rsid w:val="00EA7BB5"/>
    <w:rsid w:val="00EB293B"/>
    <w:rsid w:val="00EB3165"/>
    <w:rsid w:val="00EB319C"/>
    <w:rsid w:val="00EB4150"/>
    <w:rsid w:val="00EB4941"/>
    <w:rsid w:val="00EB5B7C"/>
    <w:rsid w:val="00EB5FAF"/>
    <w:rsid w:val="00EB62EE"/>
    <w:rsid w:val="00EB69C8"/>
    <w:rsid w:val="00EB6B9B"/>
    <w:rsid w:val="00EB6C4F"/>
    <w:rsid w:val="00EB7976"/>
    <w:rsid w:val="00EC04D4"/>
    <w:rsid w:val="00EC0541"/>
    <w:rsid w:val="00EC13CE"/>
    <w:rsid w:val="00EC2545"/>
    <w:rsid w:val="00EC3A13"/>
    <w:rsid w:val="00EC3FB1"/>
    <w:rsid w:val="00EC4ABC"/>
    <w:rsid w:val="00EC5123"/>
    <w:rsid w:val="00EC5ABE"/>
    <w:rsid w:val="00EC5E2E"/>
    <w:rsid w:val="00EC79F7"/>
    <w:rsid w:val="00ED10B1"/>
    <w:rsid w:val="00ED1484"/>
    <w:rsid w:val="00ED18B6"/>
    <w:rsid w:val="00ED2CE6"/>
    <w:rsid w:val="00ED2D5F"/>
    <w:rsid w:val="00ED39FE"/>
    <w:rsid w:val="00ED4C28"/>
    <w:rsid w:val="00ED4DB0"/>
    <w:rsid w:val="00ED4FE5"/>
    <w:rsid w:val="00ED5FB5"/>
    <w:rsid w:val="00ED76CB"/>
    <w:rsid w:val="00EE136A"/>
    <w:rsid w:val="00EE18EB"/>
    <w:rsid w:val="00EE1A34"/>
    <w:rsid w:val="00EE38BA"/>
    <w:rsid w:val="00EE4D12"/>
    <w:rsid w:val="00EE5C4F"/>
    <w:rsid w:val="00EE6C85"/>
    <w:rsid w:val="00EE785D"/>
    <w:rsid w:val="00EF03E4"/>
    <w:rsid w:val="00EF11C1"/>
    <w:rsid w:val="00EF2757"/>
    <w:rsid w:val="00EF2787"/>
    <w:rsid w:val="00EF29E8"/>
    <w:rsid w:val="00EF2C76"/>
    <w:rsid w:val="00EF2C93"/>
    <w:rsid w:val="00EF3058"/>
    <w:rsid w:val="00EF3143"/>
    <w:rsid w:val="00EF3C4C"/>
    <w:rsid w:val="00EF4B1D"/>
    <w:rsid w:val="00EF6693"/>
    <w:rsid w:val="00EF6CD0"/>
    <w:rsid w:val="00EF733F"/>
    <w:rsid w:val="00F02271"/>
    <w:rsid w:val="00F02895"/>
    <w:rsid w:val="00F031F0"/>
    <w:rsid w:val="00F03D9B"/>
    <w:rsid w:val="00F04500"/>
    <w:rsid w:val="00F05374"/>
    <w:rsid w:val="00F05ECF"/>
    <w:rsid w:val="00F06012"/>
    <w:rsid w:val="00F07D37"/>
    <w:rsid w:val="00F10014"/>
    <w:rsid w:val="00F119B2"/>
    <w:rsid w:val="00F15192"/>
    <w:rsid w:val="00F157E3"/>
    <w:rsid w:val="00F159F6"/>
    <w:rsid w:val="00F15B0F"/>
    <w:rsid w:val="00F15D9E"/>
    <w:rsid w:val="00F168C9"/>
    <w:rsid w:val="00F16BDB"/>
    <w:rsid w:val="00F2377F"/>
    <w:rsid w:val="00F25492"/>
    <w:rsid w:val="00F27E47"/>
    <w:rsid w:val="00F318CD"/>
    <w:rsid w:val="00F31CAF"/>
    <w:rsid w:val="00F32836"/>
    <w:rsid w:val="00F32BCE"/>
    <w:rsid w:val="00F337B2"/>
    <w:rsid w:val="00F3391F"/>
    <w:rsid w:val="00F33DBB"/>
    <w:rsid w:val="00F34324"/>
    <w:rsid w:val="00F35A65"/>
    <w:rsid w:val="00F35EF1"/>
    <w:rsid w:val="00F373C3"/>
    <w:rsid w:val="00F37953"/>
    <w:rsid w:val="00F40923"/>
    <w:rsid w:val="00F41AEF"/>
    <w:rsid w:val="00F41D17"/>
    <w:rsid w:val="00F43FDB"/>
    <w:rsid w:val="00F44637"/>
    <w:rsid w:val="00F4486A"/>
    <w:rsid w:val="00F44BCD"/>
    <w:rsid w:val="00F45292"/>
    <w:rsid w:val="00F47395"/>
    <w:rsid w:val="00F47D63"/>
    <w:rsid w:val="00F5072C"/>
    <w:rsid w:val="00F51BAC"/>
    <w:rsid w:val="00F548A1"/>
    <w:rsid w:val="00F54ABF"/>
    <w:rsid w:val="00F553CC"/>
    <w:rsid w:val="00F563BA"/>
    <w:rsid w:val="00F56A88"/>
    <w:rsid w:val="00F56FBC"/>
    <w:rsid w:val="00F570B4"/>
    <w:rsid w:val="00F57936"/>
    <w:rsid w:val="00F60C87"/>
    <w:rsid w:val="00F6209C"/>
    <w:rsid w:val="00F63ACA"/>
    <w:rsid w:val="00F64EE5"/>
    <w:rsid w:val="00F650FB"/>
    <w:rsid w:val="00F659C7"/>
    <w:rsid w:val="00F6739E"/>
    <w:rsid w:val="00F6746E"/>
    <w:rsid w:val="00F70674"/>
    <w:rsid w:val="00F718C5"/>
    <w:rsid w:val="00F73813"/>
    <w:rsid w:val="00F74F4E"/>
    <w:rsid w:val="00F76064"/>
    <w:rsid w:val="00F77C67"/>
    <w:rsid w:val="00F8020F"/>
    <w:rsid w:val="00F815F7"/>
    <w:rsid w:val="00F827AF"/>
    <w:rsid w:val="00F8308A"/>
    <w:rsid w:val="00F842E8"/>
    <w:rsid w:val="00F8779A"/>
    <w:rsid w:val="00F87A4E"/>
    <w:rsid w:val="00F9014A"/>
    <w:rsid w:val="00F9262C"/>
    <w:rsid w:val="00F927E4"/>
    <w:rsid w:val="00F952ED"/>
    <w:rsid w:val="00F95B7D"/>
    <w:rsid w:val="00F95B83"/>
    <w:rsid w:val="00F9637F"/>
    <w:rsid w:val="00F96FF0"/>
    <w:rsid w:val="00F9774B"/>
    <w:rsid w:val="00FA0C9B"/>
    <w:rsid w:val="00FA25E7"/>
    <w:rsid w:val="00FA324D"/>
    <w:rsid w:val="00FA5388"/>
    <w:rsid w:val="00FA54C5"/>
    <w:rsid w:val="00FA6B3F"/>
    <w:rsid w:val="00FA727A"/>
    <w:rsid w:val="00FA7BB7"/>
    <w:rsid w:val="00FA7CD2"/>
    <w:rsid w:val="00FB1C77"/>
    <w:rsid w:val="00FB1FF0"/>
    <w:rsid w:val="00FB4914"/>
    <w:rsid w:val="00FB52AB"/>
    <w:rsid w:val="00FB5432"/>
    <w:rsid w:val="00FB613D"/>
    <w:rsid w:val="00FB6A9C"/>
    <w:rsid w:val="00FB6BEF"/>
    <w:rsid w:val="00FB794B"/>
    <w:rsid w:val="00FB79C4"/>
    <w:rsid w:val="00FB7E7B"/>
    <w:rsid w:val="00FC1FD3"/>
    <w:rsid w:val="00FC3A15"/>
    <w:rsid w:val="00FC4A53"/>
    <w:rsid w:val="00FC5203"/>
    <w:rsid w:val="00FC5B9B"/>
    <w:rsid w:val="00FC5C3D"/>
    <w:rsid w:val="00FC7526"/>
    <w:rsid w:val="00FD0D98"/>
    <w:rsid w:val="00FD1294"/>
    <w:rsid w:val="00FD20CC"/>
    <w:rsid w:val="00FD21CB"/>
    <w:rsid w:val="00FD3167"/>
    <w:rsid w:val="00FD332F"/>
    <w:rsid w:val="00FD3C7A"/>
    <w:rsid w:val="00FD4C2B"/>
    <w:rsid w:val="00FD4DAD"/>
    <w:rsid w:val="00FD5179"/>
    <w:rsid w:val="00FD60F3"/>
    <w:rsid w:val="00FD696D"/>
    <w:rsid w:val="00FD7AC1"/>
    <w:rsid w:val="00FD7CF3"/>
    <w:rsid w:val="00FE065F"/>
    <w:rsid w:val="00FE0D9C"/>
    <w:rsid w:val="00FE138C"/>
    <w:rsid w:val="00FE1EDF"/>
    <w:rsid w:val="00FE234D"/>
    <w:rsid w:val="00FE38E2"/>
    <w:rsid w:val="00FE458D"/>
    <w:rsid w:val="00FE51C3"/>
    <w:rsid w:val="00FE5792"/>
    <w:rsid w:val="00FE584D"/>
    <w:rsid w:val="00FE62E9"/>
    <w:rsid w:val="00FE6AF1"/>
    <w:rsid w:val="00FE6CD8"/>
    <w:rsid w:val="00FF0797"/>
    <w:rsid w:val="00FF0CE9"/>
    <w:rsid w:val="00FF213B"/>
    <w:rsid w:val="00FF2BC5"/>
    <w:rsid w:val="00FF482D"/>
    <w:rsid w:val="00FF5C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15A7D"/>
  <w15:docId w15:val="{35096CFC-9CE1-4699-A12A-2CD10F891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EF2"/>
    <w:pPr>
      <w:widowControl w:val="0"/>
    </w:pPr>
    <w:rPr>
      <w:rFonts w:ascii="Times New Roman" w:eastAsia="Arial Unicode MS" w:hAnsi="Times New Roman" w:cs="Arial Unicode MS"/>
      <w:color w:val="000000"/>
      <w:sz w:val="24"/>
      <w:szCs w:val="24"/>
    </w:rPr>
  </w:style>
  <w:style w:type="paragraph" w:styleId="Heading1">
    <w:name w:val="heading 1"/>
    <w:basedOn w:val="Normal"/>
    <w:next w:val="Normal"/>
    <w:link w:val="Heading1Char"/>
    <w:uiPriority w:val="99"/>
    <w:qFormat/>
    <w:rsid w:val="00046CAE"/>
    <w:pPr>
      <w:keepNext/>
      <w:keepLines/>
      <w:spacing w:before="240" w:line="360" w:lineRule="auto"/>
      <w:jc w:val="center"/>
      <w:outlineLvl w:val="0"/>
    </w:pPr>
    <w:rPr>
      <w:rFonts w:eastAsia="Times New Roman" w:cs="Times New Roman"/>
      <w:b/>
      <w:color w:val="auto"/>
      <w:sz w:val="32"/>
      <w:szCs w:val="32"/>
    </w:rPr>
  </w:style>
  <w:style w:type="paragraph" w:styleId="Heading2">
    <w:name w:val="heading 2"/>
    <w:aliases w:val="Heading 2 Char1,Heading 2 Char Char,Outline2"/>
    <w:basedOn w:val="Normal"/>
    <w:next w:val="Normal"/>
    <w:link w:val="Heading2Char"/>
    <w:uiPriority w:val="99"/>
    <w:qFormat/>
    <w:rsid w:val="007722F0"/>
    <w:pPr>
      <w:keepNext/>
      <w:keepLines/>
      <w:widowControl/>
      <w:spacing w:before="200" w:line="276" w:lineRule="auto"/>
      <w:outlineLvl w:val="1"/>
    </w:pPr>
    <w:rPr>
      <w:rFonts w:eastAsia="Times New Roman" w:cs="Times New Roman"/>
      <w:b/>
      <w:bCs/>
      <w:color w:val="auto"/>
      <w:sz w:val="26"/>
      <w:szCs w:val="26"/>
      <w:lang w:eastAsia="en-US"/>
    </w:rPr>
  </w:style>
  <w:style w:type="paragraph" w:styleId="Heading3">
    <w:name w:val="heading 3"/>
    <w:aliases w:val="Nadpis 3 Char,Obyeajný Char,H3 Char,Obyeajný,H3"/>
    <w:basedOn w:val="Normal"/>
    <w:next w:val="Normal"/>
    <w:link w:val="Heading3Char"/>
    <w:uiPriority w:val="99"/>
    <w:qFormat/>
    <w:rsid w:val="00DA46CF"/>
    <w:pPr>
      <w:keepNext/>
      <w:keepLines/>
      <w:widowControl/>
      <w:spacing w:before="40" w:line="276" w:lineRule="auto"/>
      <w:outlineLvl w:val="2"/>
    </w:pPr>
    <w:rPr>
      <w:rFonts w:eastAsia="Times New Roman" w:cs="Times New Roman"/>
      <w:b/>
      <w:color w:val="auto"/>
      <w:lang w:eastAsia="en-US"/>
    </w:rPr>
  </w:style>
  <w:style w:type="paragraph" w:styleId="Heading4">
    <w:name w:val="heading 4"/>
    <w:basedOn w:val="Normal"/>
    <w:link w:val="Heading4Char"/>
    <w:uiPriority w:val="99"/>
    <w:qFormat/>
    <w:rsid w:val="00DA46CF"/>
    <w:pPr>
      <w:widowControl/>
      <w:spacing w:before="150" w:after="150"/>
      <w:outlineLvl w:val="3"/>
    </w:pPr>
    <w:rPr>
      <w:rFonts w:ascii="Segoe UI" w:eastAsia="Times New Roman" w:hAnsi="Segoe UI" w:cs="Segoe UI"/>
      <w:color w:val="auto"/>
      <w:sz w:val="27"/>
      <w:szCs w:val="27"/>
    </w:rPr>
  </w:style>
  <w:style w:type="paragraph" w:styleId="Heading5">
    <w:name w:val="heading 5"/>
    <w:basedOn w:val="Normal"/>
    <w:next w:val="Normal"/>
    <w:link w:val="Heading5Char"/>
    <w:uiPriority w:val="99"/>
    <w:qFormat/>
    <w:rsid w:val="00DA46CF"/>
    <w:pPr>
      <w:widowControl/>
      <w:spacing w:before="240" w:after="60"/>
      <w:outlineLvl w:val="4"/>
    </w:pPr>
    <w:rPr>
      <w:rFonts w:ascii="Calibri" w:eastAsia="Times New Roman" w:hAnsi="Calibri" w:cs="Times New Roman"/>
      <w:b/>
      <w:bCs/>
      <w:i/>
      <w:iCs/>
      <w:color w:val="auto"/>
      <w:sz w:val="26"/>
      <w:szCs w:val="26"/>
      <w:lang w:val="fr-FR"/>
    </w:rPr>
  </w:style>
  <w:style w:type="paragraph" w:styleId="Heading6">
    <w:name w:val="heading 6"/>
    <w:basedOn w:val="Normal"/>
    <w:next w:val="Normal"/>
    <w:link w:val="Heading6Char"/>
    <w:uiPriority w:val="99"/>
    <w:qFormat/>
    <w:rsid w:val="00DA46CF"/>
    <w:pPr>
      <w:keepNext/>
      <w:keepLines/>
      <w:widowControl/>
      <w:spacing w:before="40" w:line="276" w:lineRule="auto"/>
      <w:outlineLvl w:val="5"/>
    </w:pPr>
    <w:rPr>
      <w:rFonts w:ascii="Calibri Light" w:eastAsia="Times New Roman" w:hAnsi="Calibri Light" w:cs="Times New Roman"/>
      <w:color w:val="1F4D78"/>
      <w:sz w:val="22"/>
      <w:szCs w:val="22"/>
      <w:lang w:eastAsia="en-US"/>
    </w:rPr>
  </w:style>
  <w:style w:type="paragraph" w:styleId="Heading7">
    <w:name w:val="heading 7"/>
    <w:basedOn w:val="Normal"/>
    <w:next w:val="Normal"/>
    <w:link w:val="Heading7Char"/>
    <w:uiPriority w:val="99"/>
    <w:qFormat/>
    <w:rsid w:val="00DA46CF"/>
    <w:pPr>
      <w:keepNext/>
      <w:widowControl/>
      <w:numPr>
        <w:numId w:val="47"/>
      </w:numPr>
      <w:tabs>
        <w:tab w:val="clear" w:pos="360"/>
        <w:tab w:val="num" w:pos="1296"/>
      </w:tabs>
      <w:spacing w:before="120" w:line="300" w:lineRule="exact"/>
      <w:ind w:left="1296" w:right="-143" w:hanging="1296"/>
      <w:jc w:val="both"/>
      <w:outlineLvl w:val="6"/>
    </w:pPr>
    <w:rPr>
      <w:rFonts w:ascii="Arial" w:eastAsia="Times New Roman" w:hAnsi="Arial" w:cs="Times New Roman"/>
      <w:b/>
      <w:bCs/>
      <w:color w:val="auto"/>
      <w:sz w:val="22"/>
      <w:szCs w:val="22"/>
      <w:lang w:eastAsia="en-US"/>
    </w:rPr>
  </w:style>
  <w:style w:type="paragraph" w:styleId="Heading8">
    <w:name w:val="heading 8"/>
    <w:basedOn w:val="Normal"/>
    <w:next w:val="Normal"/>
    <w:link w:val="Heading8Char"/>
    <w:uiPriority w:val="99"/>
    <w:qFormat/>
    <w:rsid w:val="00DA46CF"/>
    <w:pPr>
      <w:keepNext/>
      <w:widowControl/>
      <w:numPr>
        <w:numId w:val="42"/>
      </w:numPr>
      <w:tabs>
        <w:tab w:val="right" w:pos="8505"/>
      </w:tabs>
      <w:spacing w:line="240" w:lineRule="atLeast"/>
      <w:outlineLvl w:val="7"/>
    </w:pPr>
    <w:rPr>
      <w:rFonts w:eastAsia="Times New Roman" w:cs="Times New Roman"/>
      <w:b/>
      <w:color w:val="auto"/>
      <w:sz w:val="20"/>
      <w:szCs w:val="20"/>
      <w:lang w:val="en-US" w:eastAsia="en-US"/>
    </w:rPr>
  </w:style>
  <w:style w:type="paragraph" w:styleId="Heading9">
    <w:name w:val="heading 9"/>
    <w:basedOn w:val="Normal"/>
    <w:next w:val="Normal"/>
    <w:link w:val="Heading9Char"/>
    <w:uiPriority w:val="99"/>
    <w:qFormat/>
    <w:rsid w:val="00DA46CF"/>
    <w:pPr>
      <w:keepNext/>
      <w:widowControl/>
      <w:numPr>
        <w:numId w:val="46"/>
      </w:numPr>
      <w:tabs>
        <w:tab w:val="clear" w:pos="360"/>
        <w:tab w:val="num" w:pos="1584"/>
      </w:tabs>
      <w:spacing w:before="120" w:line="300" w:lineRule="exact"/>
      <w:ind w:left="1584" w:hanging="1584"/>
      <w:jc w:val="center"/>
      <w:outlineLvl w:val="8"/>
    </w:pPr>
    <w:rPr>
      <w:rFonts w:ascii="Arial" w:eastAsia="Times New Roman" w:hAnsi="Arial" w:cs="Times New Roman"/>
      <w:b/>
      <w:bCs/>
      <w:color w:val="auto"/>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6CAE"/>
    <w:rPr>
      <w:rFonts w:ascii="Times New Roman" w:eastAsia="Times New Roman" w:hAnsi="Times New Roman"/>
      <w:b/>
      <w:sz w:val="32"/>
      <w:szCs w:val="32"/>
    </w:rPr>
  </w:style>
  <w:style w:type="character" w:customStyle="1" w:styleId="Heading2Char">
    <w:name w:val="Heading 2 Char"/>
    <w:aliases w:val="Heading 2 Char1 Char,Heading 2 Char Char Char,Outline2 Char"/>
    <w:basedOn w:val="DefaultParagraphFont"/>
    <w:link w:val="Heading2"/>
    <w:uiPriority w:val="99"/>
    <w:locked/>
    <w:rsid w:val="007722F0"/>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DA46CF"/>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DA46CF"/>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DA46CF"/>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DA46CF"/>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DA46CF"/>
    <w:rPr>
      <w:rFonts w:ascii="Arial" w:eastAsia="Times New Roman" w:hAnsi="Arial"/>
      <w:b/>
      <w:bCs/>
      <w:lang w:eastAsia="en-US"/>
    </w:rPr>
  </w:style>
  <w:style w:type="character" w:customStyle="1" w:styleId="Heading8Char">
    <w:name w:val="Heading 8 Char"/>
    <w:basedOn w:val="DefaultParagraphFont"/>
    <w:link w:val="Heading8"/>
    <w:uiPriority w:val="99"/>
    <w:locked/>
    <w:rsid w:val="00DA46CF"/>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DA46CF"/>
    <w:rPr>
      <w:rFonts w:ascii="Arial" w:eastAsia="Times New Roman" w:hAnsi="Arial"/>
      <w:b/>
      <w:bCs/>
      <w:sz w:val="20"/>
      <w:szCs w:val="20"/>
      <w:lang w:eastAsia="en-US"/>
    </w:rPr>
  </w:style>
  <w:style w:type="character" w:customStyle="1" w:styleId="Bodytext4">
    <w:name w:val="Body text (4)_"/>
    <w:basedOn w:val="DefaultParagraphFont"/>
    <w:uiPriority w:val="99"/>
    <w:rsid w:val="007722F0"/>
    <w:rPr>
      <w:rFonts w:ascii="Times New Roman" w:hAnsi="Times New Roman" w:cs="Times New Roman"/>
      <w:b/>
      <w:bCs/>
      <w:sz w:val="32"/>
      <w:szCs w:val="32"/>
      <w:u w:val="none"/>
    </w:rPr>
  </w:style>
  <w:style w:type="character" w:customStyle="1" w:styleId="Bodytext40">
    <w:name w:val="Body text (4)"/>
    <w:basedOn w:val="Bodytext4"/>
    <w:uiPriority w:val="99"/>
    <w:rsid w:val="007722F0"/>
    <w:rPr>
      <w:rFonts w:ascii="Times New Roman" w:hAnsi="Times New Roman" w:cs="Times New Roman"/>
      <w:b/>
      <w:bCs/>
      <w:color w:val="000000"/>
      <w:spacing w:val="0"/>
      <w:w w:val="100"/>
      <w:position w:val="0"/>
      <w:sz w:val="32"/>
      <w:szCs w:val="32"/>
      <w:u w:val="none"/>
      <w:lang w:val="ro-RO" w:eastAsia="ro-RO"/>
    </w:rPr>
  </w:style>
  <w:style w:type="character" w:styleId="Hyperlink">
    <w:name w:val="Hyperlink"/>
    <w:basedOn w:val="DefaultParagraphFont"/>
    <w:uiPriority w:val="99"/>
    <w:rsid w:val="007722F0"/>
    <w:rPr>
      <w:rFonts w:cs="Times New Roman"/>
      <w:color w:val="0066CC"/>
      <w:u w:val="single"/>
    </w:rPr>
  </w:style>
  <w:style w:type="character" w:customStyle="1" w:styleId="Bodytext2">
    <w:name w:val="Body text (2)_"/>
    <w:basedOn w:val="DefaultParagraphFont"/>
    <w:link w:val="Bodytext20"/>
    <w:uiPriority w:val="99"/>
    <w:locked/>
    <w:rsid w:val="007722F0"/>
    <w:rPr>
      <w:rFonts w:ascii="Times New Roman" w:hAnsi="Times New Roman" w:cs="Times New Roman"/>
      <w:shd w:val="clear" w:color="auto" w:fill="FFFFFF"/>
    </w:rPr>
  </w:style>
  <w:style w:type="paragraph" w:customStyle="1" w:styleId="Bodytext20">
    <w:name w:val="Body text (2)"/>
    <w:basedOn w:val="Normal"/>
    <w:link w:val="Bodytext2"/>
    <w:uiPriority w:val="99"/>
    <w:rsid w:val="007722F0"/>
    <w:pPr>
      <w:shd w:val="clear" w:color="auto" w:fill="FFFFFF"/>
      <w:spacing w:before="240" w:after="240" w:line="274" w:lineRule="exact"/>
      <w:ind w:hanging="520"/>
      <w:jc w:val="both"/>
    </w:pPr>
    <w:rPr>
      <w:rFonts w:eastAsia="Times New Roman" w:cs="Times New Roman"/>
      <w:color w:val="auto"/>
      <w:sz w:val="22"/>
      <w:szCs w:val="22"/>
      <w:lang w:val="en-US" w:eastAsia="en-US"/>
    </w:rPr>
  </w:style>
  <w:style w:type="table" w:styleId="TableGrid">
    <w:name w:val="Table Grid"/>
    <w:basedOn w:val="TableNormal"/>
    <w:uiPriority w:val="59"/>
    <w:rsid w:val="007722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7722F0"/>
    <w:pPr>
      <w:widowControl/>
      <w:spacing w:after="200"/>
    </w:pPr>
    <w:rPr>
      <w:rFonts w:eastAsia="Calibri" w:cs="Times New Roman"/>
      <w:i/>
      <w:iCs/>
      <w:color w:val="44546A"/>
      <w:sz w:val="18"/>
      <w:szCs w:val="18"/>
      <w:lang w:eastAsia="en-US"/>
    </w:rPr>
  </w:style>
  <w:style w:type="paragraph" w:styleId="BalloonText">
    <w:name w:val="Balloon Text"/>
    <w:basedOn w:val="Normal"/>
    <w:link w:val="BalloonTextChar"/>
    <w:uiPriority w:val="99"/>
    <w:rsid w:val="007722F0"/>
    <w:rPr>
      <w:rFonts w:ascii="Segoe UI" w:hAnsi="Segoe UI" w:cs="Segoe UI"/>
      <w:sz w:val="18"/>
      <w:szCs w:val="18"/>
    </w:rPr>
  </w:style>
  <w:style w:type="character" w:customStyle="1" w:styleId="BalloonTextChar">
    <w:name w:val="Balloon Text Char"/>
    <w:basedOn w:val="DefaultParagraphFont"/>
    <w:link w:val="BalloonText"/>
    <w:uiPriority w:val="99"/>
    <w:locked/>
    <w:rsid w:val="007722F0"/>
    <w:rPr>
      <w:rFonts w:ascii="Segoe UI" w:eastAsia="Arial Unicode MS" w:hAnsi="Segoe UI" w:cs="Segoe UI"/>
      <w:color w:val="000000"/>
      <w:sz w:val="18"/>
      <w:szCs w:val="18"/>
      <w:lang w:val="ro-RO" w:eastAsia="ro-RO"/>
    </w:r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99"/>
    <w:qFormat/>
    <w:rsid w:val="007722F0"/>
    <w:pPr>
      <w:ind w:left="720"/>
      <w:contextualSpacing/>
    </w:pPr>
  </w:style>
  <w:style w:type="character" w:customStyle="1" w:styleId="Heading50">
    <w:name w:val="Heading #5_"/>
    <w:basedOn w:val="DefaultParagraphFont"/>
    <w:link w:val="Heading51"/>
    <w:uiPriority w:val="99"/>
    <w:locked/>
    <w:rsid w:val="007722F0"/>
    <w:rPr>
      <w:rFonts w:ascii="Times New Roman" w:hAnsi="Times New Roman" w:cs="Times New Roman"/>
      <w:b/>
      <w:bCs/>
      <w:shd w:val="clear" w:color="auto" w:fill="FFFFFF"/>
    </w:rPr>
  </w:style>
  <w:style w:type="character" w:customStyle="1" w:styleId="Bodytext11">
    <w:name w:val="Body text (11)_"/>
    <w:basedOn w:val="DefaultParagraphFont"/>
    <w:link w:val="Bodytext110"/>
    <w:uiPriority w:val="99"/>
    <w:locked/>
    <w:rsid w:val="007722F0"/>
    <w:rPr>
      <w:rFonts w:ascii="Times New Roman" w:hAnsi="Times New Roman" w:cs="Times New Roman"/>
      <w:b/>
      <w:bCs/>
      <w:shd w:val="clear" w:color="auto" w:fill="FFFFFF"/>
    </w:rPr>
  </w:style>
  <w:style w:type="character" w:customStyle="1" w:styleId="Bodytext2Bold">
    <w:name w:val="Body text (2) + Bold"/>
    <w:basedOn w:val="Bodytext2"/>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2">
    <w:name w:val="Body text (12)_"/>
    <w:basedOn w:val="DefaultParagraphFont"/>
    <w:link w:val="Bodytext120"/>
    <w:uiPriority w:val="99"/>
    <w:locked/>
    <w:rsid w:val="007722F0"/>
    <w:rPr>
      <w:rFonts w:ascii="Franklin Gothic Book" w:eastAsia="Times New Roman" w:hAnsi="Franklin Gothic Book" w:cs="Franklin Gothic Book"/>
      <w:sz w:val="8"/>
      <w:szCs w:val="8"/>
      <w:shd w:val="clear" w:color="auto" w:fill="FFFFFF"/>
    </w:rPr>
  </w:style>
  <w:style w:type="paragraph" w:customStyle="1" w:styleId="Bodytext110">
    <w:name w:val="Body text (11)"/>
    <w:basedOn w:val="Normal"/>
    <w:link w:val="Bodytext11"/>
    <w:uiPriority w:val="99"/>
    <w:rsid w:val="007722F0"/>
    <w:pPr>
      <w:shd w:val="clear" w:color="auto" w:fill="FFFFFF"/>
      <w:spacing w:before="60" w:line="274" w:lineRule="exact"/>
      <w:ind w:hanging="400"/>
      <w:jc w:val="both"/>
    </w:pPr>
    <w:rPr>
      <w:rFonts w:eastAsia="Times New Roman" w:cs="Times New Roman"/>
      <w:b/>
      <w:bCs/>
      <w:color w:val="auto"/>
      <w:sz w:val="22"/>
      <w:szCs w:val="22"/>
      <w:lang w:val="en-US" w:eastAsia="en-US"/>
    </w:rPr>
  </w:style>
  <w:style w:type="paragraph" w:customStyle="1" w:styleId="Heading51">
    <w:name w:val="Heading #5"/>
    <w:basedOn w:val="Normal"/>
    <w:link w:val="Heading50"/>
    <w:uiPriority w:val="99"/>
    <w:rsid w:val="007722F0"/>
    <w:pPr>
      <w:shd w:val="clear" w:color="auto" w:fill="FFFFFF"/>
      <w:spacing w:before="240" w:line="269" w:lineRule="exact"/>
      <w:ind w:hanging="460"/>
      <w:jc w:val="both"/>
      <w:outlineLvl w:val="4"/>
    </w:pPr>
    <w:rPr>
      <w:rFonts w:eastAsia="Times New Roman" w:cs="Times New Roman"/>
      <w:b/>
      <w:bCs/>
      <w:color w:val="auto"/>
      <w:sz w:val="22"/>
      <w:szCs w:val="22"/>
      <w:lang w:val="en-US" w:eastAsia="en-US"/>
    </w:rPr>
  </w:style>
  <w:style w:type="paragraph" w:customStyle="1" w:styleId="Bodytext120">
    <w:name w:val="Body text (12)"/>
    <w:basedOn w:val="Normal"/>
    <w:link w:val="Bodytext12"/>
    <w:uiPriority w:val="99"/>
    <w:rsid w:val="007722F0"/>
    <w:pPr>
      <w:shd w:val="clear" w:color="auto" w:fill="FFFFFF"/>
      <w:spacing w:after="60" w:line="240" w:lineRule="atLeast"/>
      <w:jc w:val="both"/>
    </w:pPr>
    <w:rPr>
      <w:rFonts w:ascii="Franklin Gothic Book" w:eastAsia="Calibri" w:hAnsi="Franklin Gothic Book" w:cs="Franklin Gothic Book"/>
      <w:color w:val="auto"/>
      <w:sz w:val="8"/>
      <w:szCs w:val="8"/>
      <w:lang w:val="en-US" w:eastAsia="en-US"/>
    </w:rPr>
  </w:style>
  <w:style w:type="character" w:customStyle="1" w:styleId="Bodytext10">
    <w:name w:val="Body text (10)_"/>
    <w:basedOn w:val="DefaultParagraphFont"/>
    <w:link w:val="Bodytext100"/>
    <w:locked/>
    <w:rsid w:val="007722F0"/>
    <w:rPr>
      <w:rFonts w:ascii="Franklin Gothic Book" w:eastAsia="Times New Roman" w:hAnsi="Franklin Gothic Book" w:cs="Franklin Gothic Book"/>
      <w:sz w:val="8"/>
      <w:szCs w:val="8"/>
      <w:shd w:val="clear" w:color="auto" w:fill="FFFFFF"/>
    </w:rPr>
  </w:style>
  <w:style w:type="paragraph" w:customStyle="1" w:styleId="Bodytext100">
    <w:name w:val="Body text (10)"/>
    <w:basedOn w:val="Normal"/>
    <w:link w:val="Bodytext10"/>
    <w:rsid w:val="007722F0"/>
    <w:pPr>
      <w:shd w:val="clear" w:color="auto" w:fill="FFFFFF"/>
      <w:spacing w:after="240" w:line="240" w:lineRule="atLeast"/>
    </w:pPr>
    <w:rPr>
      <w:rFonts w:ascii="Franklin Gothic Book" w:eastAsia="Calibri" w:hAnsi="Franklin Gothic Book" w:cs="Franklin Gothic Book"/>
      <w:color w:val="auto"/>
      <w:sz w:val="8"/>
      <w:szCs w:val="8"/>
      <w:lang w:val="en-US" w:eastAsia="en-US"/>
    </w:rPr>
  </w:style>
  <w:style w:type="character" w:customStyle="1" w:styleId="Bodytext27pt">
    <w:name w:val="Body text (2) + 7 pt"/>
    <w:rsid w:val="007722F0"/>
    <w:rPr>
      <w:rFonts w:ascii="Times New Roman" w:hAnsi="Times New Roman"/>
      <w:color w:val="000000"/>
      <w:spacing w:val="0"/>
      <w:w w:val="100"/>
      <w:position w:val="0"/>
      <w:sz w:val="14"/>
      <w:shd w:val="clear" w:color="auto" w:fill="FFFFFF"/>
      <w:lang w:val="ro-RO"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99"/>
    <w:locked/>
    <w:rsid w:val="007722F0"/>
    <w:rPr>
      <w:rFonts w:ascii="Arial Unicode MS" w:eastAsia="Arial Unicode MS" w:hAnsi="Arial Unicode MS"/>
      <w:color w:val="000000"/>
      <w:sz w:val="24"/>
      <w:lang w:val="ro-RO" w:eastAsia="ro-RO"/>
    </w:rPr>
  </w:style>
  <w:style w:type="character" w:customStyle="1" w:styleId="FontStyle31">
    <w:name w:val="Font Style31"/>
    <w:uiPriority w:val="99"/>
    <w:rsid w:val="007722F0"/>
    <w:rPr>
      <w:rFonts w:ascii="Arial" w:hAnsi="Arial"/>
      <w:sz w:val="20"/>
    </w:rPr>
  </w:style>
  <w:style w:type="character" w:customStyle="1" w:styleId="Bodytext7">
    <w:name w:val="Body text (7)_"/>
    <w:basedOn w:val="DefaultParagraphFont"/>
    <w:link w:val="Bodytext70"/>
    <w:uiPriority w:val="99"/>
    <w:locked/>
    <w:rsid w:val="007722F0"/>
    <w:rPr>
      <w:rFonts w:ascii="Times New Roman" w:hAnsi="Times New Roman" w:cs="Times New Roman"/>
      <w:b/>
      <w:bCs/>
      <w:i/>
      <w:iCs/>
      <w:shd w:val="clear" w:color="auto" w:fill="FFFFFF"/>
    </w:rPr>
  </w:style>
  <w:style w:type="character" w:customStyle="1" w:styleId="Bodytext9">
    <w:name w:val="Body text (9)_"/>
    <w:basedOn w:val="DefaultParagraphFont"/>
    <w:uiPriority w:val="99"/>
    <w:rsid w:val="007722F0"/>
    <w:rPr>
      <w:rFonts w:ascii="Times New Roman" w:hAnsi="Times New Roman" w:cs="Times New Roman"/>
      <w:i/>
      <w:iCs/>
      <w:u w:val="none"/>
    </w:rPr>
  </w:style>
  <w:style w:type="character" w:customStyle="1" w:styleId="Bodytext11Exact">
    <w:name w:val="Body text (11) Exact"/>
    <w:basedOn w:val="DefaultParagraphFont"/>
    <w:uiPriority w:val="99"/>
    <w:rsid w:val="007722F0"/>
    <w:rPr>
      <w:rFonts w:ascii="Times New Roman" w:hAnsi="Times New Roman" w:cs="Times New Roman"/>
      <w:b/>
      <w:bCs/>
      <w:u w:val="none"/>
    </w:rPr>
  </w:style>
  <w:style w:type="character" w:customStyle="1" w:styleId="Bodytext7Exact">
    <w:name w:val="Body text (7) Exact"/>
    <w:basedOn w:val="DefaultParagraphFont"/>
    <w:uiPriority w:val="99"/>
    <w:rsid w:val="007722F0"/>
    <w:rPr>
      <w:rFonts w:ascii="Times New Roman" w:hAnsi="Times New Roman" w:cs="Times New Roman"/>
      <w:b/>
      <w:bCs/>
      <w:i/>
      <w:iCs/>
      <w:u w:val="none"/>
    </w:rPr>
  </w:style>
  <w:style w:type="character" w:customStyle="1" w:styleId="Bodytext9NotItalic">
    <w:name w:val="Body text (9) + Not Italic"/>
    <w:basedOn w:val="Bodytext9"/>
    <w:uiPriority w:val="99"/>
    <w:rsid w:val="007722F0"/>
    <w:rPr>
      <w:rFonts w:ascii="Times New Roman" w:hAnsi="Times New Roman" w:cs="Times New Roman"/>
      <w:i/>
      <w:iCs/>
      <w:color w:val="000000"/>
      <w:spacing w:val="0"/>
      <w:w w:val="100"/>
      <w:position w:val="0"/>
      <w:sz w:val="24"/>
      <w:szCs w:val="24"/>
      <w:u w:val="none"/>
      <w:lang w:val="ro-RO" w:eastAsia="ro-RO"/>
    </w:rPr>
  </w:style>
  <w:style w:type="character" w:customStyle="1" w:styleId="Bodytext11NotBold">
    <w:name w:val="Body text (11) + Not Bold"/>
    <w:basedOn w:val="Bodytext11"/>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211">
    <w:name w:val="Body text (2) + 11"/>
    <w:aliases w:val="5 pt"/>
    <w:basedOn w:val="Bodytext2"/>
    <w:uiPriority w:val="99"/>
    <w:rsid w:val="007722F0"/>
    <w:rPr>
      <w:rFonts w:ascii="Times New Roman" w:hAnsi="Times New Roman" w:cs="Times New Roman"/>
      <w:color w:val="000000"/>
      <w:spacing w:val="0"/>
      <w:w w:val="100"/>
      <w:position w:val="0"/>
      <w:sz w:val="23"/>
      <w:szCs w:val="23"/>
      <w:u w:val="none"/>
      <w:shd w:val="clear" w:color="auto" w:fill="FFFFFF"/>
      <w:lang w:val="ro-RO" w:eastAsia="ro-RO"/>
    </w:rPr>
  </w:style>
  <w:style w:type="character" w:customStyle="1" w:styleId="Bodytext90">
    <w:name w:val="Body text (9)"/>
    <w:basedOn w:val="Bodytext9"/>
    <w:uiPriority w:val="99"/>
    <w:rsid w:val="007722F0"/>
    <w:rPr>
      <w:rFonts w:ascii="Times New Roman" w:hAnsi="Times New Roman" w:cs="Times New Roman"/>
      <w:i/>
      <w:iCs/>
      <w:color w:val="000000"/>
      <w:spacing w:val="0"/>
      <w:w w:val="100"/>
      <w:position w:val="0"/>
      <w:sz w:val="24"/>
      <w:szCs w:val="24"/>
      <w:u w:val="single"/>
      <w:lang w:val="ro-RO" w:eastAsia="ro-RO"/>
    </w:rPr>
  </w:style>
  <w:style w:type="character" w:customStyle="1" w:styleId="Bodytext9Bold">
    <w:name w:val="Body text (9) + Bold"/>
    <w:basedOn w:val="Bodytext9"/>
    <w:uiPriority w:val="99"/>
    <w:rsid w:val="007722F0"/>
    <w:rPr>
      <w:rFonts w:ascii="Times New Roman" w:hAnsi="Times New Roman" w:cs="Times New Roman"/>
      <w:b/>
      <w:bCs/>
      <w:i/>
      <w:iCs/>
      <w:color w:val="000000"/>
      <w:spacing w:val="0"/>
      <w:w w:val="100"/>
      <w:position w:val="0"/>
      <w:sz w:val="24"/>
      <w:szCs w:val="24"/>
      <w:u w:val="none"/>
      <w:lang w:val="ro-RO" w:eastAsia="ro-RO"/>
    </w:rPr>
  </w:style>
  <w:style w:type="character" w:customStyle="1" w:styleId="Bodytext7NotBold">
    <w:name w:val="Body text (7) + Not Bold"/>
    <w:basedOn w:val="Bodytext7"/>
    <w:uiPriority w:val="99"/>
    <w:rsid w:val="007722F0"/>
    <w:rPr>
      <w:rFonts w:ascii="Times New Roman" w:hAnsi="Times New Roman" w:cs="Times New Roman"/>
      <w:b/>
      <w:bCs/>
      <w:i/>
      <w:iCs/>
      <w:color w:val="000000"/>
      <w:spacing w:val="0"/>
      <w:w w:val="100"/>
      <w:position w:val="0"/>
      <w:sz w:val="24"/>
      <w:szCs w:val="24"/>
      <w:shd w:val="clear" w:color="auto" w:fill="FFFFFF"/>
      <w:lang w:val="ro-RO" w:eastAsia="ro-RO"/>
    </w:rPr>
  </w:style>
  <w:style w:type="paragraph" w:customStyle="1" w:styleId="Bodytext70">
    <w:name w:val="Body text (7)"/>
    <w:basedOn w:val="Normal"/>
    <w:link w:val="Bodytext7"/>
    <w:uiPriority w:val="99"/>
    <w:rsid w:val="007722F0"/>
    <w:pPr>
      <w:shd w:val="clear" w:color="auto" w:fill="FFFFFF"/>
      <w:spacing w:before="3180" w:after="2040" w:line="278" w:lineRule="exact"/>
      <w:ind w:hanging="340"/>
      <w:jc w:val="both"/>
    </w:pPr>
    <w:rPr>
      <w:rFonts w:eastAsia="Times New Roman" w:cs="Times New Roman"/>
      <w:b/>
      <w:bCs/>
      <w:i/>
      <w:iCs/>
      <w:color w:val="auto"/>
      <w:sz w:val="22"/>
      <w:szCs w:val="22"/>
      <w:lang w:val="en-US" w:eastAsia="en-US"/>
    </w:rPr>
  </w:style>
  <w:style w:type="character" w:customStyle="1" w:styleId="Heading5NotBold">
    <w:name w:val="Heading #5 + Not Bold"/>
    <w:basedOn w:val="Heading50"/>
    <w:uiPriority w:val="99"/>
    <w:rsid w:val="007722F0"/>
    <w:rPr>
      <w:rFonts w:ascii="Times New Roman" w:hAnsi="Times New Roman" w:cs="Times New Roman"/>
      <w:b/>
      <w:bCs/>
      <w:color w:val="000000"/>
      <w:spacing w:val="0"/>
      <w:w w:val="100"/>
      <w:position w:val="0"/>
      <w:sz w:val="24"/>
      <w:szCs w:val="24"/>
      <w:u w:val="none"/>
      <w:shd w:val="clear" w:color="auto" w:fill="FFFFFF"/>
      <w:lang w:val="ro-RO" w:eastAsia="ro-RO"/>
    </w:rPr>
  </w:style>
  <w:style w:type="character" w:customStyle="1" w:styleId="Bodytext13">
    <w:name w:val="Body text (13)_"/>
    <w:basedOn w:val="DefaultParagraphFont"/>
    <w:link w:val="Bodytext130"/>
    <w:uiPriority w:val="99"/>
    <w:locked/>
    <w:rsid w:val="001213CD"/>
    <w:rPr>
      <w:rFonts w:ascii="Franklin Gothic Book" w:eastAsia="Times New Roman" w:hAnsi="Franklin Gothic Book" w:cs="Franklin Gothic Book"/>
      <w:sz w:val="8"/>
      <w:szCs w:val="8"/>
      <w:shd w:val="clear" w:color="auto" w:fill="FFFFFF"/>
    </w:rPr>
  </w:style>
  <w:style w:type="paragraph" w:customStyle="1" w:styleId="Bodytext130">
    <w:name w:val="Body text (13)"/>
    <w:basedOn w:val="Normal"/>
    <w:link w:val="Bodytext13"/>
    <w:uiPriority w:val="99"/>
    <w:rsid w:val="001213CD"/>
    <w:pPr>
      <w:shd w:val="clear" w:color="auto" w:fill="FFFFFF"/>
      <w:spacing w:line="240" w:lineRule="atLeast"/>
    </w:pPr>
    <w:rPr>
      <w:rFonts w:ascii="Franklin Gothic Book" w:eastAsia="Calibri" w:hAnsi="Franklin Gothic Book" w:cs="Franklin Gothic Book"/>
      <w:color w:val="auto"/>
      <w:sz w:val="8"/>
      <w:szCs w:val="8"/>
      <w:lang w:val="en-US" w:eastAsia="en-US"/>
    </w:rPr>
  </w:style>
  <w:style w:type="paragraph" w:styleId="BodyText">
    <w:name w:val="Body Text"/>
    <w:aliases w:val="Char Char,Char,bt,Texto normal,block style,Body,b,Standard paragraph, Char Char, Char"/>
    <w:basedOn w:val="Normal"/>
    <w:link w:val="BodyTextChar"/>
    <w:uiPriority w:val="99"/>
    <w:rsid w:val="00E4774E"/>
    <w:pPr>
      <w:spacing w:after="120"/>
    </w:pPr>
  </w:style>
  <w:style w:type="character" w:customStyle="1" w:styleId="BodyTextChar">
    <w:name w:val="Body Text Char"/>
    <w:aliases w:val="Char Char Char,Char Char1,bt Char,Texto normal Char,block style Char,Body Char,b Char,Standard paragraph Char, Char Char Char, Char Char1"/>
    <w:basedOn w:val="DefaultParagraphFont"/>
    <w:link w:val="BodyText"/>
    <w:uiPriority w:val="99"/>
    <w:locked/>
    <w:rsid w:val="00E4774E"/>
    <w:rPr>
      <w:rFonts w:ascii="Arial Unicode MS" w:eastAsia="Arial Unicode MS" w:hAnsi="Arial Unicode MS" w:cs="Arial Unicode MS"/>
      <w:color w:val="000000"/>
      <w:sz w:val="24"/>
      <w:szCs w:val="24"/>
      <w:lang w:val="ro-RO" w:eastAsia="ro-RO"/>
    </w:rPr>
  </w:style>
  <w:style w:type="paragraph" w:customStyle="1" w:styleId="StylodrTimesNewRoman12b1">
    <w:name w:val="Styl odr + Times New Roman 12 b.1"/>
    <w:basedOn w:val="Normal"/>
    <w:rsid w:val="00E4774E"/>
    <w:pPr>
      <w:widowControl/>
      <w:numPr>
        <w:numId w:val="19"/>
      </w:numPr>
      <w:spacing w:after="120"/>
      <w:jc w:val="both"/>
    </w:pPr>
    <w:rPr>
      <w:rFonts w:eastAsia="Times New Roman" w:cs="Times New Roman"/>
      <w:color w:val="auto"/>
      <w:spacing w:val="4"/>
      <w:lang w:val="cs-CZ" w:eastAsia="cs-CZ"/>
    </w:rPr>
  </w:style>
  <w:style w:type="paragraph" w:styleId="Header">
    <w:name w:val="header"/>
    <w:basedOn w:val="Normal"/>
    <w:link w:val="HeaderChar"/>
    <w:uiPriority w:val="99"/>
    <w:rsid w:val="008852A7"/>
    <w:pPr>
      <w:tabs>
        <w:tab w:val="center" w:pos="4680"/>
        <w:tab w:val="right" w:pos="9360"/>
      </w:tabs>
    </w:pPr>
  </w:style>
  <w:style w:type="character" w:customStyle="1" w:styleId="HeaderChar">
    <w:name w:val="Header Char"/>
    <w:basedOn w:val="DefaultParagraphFont"/>
    <w:link w:val="Header"/>
    <w:uiPriority w:val="99"/>
    <w:locked/>
    <w:rsid w:val="008852A7"/>
    <w:rPr>
      <w:rFonts w:ascii="Arial Unicode MS" w:eastAsia="Arial Unicode MS" w:hAnsi="Arial Unicode MS" w:cs="Arial Unicode MS"/>
      <w:color w:val="000000"/>
      <w:sz w:val="24"/>
      <w:szCs w:val="24"/>
      <w:lang w:val="ro-RO" w:eastAsia="ro-RO"/>
    </w:rPr>
  </w:style>
  <w:style w:type="paragraph" w:styleId="Footer">
    <w:name w:val="footer"/>
    <w:aliases w:val="Car Car Car1 Car Char Char Car Car Char Char"/>
    <w:basedOn w:val="Normal"/>
    <w:link w:val="FooterChar"/>
    <w:uiPriority w:val="99"/>
    <w:rsid w:val="008852A7"/>
    <w:pPr>
      <w:tabs>
        <w:tab w:val="center" w:pos="4680"/>
        <w:tab w:val="right" w:pos="9360"/>
      </w:tabs>
    </w:pPr>
  </w:style>
  <w:style w:type="character" w:customStyle="1" w:styleId="FooterChar">
    <w:name w:val="Footer Char"/>
    <w:aliases w:val="Car Car Car1 Car Char Char Car Car Char Char Char"/>
    <w:basedOn w:val="DefaultParagraphFont"/>
    <w:link w:val="Footer"/>
    <w:uiPriority w:val="99"/>
    <w:locked/>
    <w:rsid w:val="008852A7"/>
    <w:rPr>
      <w:rFonts w:ascii="Arial Unicode MS" w:eastAsia="Arial Unicode MS" w:hAnsi="Arial Unicode MS" w:cs="Arial Unicode MS"/>
      <w:color w:val="000000"/>
      <w:sz w:val="24"/>
      <w:szCs w:val="24"/>
      <w:lang w:val="ro-RO" w:eastAsia="ro-RO"/>
    </w:rPr>
  </w:style>
  <w:style w:type="character" w:customStyle="1" w:styleId="Tablecaption">
    <w:name w:val="Table caption_"/>
    <w:link w:val="Tablecaption0"/>
    <w:uiPriority w:val="99"/>
    <w:locked/>
    <w:rsid w:val="00932381"/>
    <w:rPr>
      <w:rFonts w:ascii="Times New Roman" w:hAnsi="Times New Roman"/>
      <w:b/>
      <w:shd w:val="clear" w:color="auto" w:fill="FFFFFF"/>
    </w:rPr>
  </w:style>
  <w:style w:type="character" w:customStyle="1" w:styleId="Bodytext2Italic">
    <w:name w:val="Body text (2) + Italic"/>
    <w:uiPriority w:val="99"/>
    <w:rsid w:val="00932381"/>
    <w:rPr>
      <w:rFonts w:ascii="Times New Roman" w:hAnsi="Times New Roman"/>
      <w:i/>
      <w:color w:val="000000"/>
      <w:spacing w:val="0"/>
      <w:w w:val="100"/>
      <w:position w:val="0"/>
      <w:sz w:val="24"/>
      <w:u w:val="none"/>
      <w:lang w:val="ro-RO" w:eastAsia="ro-RO"/>
    </w:rPr>
  </w:style>
  <w:style w:type="paragraph" w:customStyle="1" w:styleId="Tablecaption0">
    <w:name w:val="Table caption"/>
    <w:basedOn w:val="Normal"/>
    <w:link w:val="Tablecaption"/>
    <w:uiPriority w:val="99"/>
    <w:rsid w:val="00932381"/>
    <w:pPr>
      <w:shd w:val="clear" w:color="auto" w:fill="FFFFFF"/>
      <w:spacing w:line="240" w:lineRule="atLeast"/>
    </w:pPr>
    <w:rPr>
      <w:rFonts w:eastAsia="Times New Roman" w:cs="Times New Roman"/>
      <w:b/>
      <w:bCs/>
      <w:color w:val="auto"/>
      <w:sz w:val="20"/>
      <w:szCs w:val="20"/>
    </w:rPr>
  </w:style>
  <w:style w:type="character" w:styleId="CommentReference">
    <w:name w:val="annotation reference"/>
    <w:basedOn w:val="DefaultParagraphFont"/>
    <w:uiPriority w:val="99"/>
    <w:rsid w:val="00932381"/>
    <w:rPr>
      <w:rFonts w:cs="Times New Roman"/>
      <w:sz w:val="16"/>
    </w:rPr>
  </w:style>
  <w:style w:type="paragraph" w:styleId="CommentText">
    <w:name w:val="annotation text"/>
    <w:basedOn w:val="Normal"/>
    <w:link w:val="CommentTextChar"/>
    <w:uiPriority w:val="99"/>
    <w:rsid w:val="00932381"/>
    <w:rPr>
      <w:sz w:val="20"/>
      <w:szCs w:val="20"/>
    </w:rPr>
  </w:style>
  <w:style w:type="character" w:customStyle="1" w:styleId="CommentTextChar">
    <w:name w:val="Comment Text Char"/>
    <w:basedOn w:val="DefaultParagraphFont"/>
    <w:link w:val="CommentText"/>
    <w:uiPriority w:val="99"/>
    <w:locked/>
    <w:rsid w:val="00932381"/>
    <w:rPr>
      <w:rFonts w:ascii="Arial Unicode MS" w:eastAsia="Arial Unicode MS" w:hAnsi="Arial Unicode MS" w:cs="Arial Unicode MS"/>
      <w:color w:val="000000"/>
      <w:sz w:val="20"/>
      <w:szCs w:val="20"/>
      <w:lang w:val="ro-RO" w:eastAsia="ro-RO"/>
    </w:rPr>
  </w:style>
  <w:style w:type="character" w:styleId="Strong">
    <w:name w:val="Strong"/>
    <w:basedOn w:val="DefaultParagraphFont"/>
    <w:uiPriority w:val="99"/>
    <w:qFormat/>
    <w:rsid w:val="008A11A8"/>
    <w:rPr>
      <w:rFonts w:cs="Times New Roman"/>
      <w:b/>
    </w:rPr>
  </w:style>
  <w:style w:type="paragraph" w:styleId="NormalWeb">
    <w:name w:val="Normal (Web)"/>
    <w:basedOn w:val="Normal"/>
    <w:uiPriority w:val="99"/>
    <w:rsid w:val="008A11A8"/>
    <w:pPr>
      <w:widowControl/>
      <w:spacing w:before="100" w:beforeAutospacing="1" w:after="100" w:afterAutospacing="1"/>
    </w:pPr>
    <w:rPr>
      <w:rFonts w:eastAsia="SimSun" w:cs="Times New Roman"/>
      <w:color w:val="auto"/>
      <w:lang w:val="en-US" w:eastAsia="zh-CN"/>
    </w:rPr>
  </w:style>
  <w:style w:type="paragraph" w:customStyle="1" w:styleId="maintext">
    <w:name w:val="maintext"/>
    <w:basedOn w:val="Normal"/>
    <w:rsid w:val="008A11A8"/>
    <w:pPr>
      <w:widowControl/>
      <w:spacing w:before="120" w:after="120"/>
      <w:jc w:val="both"/>
    </w:pPr>
    <w:rPr>
      <w:rFonts w:ascii="Arial" w:eastAsia="Times New Roman" w:hAnsi="Arial" w:cs="Arial"/>
      <w:color w:val="auto"/>
      <w:sz w:val="22"/>
      <w:szCs w:val="28"/>
      <w:lang w:eastAsia="en-US"/>
    </w:rPr>
  </w:style>
  <w:style w:type="character" w:customStyle="1" w:styleId="FootnoteTextChar1">
    <w:name w:val="Footnote Text Char1"/>
    <w:aliases w:val="single space Char,FOOTNOTES Char,fn Char1,Reference Char,Podrozdział Char,Footnote Char,fn Char Char Char Char,fn Char Char Char1,fn Char Char1,Footnote Text Char Char Char,Fußnote Char Char Char Char1,Fußnote Char2,Fußnote Char Char"/>
    <w:link w:val="FootnoteText"/>
    <w:uiPriority w:val="99"/>
    <w:locked/>
    <w:rsid w:val="00DA46CF"/>
    <w:rPr>
      <w:rFonts w:ascii="Calibri" w:hAnsi="Calibri"/>
      <w:lang w:eastAsia="zh-CN"/>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2"/>
    <w:basedOn w:val="Normal"/>
    <w:link w:val="FootnoteTextChar1"/>
    <w:uiPriority w:val="99"/>
    <w:rsid w:val="00DA46CF"/>
    <w:pPr>
      <w:widowControl/>
    </w:pPr>
    <w:rPr>
      <w:rFonts w:ascii="Calibri" w:eastAsia="Calibri" w:hAnsi="Calibri" w:cs="Times New Roman"/>
      <w:color w:val="auto"/>
      <w:sz w:val="20"/>
      <w:szCs w:val="20"/>
      <w:lang w:eastAsia="zh-CN"/>
    </w:rPr>
  </w:style>
  <w:style w:type="character" w:customStyle="1" w:styleId="FootnoteTextChar">
    <w:name w:val="Footnote Text Char"/>
    <w:aliases w:val="single space Char1,FOOTNOTES Char1,fn Char2,Reference Char1,Podrozdział Char1,Footnote Char1,fn Char Char Char Char1,fn Char Char Char2,fn Char Char2,Footnote Text Char Char Char1,Fußnote Char Char Char Char2,Fußnote Char1"/>
    <w:basedOn w:val="DefaultParagraphFont"/>
    <w:uiPriority w:val="99"/>
    <w:rsid w:val="000A47F6"/>
    <w:rPr>
      <w:rFonts w:ascii="Arial Unicode MS" w:eastAsia="Arial Unicode MS" w:hAnsi="Arial Unicode MS" w:cs="Arial Unicode MS"/>
      <w:color w:val="000000"/>
      <w:sz w:val="20"/>
      <w:szCs w:val="20"/>
    </w:rPr>
  </w:style>
  <w:style w:type="character" w:customStyle="1" w:styleId="FootnoteTextChar2">
    <w:name w:val="Footnote Text Char2"/>
    <w:aliases w:val="single space Char11,footnote text Char1,FOOTNOTES Char11,fn Char21,Reference Char11,Podrozdział Char11,Footnote Char11,fn Char Char Char Char11,fn Char Char Char21,fn Char Char21,Footnote Text Char Char Char11,Fußnote Char11"/>
    <w:basedOn w:val="DefaultParagraphFont"/>
    <w:rsid w:val="00DA46CF"/>
    <w:rPr>
      <w:rFonts w:ascii="Arial Unicode MS" w:eastAsia="Arial Unicode MS" w:hAnsi="Arial Unicode MS" w:cs="Arial Unicode MS"/>
      <w:color w:val="000000"/>
      <w:sz w:val="20"/>
      <w:szCs w:val="20"/>
      <w:lang w:val="ro-RO" w:eastAsia="ro-RO"/>
    </w:rPr>
  </w:style>
  <w:style w:type="character" w:customStyle="1" w:styleId="ln2articol1">
    <w:name w:val="ln2articol1"/>
    <w:uiPriority w:val="99"/>
    <w:rsid w:val="00DA46CF"/>
    <w:rPr>
      <w:b/>
      <w:color w:val="0000AF"/>
    </w:rPr>
  </w:style>
  <w:style w:type="character" w:customStyle="1" w:styleId="tli1">
    <w:name w:val="tli1"/>
    <w:basedOn w:val="DefaultParagraphFont"/>
    <w:uiPriority w:val="99"/>
    <w:rsid w:val="00DA46CF"/>
    <w:rPr>
      <w:rFonts w:cs="Times New Roman"/>
    </w:rPr>
  </w:style>
  <w:style w:type="paragraph" w:styleId="BodyTextIndent">
    <w:name w:val="Body Text Indent"/>
    <w:basedOn w:val="Normal"/>
    <w:link w:val="BodyTextIndentChar"/>
    <w:uiPriority w:val="99"/>
    <w:rsid w:val="00DA46CF"/>
    <w:pPr>
      <w:widowControl/>
      <w:spacing w:after="120" w:line="276" w:lineRule="auto"/>
      <w:ind w:left="360"/>
    </w:pPr>
    <w:rPr>
      <w:rFonts w:eastAsia="Calibri" w:cs="Times New Roman"/>
      <w:color w:val="auto"/>
      <w:sz w:val="22"/>
      <w:szCs w:val="22"/>
      <w:lang w:eastAsia="en-US"/>
    </w:rPr>
  </w:style>
  <w:style w:type="character" w:customStyle="1" w:styleId="BodyTextIndentChar">
    <w:name w:val="Body Text Indent Char"/>
    <w:basedOn w:val="DefaultParagraphFont"/>
    <w:link w:val="BodyTextIndent"/>
    <w:uiPriority w:val="99"/>
    <w:locked/>
    <w:rsid w:val="00DA46CF"/>
    <w:rPr>
      <w:rFonts w:ascii="Times New Roman" w:hAnsi="Times New Roman" w:cs="Times New Roman"/>
      <w:lang w:val="ro-RO"/>
    </w:rPr>
  </w:style>
  <w:style w:type="paragraph" w:styleId="BodyTextIndent2">
    <w:name w:val="Body Text Indent 2"/>
    <w:basedOn w:val="Normal"/>
    <w:link w:val="BodyTextIndent2Char"/>
    <w:uiPriority w:val="99"/>
    <w:rsid w:val="00DA46CF"/>
    <w:pPr>
      <w:widowControl/>
      <w:spacing w:after="120" w:line="480" w:lineRule="auto"/>
      <w:ind w:left="360"/>
    </w:pPr>
    <w:rPr>
      <w:rFonts w:ascii="Calibri" w:eastAsia="SimSun" w:hAnsi="Calibri" w:cs="Times New Roman"/>
      <w:color w:val="auto"/>
      <w:sz w:val="22"/>
      <w:lang w:val="en-US" w:eastAsia="zh-CN"/>
    </w:rPr>
  </w:style>
  <w:style w:type="character" w:customStyle="1" w:styleId="BodyTextIndent2Char">
    <w:name w:val="Body Text Indent 2 Char"/>
    <w:basedOn w:val="DefaultParagraphFont"/>
    <w:link w:val="BodyTextIndent2"/>
    <w:uiPriority w:val="99"/>
    <w:locked/>
    <w:rsid w:val="00DA46CF"/>
    <w:rPr>
      <w:rFonts w:ascii="Calibri" w:eastAsia="SimSun" w:hAnsi="Calibri" w:cs="Times New Roman"/>
      <w:sz w:val="24"/>
      <w:szCs w:val="24"/>
      <w:lang w:eastAsia="zh-CN"/>
    </w:rPr>
  </w:style>
  <w:style w:type="paragraph" w:styleId="TOC1">
    <w:name w:val="toc 1"/>
    <w:basedOn w:val="Normal"/>
    <w:next w:val="Normal"/>
    <w:autoRedefine/>
    <w:uiPriority w:val="39"/>
    <w:qFormat/>
    <w:rsid w:val="00DA46CF"/>
    <w:pPr>
      <w:widowControl/>
      <w:tabs>
        <w:tab w:val="right" w:leader="dot" w:pos="9346"/>
      </w:tabs>
      <w:spacing w:line="276" w:lineRule="auto"/>
    </w:pPr>
    <w:rPr>
      <w:rFonts w:ascii="Calibri" w:eastAsia="Calibri" w:hAnsi="Calibri" w:cs="Times New Roman"/>
      <w:b/>
      <w:bCs/>
      <w:color w:val="auto"/>
      <w:sz w:val="20"/>
      <w:szCs w:val="20"/>
      <w:lang w:eastAsia="en-US"/>
    </w:rPr>
  </w:style>
  <w:style w:type="paragraph" w:customStyle="1" w:styleId="Default">
    <w:name w:val="Default"/>
    <w:rsid w:val="00DA46CF"/>
    <w:pPr>
      <w:autoSpaceDE w:val="0"/>
      <w:autoSpaceDN w:val="0"/>
      <w:adjustRightInd w:val="0"/>
    </w:pPr>
    <w:rPr>
      <w:rFonts w:ascii="Times New Roman" w:hAnsi="Times New Roman"/>
      <w:color w:val="000000"/>
      <w:sz w:val="24"/>
      <w:szCs w:val="24"/>
      <w:lang w:eastAsia="en-US"/>
    </w:rPr>
  </w:style>
  <w:style w:type="paragraph" w:styleId="CommentSubject">
    <w:name w:val="annotation subject"/>
    <w:basedOn w:val="CommentText"/>
    <w:next w:val="CommentText"/>
    <w:link w:val="CommentSubjectChar"/>
    <w:uiPriority w:val="99"/>
    <w:rsid w:val="00DA46CF"/>
    <w:pPr>
      <w:widowControl/>
      <w:spacing w:after="200"/>
    </w:pPr>
    <w:rPr>
      <w:rFonts w:eastAsia="Calibri" w:cs="Times New Roman"/>
      <w:b/>
      <w:bCs/>
      <w:color w:val="auto"/>
      <w:lang w:eastAsia="en-US"/>
    </w:rPr>
  </w:style>
  <w:style w:type="character" w:customStyle="1" w:styleId="CommentSubjectChar">
    <w:name w:val="Comment Subject Char"/>
    <w:basedOn w:val="CommentTextChar"/>
    <w:link w:val="CommentSubject"/>
    <w:uiPriority w:val="99"/>
    <w:locked/>
    <w:rsid w:val="00DA46CF"/>
    <w:rPr>
      <w:rFonts w:ascii="Times New Roman" w:eastAsia="Arial Unicode MS" w:hAnsi="Times New Roman" w:cs="Arial Unicode MS"/>
      <w:b/>
      <w:bCs/>
      <w:color w:val="000000"/>
      <w:sz w:val="20"/>
      <w:szCs w:val="20"/>
      <w:lang w:val="ro-RO" w:eastAsia="ro-RO"/>
    </w:rPr>
  </w:style>
  <w:style w:type="character" w:customStyle="1" w:styleId="apple-converted-space">
    <w:name w:val="apple-converted-space"/>
    <w:basedOn w:val="DefaultParagraphFont"/>
    <w:rsid w:val="00DA46CF"/>
    <w:rPr>
      <w:rFonts w:cs="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rsid w:val="00DA46CF"/>
    <w:rPr>
      <w:rFonts w:cs="Times New Roman"/>
      <w:vertAlign w:val="superscript"/>
    </w:rPr>
  </w:style>
  <w:style w:type="paragraph" w:styleId="BodyText3">
    <w:name w:val="Body Text 3"/>
    <w:basedOn w:val="Normal"/>
    <w:link w:val="BodyText3Char"/>
    <w:uiPriority w:val="99"/>
    <w:rsid w:val="00DA46CF"/>
    <w:pPr>
      <w:widowControl/>
      <w:spacing w:after="120" w:line="276" w:lineRule="auto"/>
    </w:pPr>
    <w:rPr>
      <w:rFonts w:eastAsia="Calibri" w:cs="Times New Roman"/>
      <w:color w:val="auto"/>
      <w:sz w:val="16"/>
      <w:szCs w:val="16"/>
      <w:lang w:eastAsia="en-US"/>
    </w:rPr>
  </w:style>
  <w:style w:type="character" w:customStyle="1" w:styleId="BodyText3Char">
    <w:name w:val="Body Text 3 Char"/>
    <w:basedOn w:val="DefaultParagraphFont"/>
    <w:link w:val="BodyText3"/>
    <w:uiPriority w:val="99"/>
    <w:locked/>
    <w:rsid w:val="00DA46CF"/>
    <w:rPr>
      <w:rFonts w:ascii="Times New Roman" w:hAnsi="Times New Roman" w:cs="Times New Roman"/>
      <w:sz w:val="16"/>
      <w:szCs w:val="16"/>
      <w:lang w:val="ro-RO"/>
    </w:rPr>
  </w:style>
  <w:style w:type="paragraph" w:customStyle="1" w:styleId="BodyText31">
    <w:name w:val="Body Text 31"/>
    <w:basedOn w:val="Normal"/>
    <w:rsid w:val="00DA46CF"/>
    <w:pPr>
      <w:tabs>
        <w:tab w:val="left" w:pos="-1440"/>
        <w:tab w:val="left" w:pos="-720"/>
      </w:tabs>
      <w:suppressAutoHyphens/>
      <w:jc w:val="both"/>
    </w:pPr>
    <w:rPr>
      <w:rFonts w:ascii="Arial" w:eastAsia="Times New Roman" w:hAnsi="Arial" w:cs="Times New Roman"/>
      <w:color w:val="auto"/>
      <w:sz w:val="20"/>
      <w:szCs w:val="20"/>
      <w:lang w:val="en-US" w:eastAsia="es-ES"/>
    </w:rPr>
  </w:style>
  <w:style w:type="paragraph" w:customStyle="1" w:styleId="instruct">
    <w:name w:val="instruct"/>
    <w:basedOn w:val="Normal"/>
    <w:uiPriority w:val="99"/>
    <w:rsid w:val="00DA46CF"/>
    <w:pPr>
      <w:autoSpaceDE w:val="0"/>
      <w:autoSpaceDN w:val="0"/>
      <w:adjustRightInd w:val="0"/>
      <w:spacing w:before="40" w:after="40"/>
    </w:pPr>
    <w:rPr>
      <w:rFonts w:ascii="Trebuchet MS" w:eastAsia="Times New Roman" w:hAnsi="Trebuchet MS" w:cs="Arial"/>
      <w:i/>
      <w:iCs/>
      <w:color w:val="auto"/>
      <w:sz w:val="18"/>
      <w:szCs w:val="21"/>
      <w:lang w:eastAsia="sk-SK"/>
    </w:rPr>
  </w:style>
  <w:style w:type="character" w:styleId="Emphasis">
    <w:name w:val="Emphasis"/>
    <w:basedOn w:val="DefaultParagraphFont"/>
    <w:uiPriority w:val="99"/>
    <w:qFormat/>
    <w:rsid w:val="00DA46CF"/>
    <w:rPr>
      <w:rFonts w:cs="Times New Roman"/>
      <w:i/>
      <w:iCs/>
    </w:rPr>
  </w:style>
  <w:style w:type="paragraph" w:styleId="TOCHeading">
    <w:name w:val="TOC Heading"/>
    <w:basedOn w:val="Heading1"/>
    <w:next w:val="Normal"/>
    <w:uiPriority w:val="39"/>
    <w:qFormat/>
    <w:rsid w:val="00DA46CF"/>
    <w:pPr>
      <w:widowControl/>
      <w:spacing w:line="276" w:lineRule="auto"/>
      <w:outlineLvl w:val="9"/>
    </w:pPr>
    <w:rPr>
      <w:lang w:eastAsia="en-US"/>
    </w:rPr>
  </w:style>
  <w:style w:type="character" w:styleId="FollowedHyperlink">
    <w:name w:val="FollowedHyperlink"/>
    <w:basedOn w:val="DefaultParagraphFont"/>
    <w:uiPriority w:val="99"/>
    <w:rsid w:val="00DA46CF"/>
    <w:rPr>
      <w:rFonts w:cs="Times New Roman"/>
      <w:color w:val="954F72"/>
      <w:u w:val="single"/>
    </w:rPr>
  </w:style>
  <w:style w:type="paragraph" w:styleId="PlainText">
    <w:name w:val="Plain Text"/>
    <w:basedOn w:val="Normal"/>
    <w:link w:val="PlainTextChar"/>
    <w:uiPriority w:val="99"/>
    <w:rsid w:val="00DA46CF"/>
    <w:pPr>
      <w:widowControl/>
    </w:pPr>
    <w:rPr>
      <w:rFonts w:ascii="Calibri" w:eastAsia="Calibri" w:hAnsi="Calibri" w:cs="Consolas"/>
      <w:color w:val="auto"/>
      <w:sz w:val="22"/>
      <w:szCs w:val="21"/>
      <w:lang w:val="en-US" w:eastAsia="en-US"/>
    </w:rPr>
  </w:style>
  <w:style w:type="character" w:customStyle="1" w:styleId="PlainTextChar">
    <w:name w:val="Plain Text Char"/>
    <w:basedOn w:val="DefaultParagraphFont"/>
    <w:link w:val="PlainText"/>
    <w:uiPriority w:val="99"/>
    <w:locked/>
    <w:rsid w:val="00DA46CF"/>
    <w:rPr>
      <w:rFonts w:ascii="Calibri" w:eastAsia="Times New Roman"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Caracter Caracter Caracter Caracter Char Char Caracter Caracter Char Char Caracter Caracter"/>
    <w:basedOn w:val="Normal"/>
    <w:rsid w:val="00DA46CF"/>
    <w:pPr>
      <w:widowControl/>
    </w:pPr>
    <w:rPr>
      <w:rFonts w:eastAsia="Times New Roman" w:cs="Times New Roman"/>
      <w:color w:val="auto"/>
      <w:lang w:val="pl-PL" w:eastAsia="pl-PL"/>
    </w:rPr>
  </w:style>
  <w:style w:type="paragraph" w:customStyle="1" w:styleId="Ghid1">
    <w:name w:val="Ghid 1"/>
    <w:basedOn w:val="Normal"/>
    <w:link w:val="Ghid1Caracter"/>
    <w:uiPriority w:val="99"/>
    <w:rsid w:val="00DA46CF"/>
    <w:pPr>
      <w:widowControl/>
      <w:spacing w:before="120" w:line="288" w:lineRule="auto"/>
    </w:pPr>
    <w:rPr>
      <w:rFonts w:ascii="Verdana" w:eastAsia="MS Mincho" w:hAnsi="Verdana" w:cs="Times New Roman"/>
      <w:b/>
      <w:color w:val="auto"/>
      <w:sz w:val="28"/>
      <w:szCs w:val="20"/>
    </w:rPr>
  </w:style>
  <w:style w:type="paragraph" w:customStyle="1" w:styleId="Ghid2">
    <w:name w:val="Ghid 2"/>
    <w:basedOn w:val="Normal"/>
    <w:link w:val="Ghid2Caracter"/>
    <w:uiPriority w:val="99"/>
    <w:rsid w:val="00DA46CF"/>
    <w:pPr>
      <w:widowControl/>
      <w:spacing w:before="120" w:line="288" w:lineRule="auto"/>
    </w:pPr>
    <w:rPr>
      <w:rFonts w:ascii="Verdana" w:eastAsia="MS Mincho" w:hAnsi="Verdana" w:cs="Times New Roman"/>
      <w:i/>
      <w:color w:val="auto"/>
      <w:szCs w:val="20"/>
    </w:rPr>
  </w:style>
  <w:style w:type="character" w:customStyle="1" w:styleId="Ghid1Caracter">
    <w:name w:val="Ghid 1 Caracter"/>
    <w:link w:val="Ghid1"/>
    <w:uiPriority w:val="99"/>
    <w:locked/>
    <w:rsid w:val="00DA46CF"/>
    <w:rPr>
      <w:rFonts w:ascii="Verdana" w:eastAsia="MS Mincho" w:hAnsi="Verdana"/>
      <w:b/>
      <w:sz w:val="20"/>
      <w:lang w:val="ro-RO"/>
    </w:rPr>
  </w:style>
  <w:style w:type="character" w:customStyle="1" w:styleId="Ghid2Caracter">
    <w:name w:val="Ghid 2 Caracter"/>
    <w:link w:val="Ghid2"/>
    <w:uiPriority w:val="99"/>
    <w:locked/>
    <w:rsid w:val="00DA46CF"/>
    <w:rPr>
      <w:rFonts w:ascii="Verdana" w:eastAsia="MS Mincho" w:hAnsi="Verdana"/>
      <w:i/>
      <w:sz w:val="20"/>
      <w:lang w:val="ro-RO"/>
    </w:rPr>
  </w:style>
  <w:style w:type="paragraph" w:styleId="HTMLPreformatted">
    <w:name w:val="HTML Preformatted"/>
    <w:basedOn w:val="Normal"/>
    <w:link w:val="HTMLPreformattedChar"/>
    <w:uiPriority w:val="99"/>
    <w:rsid w:val="00DA46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locked/>
    <w:rsid w:val="00DA46CF"/>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DA46CF"/>
    <w:pPr>
      <w:widowControl/>
      <w:pBdr>
        <w:bottom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TopofFormChar">
    <w:name w:val="z-Top of Form Char"/>
    <w:basedOn w:val="DefaultParagraphFont"/>
    <w:link w:val="z-TopofForm"/>
    <w:uiPriority w:val="99"/>
    <w:semiHidden/>
    <w:locked/>
    <w:rsid w:val="00DA46CF"/>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rsid w:val="00DA46CF"/>
    <w:pPr>
      <w:widowControl/>
      <w:pBdr>
        <w:top w:val="single" w:sz="6" w:space="1" w:color="auto"/>
      </w:pBdr>
      <w:spacing w:line="276" w:lineRule="auto"/>
      <w:jc w:val="center"/>
    </w:pPr>
    <w:rPr>
      <w:rFonts w:ascii="Arial" w:eastAsia="Calibri" w:hAnsi="Arial" w:cs="Arial"/>
      <w:vanish/>
      <w:color w:val="auto"/>
      <w:sz w:val="16"/>
      <w:szCs w:val="16"/>
      <w:lang w:eastAsia="en-US"/>
    </w:rPr>
  </w:style>
  <w:style w:type="character" w:customStyle="1" w:styleId="z-BottomofFormChar">
    <w:name w:val="z-Bottom of Form Char"/>
    <w:basedOn w:val="DefaultParagraphFont"/>
    <w:link w:val="z-BottomofForm"/>
    <w:uiPriority w:val="99"/>
    <w:semiHidden/>
    <w:locked/>
    <w:rsid w:val="00DA46CF"/>
    <w:rPr>
      <w:rFonts w:ascii="Arial" w:hAnsi="Arial" w:cs="Arial"/>
      <w:vanish/>
      <w:sz w:val="16"/>
      <w:szCs w:val="16"/>
      <w:lang w:val="ro-RO"/>
    </w:rPr>
  </w:style>
  <w:style w:type="table" w:customStyle="1" w:styleId="TableGrid1">
    <w:name w:val="Table Grid1"/>
    <w:uiPriority w:val="99"/>
    <w:rsid w:val="00DA46C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DA46CF"/>
    <w:rPr>
      <w:rFonts w:cs="Times New Roman"/>
    </w:rPr>
  </w:style>
  <w:style w:type="character" w:customStyle="1" w:styleId="ui-panel-title2">
    <w:name w:val="ui-panel-title2"/>
    <w:basedOn w:val="DefaultParagraphFont"/>
    <w:rsid w:val="00DA46CF"/>
    <w:rPr>
      <w:rFonts w:cs="Times New Roman"/>
    </w:rPr>
  </w:style>
  <w:style w:type="character" w:customStyle="1" w:styleId="ui-clock1">
    <w:name w:val="ui-clock1"/>
    <w:basedOn w:val="DefaultParagraphFont"/>
    <w:rsid w:val="00DA46CF"/>
    <w:rPr>
      <w:rFonts w:cs="Times New Roman"/>
      <w:u w:val="none"/>
      <w:effect w:val="none"/>
      <w:bdr w:val="none" w:sz="0" w:space="0" w:color="auto" w:frame="1"/>
    </w:rPr>
  </w:style>
  <w:style w:type="character" w:customStyle="1" w:styleId="ui-column-title">
    <w:name w:val="ui-column-title"/>
    <w:basedOn w:val="DefaultParagraphFont"/>
    <w:rsid w:val="00DA46CF"/>
    <w:rPr>
      <w:rFonts w:cs="Times New Roman"/>
    </w:rPr>
  </w:style>
  <w:style w:type="paragraph" w:customStyle="1" w:styleId="bulletX">
    <w:name w:val="bulletX"/>
    <w:basedOn w:val="Normal"/>
    <w:rsid w:val="00DA46CF"/>
    <w:pPr>
      <w:widowControl/>
      <w:numPr>
        <w:numId w:val="32"/>
      </w:numPr>
      <w:autoSpaceDE w:val="0"/>
      <w:autoSpaceDN w:val="0"/>
      <w:adjustRightInd w:val="0"/>
      <w:spacing w:before="120" w:after="120"/>
    </w:pPr>
    <w:rPr>
      <w:rFonts w:ascii="Arial,Bold" w:eastAsia="Times New Roman" w:hAnsi="Arial,Bold" w:cs="Arial"/>
      <w:color w:val="auto"/>
      <w:sz w:val="20"/>
      <w:szCs w:val="22"/>
      <w:lang w:eastAsia="en-US"/>
    </w:rPr>
  </w:style>
  <w:style w:type="paragraph" w:customStyle="1" w:styleId="ListDash">
    <w:name w:val="List Dash"/>
    <w:basedOn w:val="Normal"/>
    <w:uiPriority w:val="99"/>
    <w:rsid w:val="00DA46CF"/>
    <w:pPr>
      <w:widowControl/>
      <w:numPr>
        <w:numId w:val="33"/>
      </w:numPr>
      <w:spacing w:before="120" w:after="120"/>
      <w:jc w:val="both"/>
    </w:pPr>
    <w:rPr>
      <w:rFonts w:eastAsia="Times New Roman" w:cs="Times New Roman"/>
      <w:color w:val="auto"/>
      <w:lang w:eastAsia="de-DE"/>
    </w:rPr>
  </w:style>
  <w:style w:type="paragraph" w:customStyle="1" w:styleId="Clause">
    <w:name w:val="Clause"/>
    <w:basedOn w:val="Normal"/>
    <w:autoRedefine/>
    <w:rsid w:val="00DA46CF"/>
    <w:pPr>
      <w:widowControl/>
      <w:autoSpaceDE w:val="0"/>
      <w:autoSpaceDN w:val="0"/>
      <w:adjustRightInd w:val="0"/>
      <w:snapToGrid w:val="0"/>
      <w:spacing w:before="100" w:beforeAutospacing="1" w:after="100" w:afterAutospacing="1"/>
      <w:contextualSpacing/>
      <w:jc w:val="both"/>
    </w:pPr>
    <w:rPr>
      <w:rFonts w:eastAsia="Times New Roman" w:cs="Times New Roman"/>
      <w:color w:val="auto"/>
      <w:lang w:eastAsia="en-US"/>
    </w:rPr>
  </w:style>
  <w:style w:type="paragraph" w:customStyle="1" w:styleId="Text2">
    <w:name w:val="Text 2"/>
    <w:basedOn w:val="Normal"/>
    <w:uiPriority w:val="99"/>
    <w:rsid w:val="00DA46CF"/>
    <w:pPr>
      <w:widowControl/>
      <w:tabs>
        <w:tab w:val="left" w:pos="2161"/>
      </w:tabs>
      <w:snapToGrid w:val="0"/>
      <w:spacing w:after="240"/>
      <w:ind w:left="1202"/>
      <w:jc w:val="both"/>
    </w:pPr>
    <w:rPr>
      <w:rFonts w:eastAsia="Times New Roman" w:cs="Times New Roman"/>
      <w:color w:val="auto"/>
      <w:szCs w:val="20"/>
      <w:lang w:val="en-GB" w:eastAsia="en-US"/>
    </w:rPr>
  </w:style>
  <w:style w:type="paragraph" w:styleId="TOC2">
    <w:name w:val="toc 2"/>
    <w:basedOn w:val="Normal"/>
    <w:next w:val="Normal"/>
    <w:autoRedefine/>
    <w:uiPriority w:val="39"/>
    <w:qFormat/>
    <w:rsid w:val="00DA46CF"/>
    <w:pPr>
      <w:widowControl/>
      <w:spacing w:before="120" w:line="276" w:lineRule="auto"/>
      <w:ind w:left="220"/>
    </w:pPr>
    <w:rPr>
      <w:rFonts w:ascii="Calibri" w:eastAsia="Calibri" w:hAnsi="Calibri" w:cs="Times New Roman"/>
      <w:i/>
      <w:iCs/>
      <w:color w:val="auto"/>
      <w:sz w:val="20"/>
      <w:szCs w:val="20"/>
      <w:lang w:eastAsia="en-US"/>
    </w:rPr>
  </w:style>
  <w:style w:type="paragraph" w:styleId="TOC3">
    <w:name w:val="toc 3"/>
    <w:basedOn w:val="Normal"/>
    <w:next w:val="Normal"/>
    <w:autoRedefine/>
    <w:uiPriority w:val="39"/>
    <w:qFormat/>
    <w:rsid w:val="00DA46CF"/>
    <w:pPr>
      <w:widowControl/>
      <w:spacing w:line="276" w:lineRule="auto"/>
      <w:ind w:left="440"/>
    </w:pPr>
    <w:rPr>
      <w:rFonts w:ascii="Calibri" w:eastAsia="Calibri" w:hAnsi="Calibri" w:cs="Times New Roman"/>
      <w:color w:val="auto"/>
      <w:sz w:val="20"/>
      <w:szCs w:val="20"/>
      <w:lang w:eastAsia="en-US"/>
    </w:rPr>
  </w:style>
  <w:style w:type="character" w:customStyle="1" w:styleId="st1">
    <w:name w:val="st1"/>
    <w:basedOn w:val="DefaultParagraphFont"/>
    <w:rsid w:val="00DA46CF"/>
    <w:rPr>
      <w:rFonts w:cs="Times New Roman"/>
    </w:rPr>
  </w:style>
  <w:style w:type="paragraph" w:styleId="BodyText21">
    <w:name w:val="Body Text 2"/>
    <w:basedOn w:val="Normal"/>
    <w:link w:val="BodyText2Char"/>
    <w:uiPriority w:val="99"/>
    <w:rsid w:val="00DA46CF"/>
    <w:pPr>
      <w:widowControl/>
      <w:jc w:val="both"/>
    </w:pPr>
    <w:rPr>
      <w:rFonts w:eastAsia="Times New Roman" w:cs="Times New Roman"/>
      <w:noProof/>
      <w:color w:val="auto"/>
      <w:szCs w:val="20"/>
      <w:lang w:eastAsia="en-US"/>
    </w:rPr>
  </w:style>
  <w:style w:type="character" w:customStyle="1" w:styleId="BodyText2Char">
    <w:name w:val="Body Text 2 Char"/>
    <w:basedOn w:val="DefaultParagraphFont"/>
    <w:link w:val="BodyText21"/>
    <w:uiPriority w:val="99"/>
    <w:locked/>
    <w:rsid w:val="00DA46CF"/>
    <w:rPr>
      <w:rFonts w:ascii="Times New Roman" w:hAnsi="Times New Roman" w:cs="Times New Roman"/>
      <w:noProof/>
      <w:sz w:val="20"/>
      <w:szCs w:val="20"/>
      <w:lang w:val="ro-RO"/>
    </w:rPr>
  </w:style>
  <w:style w:type="paragraph" w:customStyle="1" w:styleId="Text1">
    <w:name w:val="Text 1"/>
    <w:basedOn w:val="Normal"/>
    <w:uiPriority w:val="99"/>
    <w:rsid w:val="00DA46CF"/>
    <w:pPr>
      <w:widowControl/>
      <w:spacing w:after="240"/>
      <w:ind w:left="482"/>
      <w:jc w:val="both"/>
    </w:pPr>
    <w:rPr>
      <w:rFonts w:eastAsia="Times New Roman" w:cs="Times New Roman"/>
      <w:color w:val="auto"/>
      <w:szCs w:val="20"/>
      <w:lang w:eastAsia="fr-FR"/>
    </w:rPr>
  </w:style>
  <w:style w:type="paragraph" w:customStyle="1" w:styleId="xl61">
    <w:name w:val="xl61"/>
    <w:basedOn w:val="Normal"/>
    <w:uiPriority w:val="99"/>
    <w:rsid w:val="00DA46CF"/>
    <w:pPr>
      <w:widowControl/>
      <w:pBdr>
        <w:left w:val="single" w:sz="8" w:space="0" w:color="auto"/>
      </w:pBdr>
      <w:spacing w:before="100" w:beforeAutospacing="1" w:after="100" w:afterAutospacing="1"/>
      <w:jc w:val="both"/>
    </w:pPr>
    <w:rPr>
      <w:rFonts w:ascii="Arial" w:eastAsia="Times New Roman" w:hAnsi="Arial" w:cs="Arial"/>
      <w:color w:val="auto"/>
      <w:szCs w:val="20"/>
      <w:lang w:val="fr-FR" w:eastAsia="fr-FR"/>
    </w:rPr>
  </w:style>
  <w:style w:type="paragraph" w:customStyle="1" w:styleId="Address">
    <w:name w:val="Address"/>
    <w:basedOn w:val="Normal"/>
    <w:uiPriority w:val="99"/>
    <w:rsid w:val="00DA46CF"/>
    <w:pPr>
      <w:widowControl/>
    </w:pPr>
    <w:rPr>
      <w:rFonts w:eastAsia="Times New Roman" w:cs="Times New Roman"/>
      <w:color w:val="auto"/>
      <w:szCs w:val="20"/>
      <w:lang w:eastAsia="fr-FR"/>
    </w:rPr>
  </w:style>
  <w:style w:type="paragraph" w:customStyle="1" w:styleId="xl35">
    <w:name w:val="xl35"/>
    <w:basedOn w:val="Normal"/>
    <w:uiPriority w:val="99"/>
    <w:rsid w:val="00DA46CF"/>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color w:val="auto"/>
      <w:sz w:val="16"/>
      <w:szCs w:val="16"/>
    </w:rPr>
  </w:style>
  <w:style w:type="character" w:styleId="PageNumber">
    <w:name w:val="page number"/>
    <w:basedOn w:val="DefaultParagraphFont"/>
    <w:rsid w:val="00DA46CF"/>
    <w:rPr>
      <w:rFonts w:cs="Times New Roman"/>
    </w:rPr>
  </w:style>
  <w:style w:type="paragraph" w:customStyle="1" w:styleId="CaracterCaracter2">
    <w:name w:val="Caracter Caracter2"/>
    <w:basedOn w:val="Normal"/>
    <w:rsid w:val="00DA46CF"/>
    <w:pPr>
      <w:autoSpaceDE w:val="0"/>
      <w:autoSpaceDN w:val="0"/>
      <w:adjustRightInd w:val="0"/>
      <w:spacing w:line="280" w:lineRule="atLeast"/>
    </w:pPr>
    <w:rPr>
      <w:rFonts w:ascii="Arial" w:eastAsia="MS Mincho" w:hAnsi="Arial" w:cs="Arial"/>
      <w:color w:val="auto"/>
      <w:sz w:val="22"/>
      <w:szCs w:val="22"/>
      <w:lang w:val="en-GB" w:eastAsia="en-GB"/>
    </w:rPr>
  </w:style>
  <w:style w:type="character" w:customStyle="1" w:styleId="sttpar1">
    <w:name w:val="st_tpar1"/>
    <w:rsid w:val="00DA46CF"/>
    <w:rPr>
      <w:color w:val="000000"/>
    </w:rPr>
  </w:style>
  <w:style w:type="character" w:customStyle="1" w:styleId="panchor1">
    <w:name w:val="panchor1"/>
    <w:rsid w:val="00DA46CF"/>
    <w:rPr>
      <w:rFonts w:ascii="Courier New" w:hAnsi="Courier New"/>
      <w:color w:val="0000FF"/>
      <w:sz w:val="22"/>
      <w:u w:val="single"/>
    </w:rPr>
  </w:style>
  <w:style w:type="character" w:styleId="HTMLCite">
    <w:name w:val="HTML Cite"/>
    <w:basedOn w:val="DefaultParagraphFont"/>
    <w:rsid w:val="00DA46CF"/>
    <w:rPr>
      <w:rFonts w:cs="Times New Roman"/>
      <w:i/>
    </w:rPr>
  </w:style>
  <w:style w:type="paragraph" w:customStyle="1" w:styleId="Articol">
    <w:name w:val="Articol"/>
    <w:basedOn w:val="Normal"/>
    <w:rsid w:val="00DA46CF"/>
    <w:pPr>
      <w:widowControl/>
      <w:numPr>
        <w:numId w:val="40"/>
      </w:numPr>
      <w:spacing w:before="120"/>
      <w:ind w:left="0" w:firstLine="0"/>
      <w:jc w:val="both"/>
    </w:pPr>
    <w:rPr>
      <w:rFonts w:ascii="Palatino Linotype" w:eastAsia="Times New Roman" w:hAnsi="Palatino Linotype" w:cs="Times New Roman"/>
      <w:color w:val="auto"/>
      <w:sz w:val="20"/>
      <w:szCs w:val="20"/>
    </w:rPr>
  </w:style>
  <w:style w:type="paragraph" w:customStyle="1" w:styleId="TextAlineat">
    <w:name w:val="Text_Alineat"/>
    <w:basedOn w:val="Normal"/>
    <w:rsid w:val="00DA46CF"/>
    <w:pPr>
      <w:widowControl/>
      <w:numPr>
        <w:ilvl w:val="1"/>
        <w:numId w:val="40"/>
      </w:numPr>
      <w:spacing w:before="120"/>
      <w:ind w:left="0" w:firstLine="0"/>
      <w:jc w:val="both"/>
    </w:pPr>
    <w:rPr>
      <w:rFonts w:ascii="Palatino Linotype" w:eastAsia="Times New Roman" w:hAnsi="Palatino Linotype" w:cs="Times New Roman"/>
      <w:color w:val="auto"/>
      <w:sz w:val="20"/>
      <w:szCs w:val="20"/>
    </w:rPr>
  </w:style>
  <w:style w:type="paragraph" w:customStyle="1" w:styleId="Capitol">
    <w:name w:val="Capitol"/>
    <w:basedOn w:val="Normal"/>
    <w:rsid w:val="00DA46CF"/>
    <w:pPr>
      <w:widowControl/>
      <w:numPr>
        <w:numId w:val="44"/>
      </w:numPr>
      <w:spacing w:before="480" w:after="240"/>
      <w:ind w:hanging="181"/>
      <w:jc w:val="both"/>
    </w:pPr>
    <w:rPr>
      <w:rFonts w:ascii="Palatino Linotype" w:eastAsia="Times New Roman" w:hAnsi="Palatino Linotype" w:cs="Times New Roman"/>
      <w:b/>
      <w:caps/>
      <w:color w:val="auto"/>
      <w:sz w:val="20"/>
      <w:szCs w:val="20"/>
    </w:rPr>
  </w:style>
  <w:style w:type="paragraph" w:customStyle="1" w:styleId="CaracterCaracter1CharCharCaracterCaracterCharChar">
    <w:name w:val="Caracter Caracter1 Char Char Caracter Caracter Char Char"/>
    <w:basedOn w:val="Normal"/>
    <w:rsid w:val="00DA46CF"/>
    <w:pPr>
      <w:widowControl/>
    </w:pPr>
    <w:rPr>
      <w:rFonts w:eastAsia="Times New Roman" w:cs="Times New Roman"/>
      <w:color w:val="auto"/>
      <w:lang w:val="pl-PL" w:eastAsia="pl-PL"/>
    </w:rPr>
  </w:style>
  <w:style w:type="paragraph" w:customStyle="1" w:styleId="Normal1">
    <w:name w:val="Normal1"/>
    <w:basedOn w:val="Normal"/>
    <w:rsid w:val="00DA46CF"/>
    <w:pPr>
      <w:widowControl/>
      <w:spacing w:before="60" w:after="60"/>
      <w:jc w:val="both"/>
    </w:pPr>
    <w:rPr>
      <w:rFonts w:ascii="Arial" w:eastAsia="Times New Roman" w:hAnsi="Arial" w:cs="Times New Roman"/>
      <w:color w:val="auto"/>
      <w:sz w:val="20"/>
      <w:lang w:eastAsia="en-US"/>
    </w:rPr>
  </w:style>
  <w:style w:type="paragraph" w:customStyle="1" w:styleId="ColorfulList-Accent11">
    <w:name w:val="Colorful List - Accent 11"/>
    <w:basedOn w:val="Normal"/>
    <w:uiPriority w:val="99"/>
    <w:rsid w:val="00DA46CF"/>
    <w:pPr>
      <w:widowControl/>
      <w:spacing w:after="120"/>
      <w:ind w:left="720"/>
    </w:pPr>
    <w:rPr>
      <w:rFonts w:eastAsia="Calibri" w:cs="Times New Roman"/>
      <w:color w:val="auto"/>
      <w:sz w:val="22"/>
      <w:szCs w:val="22"/>
      <w:lang w:val="en-US" w:eastAsia="en-US"/>
    </w:rPr>
  </w:style>
  <w:style w:type="paragraph" w:styleId="EndnoteText">
    <w:name w:val="endnote text"/>
    <w:basedOn w:val="Normal"/>
    <w:link w:val="EndnoteTextChar"/>
    <w:uiPriority w:val="99"/>
    <w:rsid w:val="00DA46CF"/>
    <w:pPr>
      <w:widowControl/>
    </w:pPr>
    <w:rPr>
      <w:rFonts w:ascii="Calibri" w:eastAsia="Calibri" w:hAnsi="Calibri" w:cs="Times New Roman"/>
      <w:color w:val="auto"/>
      <w:sz w:val="20"/>
      <w:szCs w:val="20"/>
      <w:lang w:val="en-GB" w:eastAsia="en-US"/>
    </w:rPr>
  </w:style>
  <w:style w:type="character" w:customStyle="1" w:styleId="EndnoteTextChar">
    <w:name w:val="Endnote Text Char"/>
    <w:basedOn w:val="DefaultParagraphFont"/>
    <w:link w:val="EndnoteText"/>
    <w:uiPriority w:val="99"/>
    <w:locked/>
    <w:rsid w:val="00DA46CF"/>
    <w:rPr>
      <w:rFonts w:cs="Times New Roman"/>
      <w:sz w:val="20"/>
      <w:szCs w:val="20"/>
      <w:lang w:val="en-GB"/>
    </w:rPr>
  </w:style>
  <w:style w:type="character" w:styleId="EndnoteReference">
    <w:name w:val="endnote reference"/>
    <w:basedOn w:val="DefaultParagraphFont"/>
    <w:uiPriority w:val="99"/>
    <w:rsid w:val="00DA46CF"/>
    <w:rPr>
      <w:rFonts w:cs="Times New Roman"/>
      <w:vertAlign w:val="superscript"/>
    </w:rPr>
  </w:style>
  <w:style w:type="paragraph" w:customStyle="1" w:styleId="Head2-Alin">
    <w:name w:val="Head2-Alin"/>
    <w:basedOn w:val="Normal"/>
    <w:uiPriority w:val="99"/>
    <w:rsid w:val="00DA46CF"/>
    <w:pPr>
      <w:widowControl/>
      <w:numPr>
        <w:ilvl w:val="1"/>
      </w:numPr>
      <w:tabs>
        <w:tab w:val="num" w:pos="502"/>
        <w:tab w:val="num" w:pos="2880"/>
      </w:tabs>
      <w:spacing w:before="120" w:after="120"/>
      <w:ind w:left="502" w:hanging="360"/>
      <w:jc w:val="both"/>
    </w:pPr>
    <w:rPr>
      <w:rFonts w:ascii="Trebuchet MS" w:eastAsia="Times New Roman" w:hAnsi="Trebuchet MS" w:cs="Times New Roman"/>
      <w:color w:val="auto"/>
      <w:sz w:val="20"/>
      <w:lang w:eastAsia="en-US"/>
    </w:rPr>
  </w:style>
  <w:style w:type="paragraph" w:styleId="TOC4">
    <w:name w:val="toc 4"/>
    <w:basedOn w:val="Normal"/>
    <w:next w:val="Normal"/>
    <w:autoRedefine/>
    <w:uiPriority w:val="99"/>
    <w:rsid w:val="00DA46CF"/>
    <w:pPr>
      <w:widowControl/>
      <w:spacing w:line="276" w:lineRule="auto"/>
      <w:ind w:left="660"/>
    </w:pPr>
    <w:rPr>
      <w:rFonts w:ascii="Calibri" w:eastAsia="Calibri" w:hAnsi="Calibri" w:cs="Times New Roman"/>
      <w:color w:val="auto"/>
      <w:sz w:val="20"/>
      <w:szCs w:val="20"/>
      <w:lang w:eastAsia="en-US"/>
    </w:rPr>
  </w:style>
  <w:style w:type="paragraph" w:styleId="TOC5">
    <w:name w:val="toc 5"/>
    <w:basedOn w:val="Normal"/>
    <w:next w:val="Normal"/>
    <w:autoRedefine/>
    <w:uiPriority w:val="99"/>
    <w:rsid w:val="00DA46CF"/>
    <w:pPr>
      <w:widowControl/>
      <w:spacing w:line="276" w:lineRule="auto"/>
      <w:ind w:left="880"/>
    </w:pPr>
    <w:rPr>
      <w:rFonts w:ascii="Calibri" w:eastAsia="Calibri" w:hAnsi="Calibri" w:cs="Times New Roman"/>
      <w:color w:val="auto"/>
      <w:sz w:val="20"/>
      <w:szCs w:val="20"/>
      <w:lang w:eastAsia="en-US"/>
    </w:rPr>
  </w:style>
  <w:style w:type="paragraph" w:styleId="TOC6">
    <w:name w:val="toc 6"/>
    <w:basedOn w:val="Normal"/>
    <w:next w:val="Normal"/>
    <w:autoRedefine/>
    <w:uiPriority w:val="99"/>
    <w:rsid w:val="00DA46CF"/>
    <w:pPr>
      <w:widowControl/>
      <w:spacing w:line="276" w:lineRule="auto"/>
      <w:ind w:left="1100"/>
    </w:pPr>
    <w:rPr>
      <w:rFonts w:ascii="Calibri" w:eastAsia="Calibri" w:hAnsi="Calibri" w:cs="Times New Roman"/>
      <w:color w:val="auto"/>
      <w:sz w:val="20"/>
      <w:szCs w:val="20"/>
      <w:lang w:eastAsia="en-US"/>
    </w:rPr>
  </w:style>
  <w:style w:type="paragraph" w:styleId="TOC7">
    <w:name w:val="toc 7"/>
    <w:basedOn w:val="Normal"/>
    <w:next w:val="Normal"/>
    <w:autoRedefine/>
    <w:uiPriority w:val="99"/>
    <w:rsid w:val="00DA46CF"/>
    <w:pPr>
      <w:widowControl/>
      <w:spacing w:line="276" w:lineRule="auto"/>
      <w:ind w:left="1320"/>
    </w:pPr>
    <w:rPr>
      <w:rFonts w:ascii="Calibri" w:eastAsia="Calibri" w:hAnsi="Calibri" w:cs="Times New Roman"/>
      <w:color w:val="auto"/>
      <w:sz w:val="20"/>
      <w:szCs w:val="20"/>
      <w:lang w:eastAsia="en-US"/>
    </w:rPr>
  </w:style>
  <w:style w:type="paragraph" w:styleId="TOC8">
    <w:name w:val="toc 8"/>
    <w:basedOn w:val="Normal"/>
    <w:next w:val="Normal"/>
    <w:autoRedefine/>
    <w:uiPriority w:val="99"/>
    <w:rsid w:val="00DA46CF"/>
    <w:pPr>
      <w:widowControl/>
      <w:spacing w:line="276" w:lineRule="auto"/>
      <w:ind w:left="1540"/>
    </w:pPr>
    <w:rPr>
      <w:rFonts w:ascii="Calibri" w:eastAsia="Calibri" w:hAnsi="Calibri" w:cs="Times New Roman"/>
      <w:color w:val="auto"/>
      <w:sz w:val="20"/>
      <w:szCs w:val="20"/>
      <w:lang w:eastAsia="en-US"/>
    </w:rPr>
  </w:style>
  <w:style w:type="paragraph" w:styleId="TOC9">
    <w:name w:val="toc 9"/>
    <w:basedOn w:val="Normal"/>
    <w:next w:val="Normal"/>
    <w:autoRedefine/>
    <w:uiPriority w:val="99"/>
    <w:rsid w:val="00DA46CF"/>
    <w:pPr>
      <w:widowControl/>
      <w:spacing w:line="276" w:lineRule="auto"/>
      <w:ind w:left="1760"/>
    </w:pPr>
    <w:rPr>
      <w:rFonts w:ascii="Calibri" w:eastAsia="Calibri" w:hAnsi="Calibri" w:cs="Times New Roman"/>
      <w:color w:val="auto"/>
      <w:sz w:val="20"/>
      <w:szCs w:val="20"/>
      <w:lang w:eastAsia="en-US"/>
    </w:rPr>
  </w:style>
  <w:style w:type="character" w:customStyle="1" w:styleId="BodyTextChar2">
    <w:name w:val="Body Text Char2"/>
    <w:aliases w:val="block style Char1,Standard paragraph Char1"/>
    <w:uiPriority w:val="99"/>
    <w:locked/>
    <w:rsid w:val="00DA46CF"/>
    <w:rPr>
      <w:rFonts w:ascii="Times New Roman" w:hAnsi="Times New Roman"/>
      <w:sz w:val="20"/>
      <w:lang w:val="en-US"/>
    </w:rPr>
  </w:style>
  <w:style w:type="paragraph" w:styleId="BodyTextIndent3">
    <w:name w:val="Body Text Indent 3"/>
    <w:basedOn w:val="Normal"/>
    <w:link w:val="BodyTextIndent3Char"/>
    <w:uiPriority w:val="99"/>
    <w:rsid w:val="00DA46CF"/>
    <w:pPr>
      <w:widowControl/>
      <w:spacing w:before="120" w:line="300" w:lineRule="exact"/>
      <w:ind w:left="1701" w:hanging="1275"/>
      <w:jc w:val="both"/>
    </w:pPr>
    <w:rPr>
      <w:rFonts w:ascii="!!Times" w:eastAsia="Times New Roman" w:hAnsi="!!Times" w:cs="Times New Roman"/>
      <w:b/>
      <w:color w:val="auto"/>
      <w:sz w:val="28"/>
      <w:szCs w:val="20"/>
    </w:rPr>
  </w:style>
  <w:style w:type="character" w:customStyle="1" w:styleId="BodyTextIndent3Char">
    <w:name w:val="Body Text Indent 3 Char"/>
    <w:basedOn w:val="DefaultParagraphFont"/>
    <w:link w:val="BodyTextIndent3"/>
    <w:uiPriority w:val="99"/>
    <w:locked/>
    <w:rsid w:val="00DA46CF"/>
    <w:rPr>
      <w:rFonts w:ascii="!!Times" w:hAnsi="!!Times" w:cs="Times New Roman"/>
      <w:b/>
      <w:sz w:val="20"/>
      <w:szCs w:val="20"/>
      <w:lang w:val="ro-RO" w:eastAsia="ro-RO"/>
    </w:rPr>
  </w:style>
  <w:style w:type="paragraph" w:styleId="Title">
    <w:name w:val="Title"/>
    <w:basedOn w:val="Normal"/>
    <w:link w:val="TitleChar"/>
    <w:uiPriority w:val="99"/>
    <w:qFormat/>
    <w:rsid w:val="00DA46CF"/>
    <w:pPr>
      <w:widowControl/>
      <w:spacing w:before="120" w:line="300" w:lineRule="exact"/>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locked/>
    <w:rsid w:val="00DA46CF"/>
    <w:rPr>
      <w:rFonts w:ascii="Arial" w:hAnsi="Arial" w:cs="Times New Roman"/>
      <w:b/>
      <w:color w:val="000000"/>
      <w:sz w:val="20"/>
      <w:szCs w:val="20"/>
      <w:lang w:val="ro-RO" w:eastAsia="ro-RO"/>
    </w:rPr>
  </w:style>
  <w:style w:type="paragraph" w:customStyle="1" w:styleId="CM9">
    <w:name w:val="CM9"/>
    <w:basedOn w:val="Normal"/>
    <w:next w:val="Normal"/>
    <w:uiPriority w:val="99"/>
    <w:rsid w:val="00DA46CF"/>
    <w:pPr>
      <w:autoSpaceDE w:val="0"/>
      <w:autoSpaceDN w:val="0"/>
      <w:adjustRightInd w:val="0"/>
      <w:spacing w:before="120" w:line="276" w:lineRule="atLeast"/>
      <w:jc w:val="both"/>
    </w:pPr>
    <w:rPr>
      <w:rFonts w:ascii="Arial" w:eastAsia="Times New Roman" w:hAnsi="Arial" w:cs="Arial"/>
      <w:color w:val="auto"/>
    </w:rPr>
  </w:style>
  <w:style w:type="paragraph" w:customStyle="1" w:styleId="CaracterCaracter">
    <w:name w:val="Caracter Caracter"/>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ItalicizedTableText">
    <w:name w:val="Italicized Table Text"/>
    <w:basedOn w:val="Normal"/>
    <w:uiPriority w:val="99"/>
    <w:rsid w:val="00DA46CF"/>
    <w:pPr>
      <w:autoSpaceDE w:val="0"/>
      <w:autoSpaceDN w:val="0"/>
      <w:adjustRightInd w:val="0"/>
      <w:spacing w:before="120" w:line="300" w:lineRule="exact"/>
      <w:jc w:val="both"/>
    </w:pPr>
    <w:rPr>
      <w:rFonts w:ascii="Arial" w:eastAsia="Times New Roman" w:hAnsi="Arial" w:cs="Arial"/>
      <w:i/>
      <w:iCs/>
      <w:color w:val="auto"/>
      <w:sz w:val="20"/>
      <w:szCs w:val="20"/>
      <w:lang w:val="fr-FR" w:eastAsia="fr-FR"/>
    </w:rPr>
  </w:style>
  <w:style w:type="paragraph" w:customStyle="1" w:styleId="TableHeading">
    <w:name w:val="Table Heading"/>
    <w:basedOn w:val="Normal"/>
    <w:uiPriority w:val="99"/>
    <w:rsid w:val="00DA46CF"/>
    <w:pPr>
      <w:autoSpaceDE w:val="0"/>
      <w:autoSpaceDN w:val="0"/>
      <w:adjustRightInd w:val="0"/>
      <w:spacing w:before="120" w:line="300" w:lineRule="exact"/>
      <w:jc w:val="both"/>
    </w:pPr>
    <w:rPr>
      <w:rFonts w:ascii="Arial" w:eastAsia="Times New Roman" w:hAnsi="Arial" w:cs="Arial"/>
      <w:b/>
      <w:bCs/>
      <w:color w:val="auto"/>
      <w:sz w:val="20"/>
      <w:szCs w:val="20"/>
      <w:lang w:val="fr-FR" w:eastAsia="fr-FR"/>
    </w:rPr>
  </w:style>
  <w:style w:type="paragraph" w:customStyle="1" w:styleId="Section">
    <w:name w:val="Section"/>
    <w:basedOn w:val="Normal"/>
    <w:uiPriority w:val="99"/>
    <w:rsid w:val="00DA46CF"/>
    <w:pPr>
      <w:keepLines/>
      <w:autoSpaceDE w:val="0"/>
      <w:autoSpaceDN w:val="0"/>
      <w:adjustRightInd w:val="0"/>
      <w:spacing w:before="220" w:after="110" w:line="300" w:lineRule="exact"/>
      <w:ind w:left="567" w:hanging="567"/>
      <w:jc w:val="both"/>
    </w:pPr>
    <w:rPr>
      <w:rFonts w:ascii="Arial" w:eastAsia="Times New Roman" w:hAnsi="Arial" w:cs="Arial"/>
      <w:b/>
      <w:bCs/>
      <w:color w:val="auto"/>
      <w:sz w:val="22"/>
      <w:szCs w:val="22"/>
      <w:lang w:val="fr-FR" w:eastAsia="fr-FR"/>
    </w:rPr>
  </w:style>
  <w:style w:type="paragraph" w:customStyle="1" w:styleId="TableText">
    <w:name w:val="Table Text"/>
    <w:basedOn w:val="Normal"/>
    <w:uiPriority w:val="99"/>
    <w:rsid w:val="00DA46CF"/>
    <w:pPr>
      <w:autoSpaceDE w:val="0"/>
      <w:autoSpaceDN w:val="0"/>
      <w:adjustRightInd w:val="0"/>
      <w:spacing w:before="120" w:line="300" w:lineRule="exact"/>
      <w:jc w:val="both"/>
    </w:pPr>
    <w:rPr>
      <w:rFonts w:ascii="Arial" w:eastAsia="Times New Roman" w:hAnsi="Arial" w:cs="Arial"/>
      <w:color w:val="auto"/>
      <w:sz w:val="20"/>
      <w:szCs w:val="20"/>
      <w:lang w:val="fr-FR" w:eastAsia="fr-FR"/>
    </w:rPr>
  </w:style>
  <w:style w:type="paragraph" w:customStyle="1" w:styleId="CaracterCaracter1">
    <w:name w:val="Caracter Caracter1"/>
    <w:basedOn w:val="Normal"/>
    <w:uiPriority w:val="99"/>
    <w:rsid w:val="00DA46CF"/>
    <w:pPr>
      <w:widowControl/>
      <w:spacing w:before="120" w:line="300" w:lineRule="exact"/>
      <w:jc w:val="both"/>
    </w:pPr>
    <w:rPr>
      <w:rFonts w:eastAsia="Times New Roman" w:cs="Times New Roman"/>
      <w:color w:val="auto"/>
      <w:lang w:val="pl-PL" w:eastAsia="pl-PL"/>
    </w:rPr>
  </w:style>
  <w:style w:type="paragraph" w:customStyle="1" w:styleId="B">
    <w:name w:val="B"/>
    <w:link w:val="BCaracter"/>
    <w:uiPriority w:val="99"/>
    <w:rsid w:val="00DA46CF"/>
    <w:pPr>
      <w:widowControl w:val="0"/>
      <w:autoSpaceDE w:val="0"/>
      <w:autoSpaceDN w:val="0"/>
      <w:adjustRightInd w:val="0"/>
      <w:spacing w:line="320" w:lineRule="exact"/>
      <w:ind w:firstLine="283"/>
      <w:jc w:val="both"/>
    </w:pPr>
    <w:rPr>
      <w:rFonts w:ascii="Times New Roman" w:eastAsia="Times New Roman" w:hAnsi="Times New Roman"/>
    </w:rPr>
  </w:style>
  <w:style w:type="paragraph" w:styleId="BlockText">
    <w:name w:val="Block Text"/>
    <w:basedOn w:val="Normal"/>
    <w:uiPriority w:val="99"/>
    <w:rsid w:val="00DA46CF"/>
    <w:pPr>
      <w:widowControl/>
      <w:spacing w:before="120" w:line="360" w:lineRule="auto"/>
      <w:ind w:left="705" w:right="60"/>
      <w:jc w:val="both"/>
    </w:pPr>
    <w:rPr>
      <w:rFonts w:ascii="Arial" w:eastAsia="Times New Roman" w:hAnsi="Arial" w:cs="Times New Roman"/>
      <w:bCs/>
    </w:rPr>
  </w:style>
  <w:style w:type="paragraph" w:customStyle="1" w:styleId="BodyText210">
    <w:name w:val="Body Text 21"/>
    <w:basedOn w:val="Normal"/>
    <w:uiPriority w:val="99"/>
    <w:rsid w:val="00DA46CF"/>
    <w:pPr>
      <w:spacing w:before="120" w:line="300" w:lineRule="exact"/>
      <w:jc w:val="both"/>
    </w:pPr>
    <w:rPr>
      <w:rFonts w:ascii="Times Rom" w:eastAsia="Times New Roman" w:hAnsi="Times Rom" w:cs="Times New Roman"/>
      <w:color w:val="auto"/>
      <w:szCs w:val="20"/>
      <w:lang w:eastAsia="en-US"/>
    </w:rPr>
  </w:style>
  <w:style w:type="character" w:customStyle="1" w:styleId="usertext1">
    <w:name w:val="usertext1"/>
    <w:uiPriority w:val="99"/>
    <w:rsid w:val="00DA46CF"/>
    <w:rPr>
      <w:rFonts w:ascii="Arial" w:hAnsi="Arial"/>
      <w:sz w:val="20"/>
    </w:rPr>
  </w:style>
  <w:style w:type="paragraph" w:customStyle="1" w:styleId="Normal11pt">
    <w:name w:val="Normal + 11 pt"/>
    <w:aliases w:val="Spaţiere rânduri:  Exact 14 pct."/>
    <w:basedOn w:val="BodyText"/>
    <w:uiPriority w:val="99"/>
    <w:rsid w:val="00DA46CF"/>
    <w:pPr>
      <w:widowControl/>
      <w:tabs>
        <w:tab w:val="num" w:pos="1800"/>
      </w:tabs>
      <w:spacing w:before="120" w:after="0" w:line="280" w:lineRule="exact"/>
      <w:ind w:left="1800" w:hanging="360"/>
      <w:jc w:val="both"/>
    </w:pPr>
    <w:rPr>
      <w:rFonts w:eastAsia="Times New Roman" w:cs="Times New Roman"/>
      <w:color w:val="auto"/>
      <w:sz w:val="22"/>
      <w:szCs w:val="22"/>
      <w:lang w:val="en-US" w:eastAsia="en-US"/>
    </w:rPr>
  </w:style>
  <w:style w:type="character" w:customStyle="1" w:styleId="BCaracter">
    <w:name w:val="B Caracter"/>
    <w:link w:val="B"/>
    <w:uiPriority w:val="99"/>
    <w:locked/>
    <w:rsid w:val="00DA46CF"/>
    <w:rPr>
      <w:rFonts w:ascii="Times New Roman" w:hAnsi="Times New Roman"/>
      <w:sz w:val="22"/>
      <w:lang w:val="ro-RO" w:eastAsia="ro-RO"/>
    </w:rPr>
  </w:style>
  <w:style w:type="paragraph" w:customStyle="1" w:styleId="Standard">
    <w:name w:val="Standard"/>
    <w:uiPriority w:val="99"/>
    <w:rsid w:val="00DA46CF"/>
    <w:rPr>
      <w:rFonts w:ascii="Times New Roman" w:eastAsia="Times New Roman" w:hAnsi="Times New Roman"/>
      <w:sz w:val="20"/>
      <w:szCs w:val="20"/>
      <w:lang w:eastAsia="en-US"/>
    </w:rPr>
  </w:style>
  <w:style w:type="character" w:customStyle="1" w:styleId="tpt1">
    <w:name w:val="tpt1"/>
    <w:uiPriority w:val="99"/>
    <w:rsid w:val="00DA46CF"/>
  </w:style>
  <w:style w:type="character" w:customStyle="1" w:styleId="tca1">
    <w:name w:val="tca1"/>
    <w:uiPriority w:val="99"/>
    <w:rsid w:val="00DA46CF"/>
    <w:rPr>
      <w:b/>
      <w:sz w:val="24"/>
    </w:rPr>
  </w:style>
  <w:style w:type="character" w:customStyle="1" w:styleId="googqs-tidbit1">
    <w:name w:val="goog_qs-tidbit1"/>
    <w:uiPriority w:val="99"/>
    <w:rsid w:val="00DA46CF"/>
  </w:style>
  <w:style w:type="character" w:customStyle="1" w:styleId="BodyTextChar1">
    <w:name w:val="Body Text Char1"/>
    <w:aliases w:val="Body Text Char Char,block style Char2,Standard paragraph Char2"/>
    <w:uiPriority w:val="99"/>
    <w:semiHidden/>
    <w:rsid w:val="00DA46CF"/>
    <w:rPr>
      <w:rFonts w:ascii="Verdana" w:hAnsi="Verdana"/>
      <w:lang w:val="en-GB" w:eastAsia="en-US"/>
    </w:rPr>
  </w:style>
  <w:style w:type="paragraph" w:customStyle="1" w:styleId="DefaultText">
    <w:name w:val="Default Text"/>
    <w:basedOn w:val="Normal"/>
    <w:link w:val="DefaultTextCaracter"/>
    <w:uiPriority w:val="99"/>
    <w:rsid w:val="00DA46CF"/>
    <w:pPr>
      <w:widowControl/>
      <w:jc w:val="both"/>
    </w:pPr>
    <w:rPr>
      <w:rFonts w:ascii="Garamond" w:eastAsia="Times New Roman" w:hAnsi="Garamond" w:cs="Times New Roman"/>
      <w:color w:val="auto"/>
      <w:sz w:val="20"/>
      <w:szCs w:val="20"/>
    </w:rPr>
  </w:style>
  <w:style w:type="character" w:customStyle="1" w:styleId="DefaultTextCaracter">
    <w:name w:val="Default Text Caracter"/>
    <w:link w:val="DefaultText"/>
    <w:uiPriority w:val="99"/>
    <w:locked/>
    <w:rsid w:val="00DA46CF"/>
    <w:rPr>
      <w:rFonts w:ascii="Garamond" w:hAnsi="Garamond"/>
      <w:sz w:val="20"/>
    </w:rPr>
  </w:style>
  <w:style w:type="paragraph" w:customStyle="1" w:styleId="ListDash2">
    <w:name w:val="List Dash 2"/>
    <w:basedOn w:val="Text2"/>
    <w:uiPriority w:val="99"/>
    <w:rsid w:val="00DA46CF"/>
    <w:pPr>
      <w:tabs>
        <w:tab w:val="clear" w:pos="2161"/>
        <w:tab w:val="num" w:pos="1485"/>
      </w:tabs>
      <w:snapToGrid/>
      <w:ind w:left="1485" w:hanging="283"/>
    </w:pPr>
    <w:rPr>
      <w:sz w:val="20"/>
    </w:rPr>
  </w:style>
  <w:style w:type="paragraph" w:styleId="ListNumber">
    <w:name w:val="List Number"/>
    <w:basedOn w:val="Normal"/>
    <w:uiPriority w:val="99"/>
    <w:rsid w:val="00DA46CF"/>
    <w:pPr>
      <w:widowControl/>
      <w:tabs>
        <w:tab w:val="num" w:pos="709"/>
      </w:tabs>
      <w:spacing w:after="240"/>
      <w:ind w:left="709" w:hanging="709"/>
      <w:jc w:val="both"/>
    </w:pPr>
    <w:rPr>
      <w:rFonts w:eastAsia="Times New Roman" w:cs="Times New Roman"/>
      <w:color w:val="auto"/>
      <w:sz w:val="20"/>
      <w:szCs w:val="20"/>
      <w:lang w:val="fr-FR" w:eastAsia="en-US"/>
    </w:rPr>
  </w:style>
  <w:style w:type="paragraph" w:customStyle="1" w:styleId="ListNumberLevel2">
    <w:name w:val="List Number (Level 2)"/>
    <w:basedOn w:val="Normal"/>
    <w:uiPriority w:val="99"/>
    <w:rsid w:val="00DA46CF"/>
    <w:pPr>
      <w:widowControl/>
      <w:tabs>
        <w:tab w:val="num" w:pos="1417"/>
      </w:tabs>
      <w:spacing w:after="240"/>
      <w:ind w:left="1417" w:hanging="708"/>
      <w:jc w:val="both"/>
    </w:pPr>
    <w:rPr>
      <w:rFonts w:eastAsia="Times New Roman" w:cs="Times New Roman"/>
      <w:color w:val="auto"/>
      <w:sz w:val="20"/>
      <w:szCs w:val="20"/>
      <w:lang w:val="fr-FR" w:eastAsia="en-US"/>
    </w:rPr>
  </w:style>
  <w:style w:type="paragraph" w:customStyle="1" w:styleId="ListNumberLevel3">
    <w:name w:val="List Number (Level 3)"/>
    <w:basedOn w:val="Normal"/>
    <w:uiPriority w:val="99"/>
    <w:rsid w:val="00DA46CF"/>
    <w:pPr>
      <w:widowControl/>
      <w:tabs>
        <w:tab w:val="num" w:pos="2126"/>
      </w:tabs>
      <w:spacing w:after="240"/>
      <w:ind w:left="2126" w:hanging="709"/>
      <w:jc w:val="both"/>
    </w:pPr>
    <w:rPr>
      <w:rFonts w:eastAsia="Times New Roman" w:cs="Times New Roman"/>
      <w:color w:val="auto"/>
      <w:sz w:val="20"/>
      <w:szCs w:val="20"/>
      <w:lang w:val="fr-FR" w:eastAsia="en-US"/>
    </w:rPr>
  </w:style>
  <w:style w:type="paragraph" w:customStyle="1" w:styleId="ListNumberLevel4">
    <w:name w:val="List Number (Level 4)"/>
    <w:basedOn w:val="Normal"/>
    <w:uiPriority w:val="99"/>
    <w:rsid w:val="00DA46CF"/>
    <w:pPr>
      <w:widowControl/>
      <w:tabs>
        <w:tab w:val="num" w:pos="2835"/>
      </w:tabs>
      <w:spacing w:after="240"/>
      <w:ind w:left="2835" w:hanging="709"/>
      <w:jc w:val="both"/>
    </w:pPr>
    <w:rPr>
      <w:rFonts w:eastAsia="Times New Roman" w:cs="Times New Roman"/>
      <w:color w:val="auto"/>
      <w:sz w:val="20"/>
      <w:szCs w:val="20"/>
      <w:lang w:val="fr-FR" w:eastAsia="en-US"/>
    </w:rPr>
  </w:style>
  <w:style w:type="paragraph" w:customStyle="1" w:styleId="Para2">
    <w:name w:val="Para_2"/>
    <w:basedOn w:val="Normal"/>
    <w:next w:val="Heading2"/>
    <w:uiPriority w:val="99"/>
    <w:rsid w:val="00DA46CF"/>
    <w:pPr>
      <w:widowControl/>
      <w:tabs>
        <w:tab w:val="num" w:pos="360"/>
      </w:tabs>
    </w:pPr>
    <w:rPr>
      <w:rFonts w:eastAsia="Times New Roman" w:cs="Times New Roman"/>
      <w:b/>
      <w:bCs/>
      <w:smallCaps/>
      <w:color w:val="auto"/>
      <w:sz w:val="20"/>
      <w:szCs w:val="20"/>
      <w:lang w:val="fr-FR" w:eastAsia="en-US"/>
    </w:rPr>
  </w:style>
  <w:style w:type="paragraph" w:customStyle="1" w:styleId="NormalTable">
    <w:name w:val="NormalTable"/>
    <w:basedOn w:val="Normal"/>
    <w:uiPriority w:val="99"/>
    <w:rsid w:val="00DA46CF"/>
    <w:pPr>
      <w:widowControl/>
      <w:tabs>
        <w:tab w:val="left" w:pos="720"/>
      </w:tabs>
      <w:jc w:val="both"/>
    </w:pPr>
    <w:rPr>
      <w:rFonts w:eastAsia="Times New Roman" w:cs="Times New Roman"/>
      <w:b/>
      <w:bCs/>
      <w:color w:val="auto"/>
      <w:sz w:val="20"/>
      <w:szCs w:val="20"/>
      <w:lang w:val="nl-BE" w:eastAsia="en-US"/>
    </w:rPr>
  </w:style>
  <w:style w:type="paragraph" w:customStyle="1" w:styleId="Para1">
    <w:name w:val="Para_1"/>
    <w:basedOn w:val="Normal"/>
    <w:uiPriority w:val="99"/>
    <w:rsid w:val="00DA46CF"/>
    <w:pPr>
      <w:widowControl/>
      <w:tabs>
        <w:tab w:val="num" w:pos="720"/>
      </w:tabs>
      <w:ind w:left="720" w:hanging="360"/>
    </w:pPr>
    <w:rPr>
      <w:rFonts w:eastAsia="Times New Roman" w:cs="Times New Roman"/>
      <w:color w:val="auto"/>
      <w:sz w:val="20"/>
      <w:szCs w:val="20"/>
      <w:lang w:val="da-DK" w:eastAsia="da-DK"/>
    </w:rPr>
  </w:style>
  <w:style w:type="paragraph" w:customStyle="1" w:styleId="tblaszmChar">
    <w:name w:val="táblaszám Char"/>
    <w:basedOn w:val="Normal"/>
    <w:link w:val="tblaszmCharChar"/>
    <w:uiPriority w:val="99"/>
    <w:rsid w:val="00DA46CF"/>
    <w:pPr>
      <w:widowControl/>
      <w:jc w:val="right"/>
    </w:pPr>
    <w:rPr>
      <w:rFonts w:ascii="Garamond" w:eastAsia="Times New Roman" w:hAnsi="Garamond" w:cs="Times New Roman"/>
      <w:b/>
      <w:color w:val="auto"/>
      <w:sz w:val="20"/>
      <w:szCs w:val="20"/>
      <w:lang w:val="hu-HU" w:eastAsia="hu-HU"/>
    </w:rPr>
  </w:style>
  <w:style w:type="character" w:customStyle="1" w:styleId="tblaszmCharChar">
    <w:name w:val="táblaszám Char Char"/>
    <w:link w:val="tblaszmChar"/>
    <w:uiPriority w:val="99"/>
    <w:locked/>
    <w:rsid w:val="00DA46CF"/>
    <w:rPr>
      <w:rFonts w:ascii="Garamond" w:hAnsi="Garamond"/>
      <w:b/>
      <w:sz w:val="20"/>
      <w:lang w:val="hu-HU" w:eastAsia="hu-HU"/>
    </w:rPr>
  </w:style>
  <w:style w:type="paragraph" w:styleId="ListBullet">
    <w:name w:val="List Bullet"/>
    <w:basedOn w:val="Normal"/>
    <w:uiPriority w:val="99"/>
    <w:rsid w:val="00DA46CF"/>
    <w:pPr>
      <w:widowControl/>
      <w:tabs>
        <w:tab w:val="num" w:pos="425"/>
      </w:tabs>
      <w:ind w:left="425" w:hanging="283"/>
    </w:pPr>
    <w:rPr>
      <w:rFonts w:eastAsia="Times New Roman" w:cs="Times New Roman"/>
      <w:noProof/>
      <w:color w:val="auto"/>
      <w:lang w:eastAsia="en-US"/>
    </w:rPr>
  </w:style>
  <w:style w:type="character" w:customStyle="1" w:styleId="NumberingSymbols">
    <w:name w:val="Numbering Symbols"/>
    <w:uiPriority w:val="99"/>
    <w:rsid w:val="00DA46CF"/>
  </w:style>
  <w:style w:type="paragraph" w:styleId="ListNumber2">
    <w:name w:val="List Number 2"/>
    <w:basedOn w:val="Normal"/>
    <w:uiPriority w:val="99"/>
    <w:rsid w:val="00DA46CF"/>
    <w:pPr>
      <w:widowControl/>
      <w:tabs>
        <w:tab w:val="num" w:pos="720"/>
      </w:tabs>
      <w:spacing w:after="60"/>
      <w:ind w:left="1418" w:hanging="284"/>
    </w:pPr>
    <w:rPr>
      <w:rFonts w:ascii="Arial" w:eastAsia="Times New Roman" w:hAnsi="Arial" w:cs="Arial"/>
      <w:bCs/>
      <w:color w:val="auto"/>
      <w:sz w:val="22"/>
      <w:lang w:val="en-GB" w:eastAsia="en-US"/>
    </w:rPr>
  </w:style>
  <w:style w:type="paragraph" w:customStyle="1" w:styleId="TableContents">
    <w:name w:val="Table Contents"/>
    <w:basedOn w:val="BodyText"/>
    <w:uiPriority w:val="99"/>
    <w:rsid w:val="00DA46CF"/>
    <w:pPr>
      <w:widowControl/>
      <w:suppressLineNumbers/>
      <w:suppressAutoHyphens/>
    </w:pPr>
    <w:rPr>
      <w:rFonts w:ascii="Arial" w:eastAsia="Times New Roman" w:hAnsi="Arial" w:cs="Times New Roman"/>
      <w:color w:val="auto"/>
      <w:sz w:val="22"/>
      <w:szCs w:val="20"/>
      <w:lang w:val="en-GB" w:eastAsia="ar-SA"/>
    </w:rPr>
  </w:style>
  <w:style w:type="paragraph" w:customStyle="1" w:styleId="vovcel">
    <w:name w:val="vovcel"/>
    <w:basedOn w:val="Normal"/>
    <w:uiPriority w:val="99"/>
    <w:rsid w:val="00DA46CF"/>
    <w:pPr>
      <w:widowControl/>
      <w:overflowPunct w:val="0"/>
      <w:autoSpaceDE w:val="0"/>
      <w:autoSpaceDN w:val="0"/>
      <w:adjustRightInd w:val="0"/>
      <w:spacing w:after="120"/>
      <w:jc w:val="both"/>
      <w:textAlignment w:val="baseline"/>
    </w:pPr>
    <w:rPr>
      <w:rFonts w:ascii="MakCirT" w:eastAsia="Times New Roman" w:hAnsi="MakCirT" w:cs="Times New Roman"/>
      <w:color w:val="auto"/>
      <w:sz w:val="22"/>
      <w:szCs w:val="20"/>
      <w:lang w:val="en-GB" w:eastAsia="en-US"/>
    </w:rPr>
  </w:style>
  <w:style w:type="paragraph" w:customStyle="1" w:styleId="msonfilteredmargin-bottom0cm">
    <w:name w:val="msonfiltered='margin-bottom:0cm"/>
    <w:aliases w:val="margin-bottom:.0001pt,text-autospace:"/>
    <w:basedOn w:val="Normal"/>
    <w:uiPriority w:val="99"/>
    <w:rsid w:val="00DA46CF"/>
    <w:pPr>
      <w:widowControl/>
      <w:spacing w:before="100" w:beforeAutospacing="1" w:after="100" w:afterAutospacing="1"/>
    </w:pPr>
    <w:rPr>
      <w:rFonts w:eastAsia="Times New Roman" w:cs="Times New Roman"/>
      <w:color w:val="auto"/>
    </w:rPr>
  </w:style>
  <w:style w:type="paragraph" w:customStyle="1" w:styleId="HeadingBase">
    <w:name w:val="Heading Base"/>
    <w:basedOn w:val="BodyText"/>
    <w:next w:val="BodyText"/>
    <w:uiPriority w:val="99"/>
    <w:rsid w:val="00DA46CF"/>
    <w:pPr>
      <w:keepNext/>
      <w:keepLines/>
      <w:widowControl/>
      <w:spacing w:after="0" w:line="180" w:lineRule="atLeast"/>
    </w:pPr>
    <w:rPr>
      <w:rFonts w:ascii="Arial Black" w:eastAsia="Times New Roman" w:hAnsi="Arial Black" w:cs="Times New Roman"/>
      <w:color w:val="auto"/>
      <w:spacing w:val="-10"/>
      <w:kern w:val="28"/>
      <w:sz w:val="20"/>
      <w:szCs w:val="20"/>
      <w:lang w:val="en-US" w:eastAsia="en-US"/>
    </w:rPr>
  </w:style>
  <w:style w:type="character" w:customStyle="1" w:styleId="linksb">
    <w:name w:val="link_sb"/>
    <w:uiPriority w:val="99"/>
    <w:rsid w:val="00DA46CF"/>
  </w:style>
  <w:style w:type="paragraph" w:customStyle="1" w:styleId="CharCharCharCarcterCarcterCharCharCarcterCarcter">
    <w:name w:val="Char Char Char Carácter Carácter Char Char Carácter Carácter"/>
    <w:basedOn w:val="Normal"/>
    <w:uiPriority w:val="99"/>
    <w:rsid w:val="00DA46CF"/>
    <w:pPr>
      <w:widowControl/>
      <w:spacing w:after="160" w:line="240" w:lineRule="exact"/>
    </w:pPr>
    <w:rPr>
      <w:rFonts w:ascii="Tahoma" w:eastAsia="Times New Roman" w:hAnsi="Tahoma" w:cs="Times New Roman"/>
      <w:color w:val="auto"/>
      <w:sz w:val="20"/>
      <w:szCs w:val="20"/>
      <w:lang w:val="en-US" w:eastAsia="en-US"/>
    </w:rPr>
  </w:style>
  <w:style w:type="paragraph" w:customStyle="1" w:styleId="CharCharCaracter">
    <w:name w:val="Char Char Caracter"/>
    <w:basedOn w:val="Normal"/>
    <w:uiPriority w:val="99"/>
    <w:rsid w:val="00DA46CF"/>
    <w:pPr>
      <w:widowControl/>
      <w:spacing w:after="160" w:line="240" w:lineRule="exact"/>
    </w:pPr>
    <w:rPr>
      <w:rFonts w:ascii="Tahoma" w:eastAsia="Times New Roman" w:hAnsi="Tahoma" w:cs="Times New Roman"/>
      <w:color w:val="auto"/>
      <w:sz w:val="20"/>
      <w:szCs w:val="20"/>
      <w:lang w:val="en-GB" w:eastAsia="en-US"/>
    </w:rPr>
  </w:style>
  <w:style w:type="character" w:customStyle="1" w:styleId="HTMLTypewriter2">
    <w:name w:val="HTML Typewriter2"/>
    <w:uiPriority w:val="99"/>
    <w:rsid w:val="00DA46CF"/>
    <w:rPr>
      <w:rFonts w:ascii="Courier New" w:hAnsi="Courier New"/>
      <w:sz w:val="20"/>
    </w:rPr>
  </w:style>
  <w:style w:type="character" w:customStyle="1" w:styleId="ln2tlinie">
    <w:name w:val="ln2tlinie"/>
    <w:uiPriority w:val="99"/>
    <w:rsid w:val="00DA46CF"/>
  </w:style>
  <w:style w:type="paragraph" w:customStyle="1" w:styleId="CharCharCharChar">
    <w:name w:val="Char Char Char Char"/>
    <w:basedOn w:val="Normal"/>
    <w:uiPriority w:val="99"/>
    <w:rsid w:val="00DA46CF"/>
    <w:pPr>
      <w:widowControl/>
    </w:pPr>
    <w:rPr>
      <w:rFonts w:eastAsia="Times New Roman" w:cs="Times New Roman"/>
      <w:color w:val="auto"/>
      <w:lang w:val="pl-PL" w:eastAsia="pl-PL"/>
    </w:rPr>
  </w:style>
  <w:style w:type="paragraph" w:customStyle="1" w:styleId="NormalWeb2">
    <w:name w:val="Normal (Web)2"/>
    <w:basedOn w:val="Normal"/>
    <w:uiPriority w:val="99"/>
    <w:rsid w:val="00DA46CF"/>
    <w:pPr>
      <w:widowControl/>
      <w:spacing w:before="105" w:after="105"/>
      <w:ind w:left="105" w:right="105"/>
    </w:pPr>
    <w:rPr>
      <w:rFonts w:eastAsia="Times New Roman" w:cs="Times New Roman"/>
      <w:color w:val="auto"/>
      <w:lang w:val="en-GB" w:eastAsia="en-US"/>
    </w:rPr>
  </w:style>
  <w:style w:type="paragraph" w:customStyle="1" w:styleId="NormalWeb3">
    <w:name w:val="Normal (Web)3"/>
    <w:basedOn w:val="Normal"/>
    <w:uiPriority w:val="99"/>
    <w:rsid w:val="00DA46CF"/>
    <w:pPr>
      <w:widowControl/>
      <w:spacing w:before="105" w:after="105"/>
      <w:ind w:left="105" w:right="105"/>
    </w:pPr>
    <w:rPr>
      <w:rFonts w:eastAsia="Times New Roman" w:cs="Times New Roman"/>
      <w:color w:val="auto"/>
      <w:lang w:val="en-GB" w:eastAsia="en-US"/>
    </w:rPr>
  </w:style>
  <w:style w:type="character" w:customStyle="1" w:styleId="do1">
    <w:name w:val="do1"/>
    <w:uiPriority w:val="99"/>
    <w:rsid w:val="00DA46CF"/>
    <w:rPr>
      <w:b/>
      <w:sz w:val="26"/>
    </w:rPr>
  </w:style>
  <w:style w:type="paragraph" w:customStyle="1" w:styleId="xl34">
    <w:name w:val="xl34"/>
    <w:basedOn w:val="Normal"/>
    <w:uiPriority w:val="99"/>
    <w:rsid w:val="00DA46CF"/>
    <w:pPr>
      <w:widowControl/>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color w:val="auto"/>
      <w:lang w:val="sk-SK" w:eastAsia="fr-FR"/>
    </w:rPr>
  </w:style>
  <w:style w:type="paragraph" w:customStyle="1" w:styleId="Tiret">
    <w:name w:val="Tiret"/>
    <w:next w:val="Normal"/>
    <w:uiPriority w:val="99"/>
    <w:rsid w:val="00DA46CF"/>
    <w:pPr>
      <w:numPr>
        <w:numId w:val="48"/>
      </w:numPr>
      <w:spacing w:after="240"/>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DA46CF"/>
    <w:pPr>
      <w:widowControl/>
    </w:pPr>
    <w:rPr>
      <w:rFonts w:eastAsia="Times New Roman" w:cs="Times New Roman"/>
      <w:color w:val="auto"/>
      <w:lang w:val="pl-PL" w:eastAsia="pl-PL"/>
    </w:rPr>
  </w:style>
  <w:style w:type="paragraph" w:customStyle="1" w:styleId="CharCharChar1Char">
    <w:name w:val="Char Char Char1 Char"/>
    <w:basedOn w:val="Normal"/>
    <w:uiPriority w:val="99"/>
    <w:rsid w:val="00DA46CF"/>
    <w:pPr>
      <w:widowControl/>
    </w:pPr>
    <w:rPr>
      <w:rFonts w:eastAsia="Times New Roman" w:cs="Times New Roman"/>
      <w:color w:val="auto"/>
      <w:lang w:val="pl-PL" w:eastAsia="pl-PL"/>
    </w:rPr>
  </w:style>
  <w:style w:type="paragraph" w:customStyle="1" w:styleId="Normale">
    <w:name w:val="Normale"/>
    <w:basedOn w:val="Normal"/>
    <w:uiPriority w:val="99"/>
    <w:rsid w:val="00DA46CF"/>
    <w:pPr>
      <w:widowControl/>
      <w:numPr>
        <w:numId w:val="49"/>
      </w:numPr>
      <w:ind w:left="0" w:firstLine="0"/>
    </w:pPr>
    <w:rPr>
      <w:rFonts w:eastAsia="Times New Roman" w:cs="Times New Roman"/>
      <w:color w:val="auto"/>
      <w:sz w:val="20"/>
      <w:szCs w:val="20"/>
      <w:lang w:val="en-US" w:eastAsia="nl-NL"/>
    </w:rPr>
  </w:style>
  <w:style w:type="paragraph" w:customStyle="1" w:styleId="SubTitle1">
    <w:name w:val="SubTitle 1"/>
    <w:basedOn w:val="Normal"/>
    <w:next w:val="Normal"/>
    <w:uiPriority w:val="99"/>
    <w:rsid w:val="00DA46CF"/>
    <w:pPr>
      <w:widowControl/>
      <w:numPr>
        <w:numId w:val="50"/>
      </w:numPr>
      <w:tabs>
        <w:tab w:val="clear" w:pos="644"/>
      </w:tabs>
      <w:spacing w:after="240"/>
      <w:ind w:left="0" w:firstLine="0"/>
      <w:jc w:val="center"/>
    </w:pPr>
    <w:rPr>
      <w:rFonts w:eastAsia="Times New Roman" w:cs="Times New Roman"/>
      <w:b/>
      <w:color w:val="auto"/>
      <w:sz w:val="40"/>
      <w:szCs w:val="20"/>
      <w:lang w:val="en-GB"/>
    </w:rPr>
  </w:style>
  <w:style w:type="paragraph" w:customStyle="1" w:styleId="CM4">
    <w:name w:val="CM4"/>
    <w:basedOn w:val="Normal"/>
    <w:next w:val="Normal"/>
    <w:uiPriority w:val="99"/>
    <w:rsid w:val="00DA46CF"/>
    <w:pPr>
      <w:widowControl/>
      <w:autoSpaceDE w:val="0"/>
      <w:autoSpaceDN w:val="0"/>
      <w:adjustRightInd w:val="0"/>
    </w:pPr>
    <w:rPr>
      <w:rFonts w:ascii="EUAlbertina" w:eastAsia="Times New Roman" w:hAnsi="EUAlbertina" w:cs="Times New Roman"/>
      <w:color w:val="auto"/>
      <w:lang w:val="en-US" w:eastAsia="en-US"/>
    </w:rPr>
  </w:style>
  <w:style w:type="character" w:customStyle="1" w:styleId="st">
    <w:name w:val="st"/>
    <w:uiPriority w:val="99"/>
    <w:rsid w:val="00DA46CF"/>
  </w:style>
  <w:style w:type="paragraph" w:styleId="ListBullet2">
    <w:name w:val="List Bullet 2"/>
    <w:basedOn w:val="Normal"/>
    <w:autoRedefine/>
    <w:uiPriority w:val="99"/>
    <w:rsid w:val="00DA46CF"/>
    <w:pPr>
      <w:widowControl/>
      <w:numPr>
        <w:numId w:val="51"/>
      </w:numPr>
      <w:tabs>
        <w:tab w:val="num" w:pos="643"/>
      </w:tabs>
      <w:spacing w:before="200" w:after="200" w:line="276" w:lineRule="auto"/>
      <w:ind w:left="643"/>
    </w:pPr>
    <w:rPr>
      <w:rFonts w:ascii="Calibri" w:eastAsia="Times New Roman" w:hAnsi="Calibri" w:cs="Times New Roman"/>
      <w:color w:val="auto"/>
      <w:sz w:val="20"/>
      <w:szCs w:val="20"/>
      <w:lang w:val="en-GB" w:eastAsia="en-US"/>
    </w:rPr>
  </w:style>
  <w:style w:type="character" w:customStyle="1" w:styleId="rvts6">
    <w:name w:val="rvts6"/>
    <w:uiPriority w:val="99"/>
    <w:rsid w:val="00DA46CF"/>
  </w:style>
  <w:style w:type="paragraph" w:customStyle="1" w:styleId="Point1">
    <w:name w:val="Point 1"/>
    <w:basedOn w:val="Normal"/>
    <w:uiPriority w:val="99"/>
    <w:rsid w:val="00DA46CF"/>
    <w:pPr>
      <w:widowControl/>
      <w:spacing w:before="120" w:after="120"/>
      <w:ind w:left="1418" w:hanging="567"/>
      <w:jc w:val="both"/>
    </w:pPr>
    <w:rPr>
      <w:rFonts w:eastAsia="Times New Roman" w:cs="Times New Roman"/>
      <w:color w:val="auto"/>
      <w:szCs w:val="20"/>
      <w:lang w:val="en-GB" w:eastAsia="fr-BE"/>
    </w:rPr>
  </w:style>
  <w:style w:type="paragraph" w:customStyle="1" w:styleId="doc-ti2">
    <w:name w:val="doc-ti2"/>
    <w:basedOn w:val="Normal"/>
    <w:uiPriority w:val="99"/>
    <w:rsid w:val="00DA46CF"/>
    <w:pPr>
      <w:widowControl/>
      <w:spacing w:before="240" w:after="120" w:line="312" w:lineRule="atLeast"/>
      <w:jc w:val="center"/>
    </w:pPr>
    <w:rPr>
      <w:rFonts w:eastAsia="Times New Roman" w:cs="Times New Roman"/>
      <w:b/>
      <w:bCs/>
      <w:color w:val="auto"/>
    </w:rPr>
  </w:style>
  <w:style w:type="character" w:styleId="LineNumber">
    <w:name w:val="line number"/>
    <w:basedOn w:val="DefaultParagraphFont"/>
    <w:uiPriority w:val="99"/>
    <w:semiHidden/>
    <w:rsid w:val="00DA46CF"/>
    <w:rPr>
      <w:rFonts w:cs="Times New Roman"/>
    </w:rPr>
  </w:style>
  <w:style w:type="character" w:customStyle="1" w:styleId="Titre1Car">
    <w:name w:val="Titre 1 Car"/>
    <w:uiPriority w:val="99"/>
    <w:rsid w:val="00DA46CF"/>
    <w:rPr>
      <w:rFonts w:ascii="Arial Black" w:hAnsi="Arial Black"/>
      <w:spacing w:val="-10"/>
      <w:kern w:val="28"/>
      <w:sz w:val="20"/>
      <w:lang w:eastAsia="fr-FR"/>
    </w:rPr>
  </w:style>
  <w:style w:type="character" w:customStyle="1" w:styleId="Titre2Car">
    <w:name w:val="Titre 2 Car"/>
    <w:uiPriority w:val="99"/>
    <w:rsid w:val="00DA46CF"/>
    <w:rPr>
      <w:rFonts w:ascii="Arial Black" w:hAnsi="Arial Black"/>
      <w:spacing w:val="-10"/>
      <w:kern w:val="28"/>
      <w:sz w:val="20"/>
      <w:lang w:eastAsia="fr-FR"/>
    </w:rPr>
  </w:style>
  <w:style w:type="character" w:customStyle="1" w:styleId="Titre3Car">
    <w:name w:val="Titre 3 Car"/>
    <w:uiPriority w:val="99"/>
    <w:rsid w:val="00DA46CF"/>
    <w:rPr>
      <w:rFonts w:ascii="Arial Black" w:hAnsi="Arial Black"/>
      <w:kern w:val="28"/>
      <w:sz w:val="20"/>
      <w:lang w:eastAsia="fr-FR"/>
    </w:rPr>
  </w:style>
  <w:style w:type="character" w:customStyle="1" w:styleId="Titre4Car">
    <w:name w:val="Titre 4 Car"/>
    <w:uiPriority w:val="99"/>
    <w:rsid w:val="00DA46CF"/>
    <w:rPr>
      <w:rFonts w:ascii="Arial Black" w:hAnsi="Arial Black"/>
      <w:spacing w:val="-2"/>
      <w:kern w:val="28"/>
      <w:sz w:val="20"/>
      <w:lang w:eastAsia="fr-FR"/>
    </w:rPr>
  </w:style>
  <w:style w:type="character" w:customStyle="1" w:styleId="Titre5Car">
    <w:name w:val="Titre 5 Car"/>
    <w:uiPriority w:val="99"/>
    <w:rsid w:val="00DA46CF"/>
    <w:rPr>
      <w:rFonts w:ascii="Arial Black" w:hAnsi="Arial Black"/>
      <w:spacing w:val="-2"/>
      <w:kern w:val="28"/>
      <w:sz w:val="20"/>
      <w:lang w:eastAsia="fr-FR"/>
    </w:rPr>
  </w:style>
  <w:style w:type="character" w:customStyle="1" w:styleId="Titre6Car">
    <w:name w:val="Titre 6 Car"/>
    <w:uiPriority w:val="99"/>
    <w:rsid w:val="00DA46CF"/>
    <w:rPr>
      <w:rFonts w:ascii="Times New Roman" w:hAnsi="Times New Roman"/>
      <w:i/>
      <w:sz w:val="20"/>
      <w:lang w:eastAsia="fr-FR"/>
    </w:rPr>
  </w:style>
  <w:style w:type="character" w:customStyle="1" w:styleId="Titre7Car">
    <w:name w:val="Titre 7 Car"/>
    <w:uiPriority w:val="99"/>
    <w:rsid w:val="00DA46CF"/>
    <w:rPr>
      <w:rFonts w:ascii="Arial" w:hAnsi="Arial"/>
      <w:sz w:val="20"/>
      <w:lang w:eastAsia="fr-FR"/>
    </w:rPr>
  </w:style>
  <w:style w:type="character" w:customStyle="1" w:styleId="Titre8Car">
    <w:name w:val="Titre 8 Car"/>
    <w:uiPriority w:val="99"/>
    <w:rsid w:val="00DA46CF"/>
    <w:rPr>
      <w:rFonts w:ascii="Arial" w:hAnsi="Arial"/>
      <w:i/>
      <w:sz w:val="20"/>
      <w:lang w:eastAsia="fr-FR"/>
    </w:rPr>
  </w:style>
  <w:style w:type="character" w:customStyle="1" w:styleId="Titre9Car">
    <w:name w:val="Titre 9 Car"/>
    <w:uiPriority w:val="99"/>
    <w:rsid w:val="00DA46CF"/>
    <w:rPr>
      <w:rFonts w:ascii="Arial" w:hAnsi="Arial"/>
      <w:b/>
      <w:i/>
      <w:sz w:val="20"/>
      <w:lang w:eastAsia="fr-FR"/>
    </w:rPr>
  </w:style>
  <w:style w:type="character" w:customStyle="1" w:styleId="CorpsdetexteCar">
    <w:name w:val="Corps de texte Car"/>
    <w:uiPriority w:val="99"/>
    <w:rsid w:val="00DA46CF"/>
    <w:rPr>
      <w:rFonts w:ascii="Times New Roman" w:hAnsi="Times New Roman"/>
      <w:sz w:val="20"/>
      <w:lang w:eastAsia="fr-FR"/>
    </w:rPr>
  </w:style>
  <w:style w:type="paragraph" w:customStyle="1" w:styleId="Nomdesocit">
    <w:name w:val="Nom de société"/>
    <w:basedOn w:val="Normal"/>
    <w:uiPriority w:val="99"/>
    <w:rsid w:val="00DA46CF"/>
    <w:pPr>
      <w:keepLines/>
      <w:framePr w:w="3557" w:hSpace="187" w:vSpace="187" w:wrap="notBeside" w:vAnchor="page" w:hAnchor="page" w:x="7345" w:y="1009" w:anchorLock="1"/>
      <w:widowControl/>
      <w:pBdr>
        <w:top w:val="single" w:sz="6" w:space="9" w:color="auto"/>
        <w:left w:val="single" w:sz="6" w:space="9" w:color="auto"/>
        <w:bottom w:val="single" w:sz="6" w:space="9" w:color="auto"/>
        <w:right w:val="single" w:sz="6" w:space="9" w:color="auto"/>
      </w:pBdr>
      <w:shd w:val="solid" w:color="auto" w:fill="auto"/>
      <w:spacing w:before="200" w:after="200" w:line="320" w:lineRule="exact"/>
    </w:pPr>
    <w:rPr>
      <w:rFonts w:ascii="Arial Black" w:eastAsia="Times New Roman" w:hAnsi="Arial Black" w:cs="Times New Roman"/>
      <w:color w:val="auto"/>
      <w:spacing w:val="-15"/>
      <w:position w:val="-2"/>
      <w:sz w:val="32"/>
      <w:szCs w:val="20"/>
      <w:lang w:val="en-US" w:eastAsia="en-US"/>
    </w:rPr>
  </w:style>
  <w:style w:type="paragraph" w:customStyle="1" w:styleId="tiquettededocument">
    <w:name w:val="Étiquette de document"/>
    <w:basedOn w:val="Normal"/>
    <w:next w:val="Normal"/>
    <w:uiPriority w:val="99"/>
    <w:rsid w:val="00DA46CF"/>
    <w:pPr>
      <w:keepNext/>
      <w:keepLines/>
      <w:widowControl/>
      <w:spacing w:before="400" w:after="200" w:line="240" w:lineRule="atLeast"/>
      <w:ind w:left="-840"/>
    </w:pPr>
    <w:rPr>
      <w:rFonts w:ascii="Arial Black" w:eastAsia="Times New Roman" w:hAnsi="Arial Black" w:cs="Times New Roman"/>
      <w:color w:val="auto"/>
      <w:kern w:val="28"/>
      <w:sz w:val="96"/>
      <w:szCs w:val="20"/>
      <w:lang w:val="en-US" w:eastAsia="en-US"/>
    </w:rPr>
  </w:style>
  <w:style w:type="paragraph" w:customStyle="1" w:styleId="Picesjointes">
    <w:name w:val="Pièces jointes"/>
    <w:basedOn w:val="BodyText"/>
    <w:next w:val="Normal"/>
    <w:uiPriority w:val="99"/>
    <w:rsid w:val="00DA46CF"/>
    <w:pPr>
      <w:keepLines/>
      <w:widowControl/>
      <w:spacing w:before="220" w:after="220" w:line="180" w:lineRule="atLeast"/>
    </w:pPr>
    <w:rPr>
      <w:rFonts w:ascii="Lucida Sans Unicode" w:eastAsia="Times New Roman" w:hAnsi="Lucida Sans Unicode" w:cs="Times New Roman"/>
      <w:color w:val="auto"/>
      <w:sz w:val="18"/>
      <w:szCs w:val="18"/>
      <w:lang w:val="fr-FR" w:eastAsia="fr-FR"/>
    </w:rPr>
  </w:style>
  <w:style w:type="paragraph" w:customStyle="1" w:styleId="En-tteBase">
    <w:name w:val="En-tête (Base)"/>
    <w:basedOn w:val="BodyText"/>
    <w:uiPriority w:val="99"/>
    <w:rsid w:val="00DA46CF"/>
    <w:pPr>
      <w:keepLines/>
      <w:widowControl/>
      <w:tabs>
        <w:tab w:val="center" w:pos="4320"/>
        <w:tab w:val="right" w:pos="8640"/>
      </w:tabs>
      <w:spacing w:before="200" w:after="0" w:line="180" w:lineRule="atLeast"/>
    </w:pPr>
    <w:rPr>
      <w:rFonts w:ascii="Lucida Sans Unicode" w:eastAsia="Times New Roman" w:hAnsi="Lucida Sans Unicode" w:cs="Times New Roman"/>
      <w:color w:val="auto"/>
      <w:sz w:val="18"/>
      <w:szCs w:val="18"/>
      <w:lang w:val="fr-FR" w:eastAsia="fr-FR"/>
    </w:rPr>
  </w:style>
  <w:style w:type="character" w:customStyle="1" w:styleId="PieddepageCar">
    <w:name w:val="Pied de page Car"/>
    <w:uiPriority w:val="99"/>
    <w:rsid w:val="00DA46CF"/>
    <w:rPr>
      <w:rFonts w:ascii="Times New Roman" w:hAnsi="Times New Roman"/>
      <w:sz w:val="20"/>
      <w:lang w:eastAsia="fr-FR"/>
    </w:rPr>
  </w:style>
  <w:style w:type="character" w:customStyle="1" w:styleId="En-tteCar">
    <w:name w:val="En-tête Car"/>
    <w:uiPriority w:val="99"/>
    <w:rsid w:val="00DA46CF"/>
    <w:rPr>
      <w:rFonts w:ascii="Times New Roman" w:hAnsi="Times New Roman"/>
      <w:sz w:val="20"/>
      <w:lang w:eastAsia="fr-FR"/>
    </w:rPr>
  </w:style>
  <w:style w:type="paragraph" w:customStyle="1" w:styleId="TitreBase">
    <w:name w:val="Titre Base"/>
    <w:basedOn w:val="BodyText"/>
    <w:next w:val="BodyText"/>
    <w:uiPriority w:val="99"/>
    <w:rsid w:val="00DA46CF"/>
    <w:pPr>
      <w:keepNext/>
      <w:keepLines/>
      <w:widowControl/>
      <w:spacing w:before="200" w:after="0" w:line="180" w:lineRule="atLeast"/>
    </w:pPr>
    <w:rPr>
      <w:rFonts w:ascii="Arial Black" w:eastAsia="Times New Roman" w:hAnsi="Arial Black" w:cs="Times New Roman"/>
      <w:color w:val="auto"/>
      <w:spacing w:val="-10"/>
      <w:kern w:val="28"/>
      <w:sz w:val="18"/>
      <w:szCs w:val="18"/>
      <w:lang w:val="fr-FR" w:eastAsia="fr-FR"/>
    </w:rPr>
  </w:style>
  <w:style w:type="character" w:customStyle="1" w:styleId="En-ttedemessageCar">
    <w:name w:val="En-tête de message Car"/>
    <w:uiPriority w:val="99"/>
    <w:rsid w:val="00DA46CF"/>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DA46CF"/>
    <w:pPr>
      <w:spacing w:before="220"/>
    </w:pPr>
  </w:style>
  <w:style w:type="paragraph" w:styleId="MessageHeader">
    <w:name w:val="Message Header"/>
    <w:basedOn w:val="BodyText"/>
    <w:link w:val="MessageHeaderChar"/>
    <w:uiPriority w:val="99"/>
    <w:semiHidden/>
    <w:rsid w:val="00DA46CF"/>
    <w:pPr>
      <w:keepLines/>
      <w:widowControl/>
      <w:tabs>
        <w:tab w:val="left" w:pos="27814"/>
      </w:tabs>
      <w:spacing w:before="200" w:line="180" w:lineRule="atLeast"/>
      <w:ind w:left="720" w:hanging="720"/>
    </w:pPr>
    <w:rPr>
      <w:rFonts w:ascii="Lucida Sans Unicode" w:eastAsia="Times New Roman" w:hAnsi="Lucida Sans Unicode" w:cs="Times New Roman"/>
      <w:color w:val="auto"/>
      <w:sz w:val="18"/>
      <w:szCs w:val="18"/>
      <w:lang w:val="fr-FR" w:eastAsia="fr-FR"/>
    </w:rPr>
  </w:style>
  <w:style w:type="character" w:customStyle="1" w:styleId="MessageHeaderChar">
    <w:name w:val="Message Header Char"/>
    <w:basedOn w:val="DefaultParagraphFont"/>
    <w:link w:val="MessageHeader"/>
    <w:uiPriority w:val="99"/>
    <w:semiHidden/>
    <w:locked/>
    <w:rsid w:val="00DA46CF"/>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DA46CF"/>
    <w:rPr>
      <w:rFonts w:ascii="Arial Black" w:hAnsi="Arial Black"/>
      <w:spacing w:val="-10"/>
      <w:sz w:val="18"/>
    </w:rPr>
  </w:style>
  <w:style w:type="paragraph" w:customStyle="1" w:styleId="En-ttedemessageDernier">
    <w:name w:val="En-tête de message (Dernier)"/>
    <w:basedOn w:val="MessageHeader"/>
    <w:next w:val="BodyText"/>
    <w:uiPriority w:val="99"/>
    <w:rsid w:val="00DA46CF"/>
    <w:pPr>
      <w:pBdr>
        <w:bottom w:val="single" w:sz="6" w:space="15" w:color="auto"/>
      </w:pBdr>
      <w:spacing w:after="320"/>
    </w:pPr>
  </w:style>
  <w:style w:type="paragraph" w:customStyle="1" w:styleId="Adressedelexpditeur">
    <w:name w:val="Adresse de l'expéditeur"/>
    <w:basedOn w:val="Normal"/>
    <w:uiPriority w:val="99"/>
    <w:rsid w:val="00DA46CF"/>
    <w:pPr>
      <w:keepLines/>
      <w:framePr w:w="5040" w:hSpace="180" w:wrap="notBeside" w:vAnchor="page" w:hAnchor="page" w:x="1801" w:y="961" w:anchorLock="1"/>
      <w:widowControl/>
      <w:tabs>
        <w:tab w:val="left" w:pos="27814"/>
      </w:tabs>
      <w:spacing w:before="200" w:after="200" w:line="200" w:lineRule="atLeast"/>
    </w:pPr>
    <w:rPr>
      <w:rFonts w:ascii="Calibri" w:eastAsia="Times New Roman" w:hAnsi="Calibri" w:cs="Times New Roman"/>
      <w:color w:val="auto"/>
      <w:spacing w:val="-2"/>
      <w:sz w:val="16"/>
      <w:szCs w:val="20"/>
      <w:lang w:val="en-US" w:eastAsia="en-US"/>
    </w:rPr>
  </w:style>
  <w:style w:type="character" w:customStyle="1" w:styleId="SignatureCar">
    <w:name w:val="Signature Car"/>
    <w:uiPriority w:val="99"/>
    <w:rsid w:val="00DA46CF"/>
    <w:rPr>
      <w:rFonts w:ascii="Times New Roman" w:hAnsi="Times New Roman"/>
      <w:sz w:val="20"/>
      <w:lang w:eastAsia="fr-FR"/>
    </w:rPr>
  </w:style>
  <w:style w:type="paragraph" w:customStyle="1" w:styleId="SignatureIntitulduposte">
    <w:name w:val="Signature (Intitulé du poste)"/>
    <w:basedOn w:val="Signature"/>
    <w:next w:val="Normal"/>
    <w:uiPriority w:val="99"/>
    <w:rsid w:val="00DA46CF"/>
    <w:pPr>
      <w:spacing w:before="0"/>
    </w:pPr>
  </w:style>
  <w:style w:type="paragraph" w:styleId="Signature">
    <w:name w:val="Signature"/>
    <w:basedOn w:val="BodyText"/>
    <w:link w:val="SignatureChar"/>
    <w:uiPriority w:val="99"/>
    <w:semiHidden/>
    <w:rsid w:val="00DA46CF"/>
    <w:pPr>
      <w:keepNext/>
      <w:keepLines/>
      <w:widowControl/>
      <w:spacing w:before="660" w:after="0" w:line="180" w:lineRule="atLeast"/>
    </w:pPr>
    <w:rPr>
      <w:rFonts w:ascii="Lucida Sans Unicode" w:eastAsia="Times New Roman" w:hAnsi="Lucida Sans Unicode" w:cs="Times New Roman"/>
      <w:color w:val="auto"/>
      <w:sz w:val="18"/>
      <w:szCs w:val="18"/>
      <w:lang w:val="fr-FR" w:eastAsia="fr-FR"/>
    </w:rPr>
  </w:style>
  <w:style w:type="character" w:customStyle="1" w:styleId="SignatureChar">
    <w:name w:val="Signature Char"/>
    <w:basedOn w:val="DefaultParagraphFont"/>
    <w:link w:val="Signature"/>
    <w:uiPriority w:val="99"/>
    <w:semiHidden/>
    <w:locked/>
    <w:rsid w:val="00DA46CF"/>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DA46CF"/>
    <w:pPr>
      <w:spacing w:before="720"/>
    </w:pPr>
  </w:style>
  <w:style w:type="character" w:customStyle="1" w:styleId="FormuledepolitesseCar">
    <w:name w:val="Formule de politesse Car"/>
    <w:uiPriority w:val="99"/>
    <w:rsid w:val="00DA46CF"/>
    <w:rPr>
      <w:rFonts w:ascii="Times New Roman" w:hAnsi="Times New Roman"/>
      <w:sz w:val="20"/>
      <w:lang w:eastAsia="fr-FR"/>
    </w:rPr>
  </w:style>
  <w:style w:type="paragraph" w:customStyle="1" w:styleId="NoticeTechnique">
    <w:name w:val="Notice Technique"/>
    <w:basedOn w:val="List4"/>
    <w:uiPriority w:val="99"/>
    <w:rsid w:val="00DA46CF"/>
  </w:style>
  <w:style w:type="paragraph" w:styleId="List4">
    <w:name w:val="List 4"/>
    <w:basedOn w:val="Normal"/>
    <w:uiPriority w:val="99"/>
    <w:semiHidden/>
    <w:rsid w:val="00DA46CF"/>
    <w:pPr>
      <w:widowControl/>
      <w:spacing w:before="200" w:after="200" w:line="276" w:lineRule="auto"/>
      <w:ind w:left="1132" w:hanging="283"/>
    </w:pPr>
    <w:rPr>
      <w:rFonts w:ascii="Calibri" w:eastAsia="Times New Roman" w:hAnsi="Calibri" w:cs="Times New Roman"/>
      <w:color w:val="auto"/>
      <w:sz w:val="20"/>
      <w:szCs w:val="20"/>
      <w:lang w:val="en-US" w:eastAsia="en-US"/>
    </w:rPr>
  </w:style>
  <w:style w:type="character" w:customStyle="1" w:styleId="TitreCar">
    <w:name w:val="Titre Car"/>
    <w:uiPriority w:val="99"/>
    <w:rsid w:val="00DA46CF"/>
    <w:rPr>
      <w:rFonts w:ascii="Arial" w:hAnsi="Arial"/>
      <w:b/>
      <w:kern w:val="28"/>
      <w:sz w:val="20"/>
      <w:lang w:eastAsia="fr-FR"/>
    </w:rPr>
  </w:style>
  <w:style w:type="character" w:customStyle="1" w:styleId="Sous-titreCar">
    <w:name w:val="Sous-titre Car"/>
    <w:uiPriority w:val="99"/>
    <w:rsid w:val="00DA46CF"/>
    <w:rPr>
      <w:rFonts w:ascii="Arial" w:hAnsi="Arial"/>
      <w:sz w:val="20"/>
      <w:lang w:eastAsia="fr-FR"/>
    </w:rPr>
  </w:style>
  <w:style w:type="character" w:customStyle="1" w:styleId="WW8Num1z2">
    <w:name w:val="WW8Num1z2"/>
    <w:uiPriority w:val="99"/>
    <w:rsid w:val="00DA46CF"/>
    <w:rPr>
      <w:rFonts w:ascii="Wingdings" w:hAnsi="Wingdings"/>
    </w:rPr>
  </w:style>
  <w:style w:type="paragraph" w:customStyle="1" w:styleId="PLANO">
    <w:name w:val="PLANO"/>
    <w:basedOn w:val="Normal"/>
    <w:next w:val="Normal"/>
    <w:uiPriority w:val="99"/>
    <w:rsid w:val="00DA46CF"/>
    <w:pPr>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line="276" w:lineRule="auto"/>
      <w:ind w:left="58" w:right="216"/>
      <w:jc w:val="center"/>
    </w:pPr>
    <w:rPr>
      <w:rFonts w:ascii="CG Omega" w:eastAsia="Times New Roman" w:hAnsi="CG Omega" w:cs="Times New Roman"/>
      <w:b/>
      <w:caps/>
      <w:color w:val="auto"/>
      <w:spacing w:val="-2"/>
      <w:sz w:val="20"/>
      <w:szCs w:val="20"/>
      <w:lang w:val="en-US" w:eastAsia="es-ES"/>
    </w:rPr>
  </w:style>
  <w:style w:type="paragraph" w:customStyle="1" w:styleId="StyleTdRAfter6pt">
    <w:name w:val="Style TdR + After:  6 pt"/>
    <w:basedOn w:val="Normal"/>
    <w:uiPriority w:val="99"/>
    <w:rsid w:val="00DA46CF"/>
    <w:pPr>
      <w:widowControl/>
      <w:tabs>
        <w:tab w:val="left" w:pos="709"/>
        <w:tab w:val="left" w:pos="1418"/>
        <w:tab w:val="left" w:pos="2127"/>
      </w:tabs>
      <w:suppressAutoHyphens/>
      <w:spacing w:before="200" w:after="200" w:line="360" w:lineRule="auto"/>
      <w:ind w:right="216"/>
    </w:pPr>
    <w:rPr>
      <w:rFonts w:ascii="Arial" w:eastAsia="Times New Roman" w:hAnsi="Arial" w:cs="Times New Roman"/>
      <w:b/>
      <w:color w:val="auto"/>
      <w:spacing w:val="-2"/>
      <w:sz w:val="20"/>
      <w:szCs w:val="22"/>
      <w:lang w:val="en-US" w:eastAsia="es-ES"/>
    </w:rPr>
  </w:style>
  <w:style w:type="character" w:customStyle="1" w:styleId="NotedebasdepageCar">
    <w:name w:val="Note de bas de page Car"/>
    <w:uiPriority w:val="99"/>
    <w:rsid w:val="00DA46CF"/>
    <w:rPr>
      <w:rFonts w:ascii="CG Omega" w:hAnsi="CG Omega"/>
      <w:spacing w:val="-2"/>
      <w:sz w:val="20"/>
      <w:lang w:val="es-ES" w:eastAsia="es-ES"/>
    </w:rPr>
  </w:style>
  <w:style w:type="character" w:customStyle="1" w:styleId="TextedebullesCar">
    <w:name w:val="Texte de bulles Car"/>
    <w:uiPriority w:val="99"/>
    <w:rsid w:val="00DA46CF"/>
    <w:rPr>
      <w:rFonts w:ascii="Tahoma" w:hAnsi="Tahoma"/>
      <w:sz w:val="16"/>
      <w:lang w:eastAsia="fr-FR"/>
    </w:rPr>
  </w:style>
  <w:style w:type="paragraph" w:customStyle="1" w:styleId="Paragraphedeliste">
    <w:name w:val="Paragraphe de liste"/>
    <w:basedOn w:val="Normal"/>
    <w:uiPriority w:val="99"/>
    <w:rsid w:val="00DA46CF"/>
    <w:pPr>
      <w:widowControl/>
      <w:numPr>
        <w:numId w:val="52"/>
      </w:numPr>
      <w:spacing w:before="200" w:after="200" w:line="276" w:lineRule="auto"/>
    </w:pPr>
    <w:rPr>
      <w:rFonts w:ascii="Calibri" w:eastAsia="Times New Roman" w:hAnsi="Calibri" w:cs="Times New Roman"/>
      <w:color w:val="auto"/>
      <w:sz w:val="20"/>
      <w:szCs w:val="20"/>
      <w:lang w:val="en-US" w:eastAsia="en-US"/>
    </w:rPr>
  </w:style>
  <w:style w:type="paragraph" w:customStyle="1" w:styleId="Vietacuadrado">
    <w:name w:val="Viñeta cuadrado"/>
    <w:basedOn w:val="Normal"/>
    <w:next w:val="Normal"/>
    <w:uiPriority w:val="99"/>
    <w:rsid w:val="00DA46CF"/>
    <w:pPr>
      <w:widowControl/>
      <w:tabs>
        <w:tab w:val="num" w:pos="0"/>
        <w:tab w:val="left" w:pos="567"/>
        <w:tab w:val="left" w:pos="709"/>
        <w:tab w:val="left" w:pos="1418"/>
        <w:tab w:val="left" w:pos="2127"/>
      </w:tabs>
      <w:suppressAutoHyphens/>
      <w:spacing w:before="200" w:after="200" w:line="360" w:lineRule="auto"/>
      <w:ind w:left="283" w:right="216" w:hanging="283"/>
    </w:pPr>
    <w:rPr>
      <w:rFonts w:ascii="CG Omega" w:eastAsia="Times New Roman" w:hAnsi="CG Omega" w:cs="Times New Roman"/>
      <w:color w:val="auto"/>
      <w:spacing w:val="-2"/>
      <w:sz w:val="20"/>
      <w:szCs w:val="20"/>
      <w:lang w:val="es-ES" w:eastAsia="es-ES"/>
    </w:rPr>
  </w:style>
  <w:style w:type="character" w:customStyle="1" w:styleId="Corpsdetexte2Car">
    <w:name w:val="Corps de texte 2 Car"/>
    <w:uiPriority w:val="99"/>
    <w:rsid w:val="00DA46CF"/>
    <w:rPr>
      <w:rFonts w:ascii="Times New Roman" w:hAnsi="Times New Roman"/>
      <w:sz w:val="20"/>
      <w:lang w:eastAsia="fr-FR"/>
    </w:rPr>
  </w:style>
  <w:style w:type="paragraph" w:customStyle="1" w:styleId="10s25-3">
    <w:name w:val="10s2.5-3"/>
    <w:basedOn w:val="Normal"/>
    <w:uiPriority w:val="99"/>
    <w:rsid w:val="00DA46CF"/>
    <w:pPr>
      <w:widowControl/>
      <w:spacing w:before="200" w:after="200" w:line="276" w:lineRule="auto"/>
      <w:ind w:left="1700" w:right="12" w:hanging="300"/>
    </w:pPr>
    <w:rPr>
      <w:rFonts w:ascii="Century Gothic" w:eastAsia="Times New Roman" w:hAnsi="Century Gothic" w:cs="Times New Roman"/>
      <w:color w:val="auto"/>
      <w:sz w:val="20"/>
      <w:szCs w:val="20"/>
      <w:lang w:val="en-US" w:eastAsia="en-US"/>
    </w:rPr>
  </w:style>
  <w:style w:type="paragraph" w:customStyle="1" w:styleId="Texte3">
    <w:name w:val="Texte3"/>
    <w:basedOn w:val="Normal"/>
    <w:uiPriority w:val="99"/>
    <w:rsid w:val="00DA46CF"/>
    <w:pPr>
      <w:widowControl/>
      <w:spacing w:before="200" w:after="200" w:line="276" w:lineRule="auto"/>
      <w:ind w:left="567"/>
    </w:pPr>
    <w:rPr>
      <w:rFonts w:ascii="Calibri" w:eastAsia="Times New Roman" w:hAnsi="Calibri" w:cs="Times New Roman"/>
      <w:color w:val="auto"/>
      <w:sz w:val="20"/>
      <w:szCs w:val="20"/>
      <w:lang w:val="en-US" w:eastAsia="en-US"/>
    </w:rPr>
  </w:style>
  <w:style w:type="character" w:customStyle="1" w:styleId="Retraitcorpsdetexte2Car">
    <w:name w:val="Retrait corps de texte 2 Car"/>
    <w:uiPriority w:val="99"/>
    <w:rsid w:val="00DA46CF"/>
    <w:rPr>
      <w:rFonts w:ascii="Times New Roman" w:hAnsi="Times New Roman"/>
      <w:sz w:val="20"/>
      <w:lang w:eastAsia="fr-FR"/>
    </w:rPr>
  </w:style>
  <w:style w:type="paragraph" w:customStyle="1" w:styleId="texte">
    <w:name w:val="texte"/>
    <w:basedOn w:val="Normal"/>
    <w:uiPriority w:val="99"/>
    <w:rsid w:val="00DA46CF"/>
    <w:pPr>
      <w:widowControl/>
      <w:spacing w:before="200" w:after="200" w:line="276" w:lineRule="auto"/>
    </w:pPr>
    <w:rPr>
      <w:rFonts w:ascii="Calibri" w:eastAsia="Times New Roman" w:hAnsi="Calibri" w:cs="Times New Roman"/>
      <w:color w:val="auto"/>
      <w:sz w:val="20"/>
      <w:szCs w:val="20"/>
      <w:lang w:val="en-US" w:eastAsia="en-US"/>
    </w:rPr>
  </w:style>
  <w:style w:type="paragraph" w:customStyle="1" w:styleId="Texte1">
    <w:name w:val="Texte1"/>
    <w:basedOn w:val="Normal"/>
    <w:uiPriority w:val="99"/>
    <w:rsid w:val="00DA46CF"/>
    <w:pPr>
      <w:widowControl/>
      <w:spacing w:before="200" w:after="200" w:line="276" w:lineRule="auto"/>
      <w:ind w:left="397"/>
    </w:pPr>
    <w:rPr>
      <w:rFonts w:ascii="Calibri" w:eastAsia="Times New Roman" w:hAnsi="Calibri" w:cs="Times New Roman"/>
      <w:color w:val="auto"/>
      <w:sz w:val="20"/>
      <w:szCs w:val="20"/>
      <w:lang w:val="en-US" w:eastAsia="en-US"/>
    </w:rPr>
  </w:style>
  <w:style w:type="paragraph" w:customStyle="1" w:styleId="Texte2">
    <w:name w:val="Texte2"/>
    <w:basedOn w:val="Normal"/>
    <w:uiPriority w:val="99"/>
    <w:rsid w:val="00DA46CF"/>
    <w:pPr>
      <w:widowControl/>
      <w:spacing w:before="200" w:after="200" w:line="276" w:lineRule="auto"/>
      <w:ind w:left="624"/>
    </w:pPr>
    <w:rPr>
      <w:rFonts w:ascii="Calibri" w:eastAsia="Times New Roman" w:hAnsi="Calibri" w:cs="Times New Roman"/>
      <w:color w:val="auto"/>
      <w:sz w:val="20"/>
      <w:szCs w:val="20"/>
      <w:lang w:val="en-US" w:eastAsia="en-US"/>
    </w:rPr>
  </w:style>
  <w:style w:type="paragraph" w:customStyle="1" w:styleId="CorpsdeTexte">
    <w:name w:val="Corps de Texte"/>
    <w:basedOn w:val="Normal"/>
    <w:uiPriority w:val="99"/>
    <w:rsid w:val="00DA46CF"/>
    <w:pPr>
      <w:keepLines/>
      <w:widowControl/>
      <w:spacing w:before="200" w:after="200" w:line="252" w:lineRule="auto"/>
    </w:pPr>
    <w:rPr>
      <w:rFonts w:ascii="Arial" w:eastAsia="Times New Roman" w:hAnsi="Arial" w:cs="Arial"/>
      <w:color w:val="auto"/>
      <w:sz w:val="20"/>
      <w:szCs w:val="22"/>
      <w:lang w:val="en-US" w:eastAsia="en-US"/>
    </w:rPr>
  </w:style>
  <w:style w:type="character" w:customStyle="1" w:styleId="CorpsdeTexteCar1">
    <w:name w:val="Corps de Texte Car1"/>
    <w:uiPriority w:val="99"/>
    <w:rsid w:val="00DA46CF"/>
    <w:rPr>
      <w:rFonts w:ascii="Arial" w:hAnsi="Arial"/>
      <w:lang w:eastAsia="fr-FR"/>
    </w:rPr>
  </w:style>
  <w:style w:type="paragraph" w:customStyle="1" w:styleId="StyleCorpsdeTexteSmallcapsLeft02">
    <w:name w:val="Style Corps de Texte + Small caps Left:  0.2&quot;"/>
    <w:basedOn w:val="CorpsdeTexte"/>
    <w:uiPriority w:val="99"/>
    <w:rsid w:val="00DA46CF"/>
    <w:pPr>
      <w:ind w:left="288"/>
    </w:pPr>
    <w:rPr>
      <w:rFonts w:cs="Times New Roman"/>
      <w:i/>
      <w:smallCaps/>
      <w:szCs w:val="20"/>
    </w:rPr>
  </w:style>
  <w:style w:type="paragraph" w:customStyle="1" w:styleId="TextodeCuerpo">
    <w:name w:val="Texto de Cuerpo"/>
    <w:basedOn w:val="Normal"/>
    <w:autoRedefine/>
    <w:uiPriority w:val="99"/>
    <w:rsid w:val="00DA46CF"/>
    <w:pPr>
      <w:widowControl/>
      <w:tabs>
        <w:tab w:val="left" w:pos="567"/>
        <w:tab w:val="left" w:pos="851"/>
        <w:tab w:val="left" w:pos="1134"/>
        <w:tab w:val="left" w:pos="1418"/>
        <w:tab w:val="left" w:pos="1985"/>
      </w:tabs>
      <w:suppressAutoHyphens/>
      <w:spacing w:before="200" w:after="120" w:line="276" w:lineRule="auto"/>
    </w:pPr>
    <w:rPr>
      <w:rFonts w:ascii="Calibri" w:eastAsia="Times New Roman" w:hAnsi="Calibri" w:cs="Times New Roman"/>
      <w:color w:val="auto"/>
      <w:sz w:val="20"/>
      <w:szCs w:val="20"/>
      <w:lang w:val="en-US" w:eastAsia="en-US"/>
    </w:rPr>
  </w:style>
  <w:style w:type="paragraph" w:customStyle="1" w:styleId="Listadonivel1">
    <w:name w:val="Listado nivel 1"/>
    <w:basedOn w:val="TextodeCuerpo"/>
    <w:autoRedefine/>
    <w:uiPriority w:val="99"/>
    <w:rsid w:val="00DA46CF"/>
    <w:pPr>
      <w:numPr>
        <w:numId w:val="53"/>
      </w:numPr>
      <w:tabs>
        <w:tab w:val="clear" w:pos="567"/>
        <w:tab w:val="clear" w:pos="851"/>
        <w:tab w:val="left" w:pos="709"/>
      </w:tabs>
      <w:spacing w:after="0"/>
    </w:pPr>
  </w:style>
  <w:style w:type="character" w:customStyle="1" w:styleId="TextodeCuerpoCar">
    <w:name w:val="Texto de Cuerpo Car"/>
    <w:uiPriority w:val="99"/>
    <w:rsid w:val="00DA46CF"/>
    <w:rPr>
      <w:rFonts w:ascii="Times New Roman" w:hAnsi="Times New Roman"/>
      <w:sz w:val="20"/>
    </w:rPr>
  </w:style>
  <w:style w:type="character" w:customStyle="1" w:styleId="Listadonivel1Car">
    <w:name w:val="Listado nivel 1 Car"/>
    <w:uiPriority w:val="99"/>
    <w:rsid w:val="00DA46CF"/>
    <w:rPr>
      <w:rFonts w:ascii="Times New Roman" w:hAnsi="Times New Roman"/>
      <w:sz w:val="20"/>
    </w:rPr>
  </w:style>
  <w:style w:type="paragraph" w:customStyle="1" w:styleId="GenricoA4Enumeracin">
    <w:name w:val="Genérico_A4_Enumeración"/>
    <w:basedOn w:val="Normal"/>
    <w:uiPriority w:val="99"/>
    <w:rsid w:val="00DA46CF"/>
    <w:pPr>
      <w:widowControl/>
      <w:numPr>
        <w:numId w:val="54"/>
      </w:numPr>
      <w:tabs>
        <w:tab w:val="left" w:pos="852"/>
        <w:tab w:val="left" w:pos="1134"/>
        <w:tab w:val="left" w:pos="1420"/>
        <w:tab w:val="left" w:pos="1988"/>
      </w:tabs>
      <w:spacing w:before="200" w:after="200" w:line="300" w:lineRule="exact"/>
    </w:pPr>
    <w:rPr>
      <w:rFonts w:ascii="Verdana" w:eastAsia="Times New Roman" w:hAnsi="Verdana" w:cs="Times New Roman"/>
      <w:color w:val="auto"/>
      <w:sz w:val="20"/>
      <w:szCs w:val="20"/>
      <w:lang w:val="es-ES" w:eastAsia="es-ES_tradnl"/>
    </w:rPr>
  </w:style>
  <w:style w:type="character" w:customStyle="1" w:styleId="longtext">
    <w:name w:val="long_text"/>
    <w:uiPriority w:val="99"/>
    <w:rsid w:val="00DA46CF"/>
  </w:style>
  <w:style w:type="character" w:customStyle="1" w:styleId="hps">
    <w:name w:val="hps"/>
    <w:uiPriority w:val="99"/>
    <w:rsid w:val="00DA46CF"/>
  </w:style>
  <w:style w:type="character" w:customStyle="1" w:styleId="hpsatn">
    <w:name w:val="hps atn"/>
    <w:uiPriority w:val="99"/>
    <w:rsid w:val="00DA46CF"/>
  </w:style>
  <w:style w:type="character" w:customStyle="1" w:styleId="hpsalt-edited">
    <w:name w:val="hps alt-edited"/>
    <w:uiPriority w:val="99"/>
    <w:rsid w:val="00DA46CF"/>
  </w:style>
  <w:style w:type="character" w:customStyle="1" w:styleId="shorttext">
    <w:name w:val="short_text"/>
    <w:uiPriority w:val="99"/>
    <w:rsid w:val="00DA46CF"/>
  </w:style>
  <w:style w:type="character" w:customStyle="1" w:styleId="atn">
    <w:name w:val="atn"/>
    <w:uiPriority w:val="99"/>
    <w:rsid w:val="00DA46CF"/>
  </w:style>
  <w:style w:type="character" w:customStyle="1" w:styleId="alt-edited1">
    <w:name w:val="alt-edited1"/>
    <w:uiPriority w:val="99"/>
    <w:rsid w:val="00DA46CF"/>
    <w:rPr>
      <w:color w:val="4D90F0"/>
    </w:rPr>
  </w:style>
  <w:style w:type="character" w:customStyle="1" w:styleId="CharChar2">
    <w:name w:val="Char Char2"/>
    <w:uiPriority w:val="99"/>
    <w:rsid w:val="00DA46CF"/>
    <w:rPr>
      <w:rFonts w:ascii="Consolas" w:hAnsi="Consolas"/>
      <w:sz w:val="21"/>
      <w:lang w:val="en-US" w:eastAsia="en-US"/>
    </w:rPr>
  </w:style>
  <w:style w:type="paragraph" w:customStyle="1" w:styleId="CM8">
    <w:name w:val="CM8"/>
    <w:basedOn w:val="Default"/>
    <w:next w:val="Default"/>
    <w:uiPriority w:val="99"/>
    <w:rsid w:val="00DA46CF"/>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DA46CF"/>
    <w:pPr>
      <w:widowControl/>
      <w:spacing w:before="200" w:after="200" w:line="276" w:lineRule="auto"/>
    </w:pPr>
    <w:rPr>
      <w:rFonts w:ascii="Lucida Sans Unicode" w:eastAsia="Times New Roman" w:hAnsi="Lucida Sans Unicode" w:cs="Times New Roman"/>
      <w:color w:val="auto"/>
      <w:sz w:val="20"/>
      <w:szCs w:val="20"/>
      <w:lang w:val="fr-FR" w:eastAsia="fr-FR"/>
    </w:rPr>
  </w:style>
  <w:style w:type="character" w:customStyle="1" w:styleId="normal1Char">
    <w:name w:val="normal 1 Char"/>
    <w:link w:val="normal10"/>
    <w:uiPriority w:val="99"/>
    <w:locked/>
    <w:rsid w:val="00DA46CF"/>
    <w:rPr>
      <w:rFonts w:ascii="Lucida Sans Unicode" w:hAnsi="Lucida Sans Unicode"/>
      <w:sz w:val="20"/>
      <w:lang w:val="fr-FR" w:eastAsia="fr-FR"/>
    </w:rPr>
  </w:style>
  <w:style w:type="paragraph" w:customStyle="1" w:styleId="footer1">
    <w:name w:val="footer 1"/>
    <w:basedOn w:val="Normal"/>
    <w:uiPriority w:val="99"/>
    <w:rsid w:val="00DA46CF"/>
    <w:pPr>
      <w:widowControl/>
      <w:pBdr>
        <w:top w:val="single" w:sz="4" w:space="1" w:color="0070C0"/>
      </w:pBdr>
      <w:spacing w:before="200" w:after="200" w:line="276" w:lineRule="auto"/>
      <w:jc w:val="center"/>
    </w:pPr>
    <w:rPr>
      <w:rFonts w:ascii="Calibri" w:eastAsia="Times New Roman" w:hAnsi="Calibri" w:cs="Times New Roman"/>
      <w:color w:val="auto"/>
      <w:sz w:val="16"/>
      <w:szCs w:val="16"/>
      <w:lang w:val="en-US" w:eastAsia="en-US"/>
    </w:rPr>
  </w:style>
  <w:style w:type="paragraph" w:customStyle="1" w:styleId="footer2">
    <w:name w:val="footer 2"/>
    <w:basedOn w:val="Normal"/>
    <w:uiPriority w:val="99"/>
    <w:rsid w:val="00DA46CF"/>
    <w:pPr>
      <w:widowControl/>
      <w:spacing w:before="200" w:after="200" w:line="276" w:lineRule="auto"/>
      <w:jc w:val="center"/>
    </w:pPr>
    <w:rPr>
      <w:rFonts w:ascii="Calibri" w:eastAsia="Times New Roman" w:hAnsi="Calibri" w:cs="Times New Roman"/>
      <w:color w:val="auto"/>
      <w:sz w:val="20"/>
      <w:szCs w:val="20"/>
      <w:lang w:val="en-US" w:eastAsia="en-US"/>
    </w:rPr>
  </w:style>
  <w:style w:type="paragraph" w:customStyle="1" w:styleId="header2">
    <w:name w:val="header 2"/>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customStyle="1" w:styleId="header1">
    <w:name w:val="header 1"/>
    <w:basedOn w:val="Normal"/>
    <w:uiPriority w:val="99"/>
    <w:rsid w:val="00DA46CF"/>
    <w:pPr>
      <w:widowControl/>
      <w:spacing w:before="200" w:after="200" w:line="276" w:lineRule="auto"/>
    </w:pPr>
    <w:rPr>
      <w:rFonts w:ascii="Calibri" w:eastAsia="Times New Roman" w:hAnsi="Calibri" w:cs="Times New Roman"/>
      <w:color w:val="auto"/>
      <w:sz w:val="16"/>
      <w:szCs w:val="16"/>
      <w:lang w:val="en-US" w:eastAsia="en-US"/>
    </w:rPr>
  </w:style>
  <w:style w:type="paragraph" w:styleId="NormalIndent">
    <w:name w:val="Normal Indent"/>
    <w:basedOn w:val="Normal"/>
    <w:uiPriority w:val="99"/>
    <w:semiHidden/>
    <w:rsid w:val="00DA46CF"/>
    <w:pPr>
      <w:widowControl/>
      <w:spacing w:before="200" w:after="200" w:line="276" w:lineRule="auto"/>
      <w:ind w:left="720"/>
    </w:pPr>
    <w:rPr>
      <w:rFonts w:ascii="Calibri" w:eastAsia="Times New Roman" w:hAnsi="Calibri" w:cs="Times New Roman"/>
      <w:color w:val="auto"/>
      <w:sz w:val="20"/>
      <w:szCs w:val="20"/>
      <w:lang w:val="en-US" w:eastAsia="en-US"/>
    </w:rPr>
  </w:style>
  <w:style w:type="paragraph" w:styleId="Closing">
    <w:name w:val="Closing"/>
    <w:basedOn w:val="Normal"/>
    <w:next w:val="Normal"/>
    <w:link w:val="ClosingChar"/>
    <w:uiPriority w:val="99"/>
    <w:semiHidden/>
    <w:rsid w:val="00DA46CF"/>
    <w:pPr>
      <w:keepNext/>
      <w:widowControl/>
      <w:spacing w:before="200" w:after="200" w:line="220" w:lineRule="atLeast"/>
    </w:pPr>
    <w:rPr>
      <w:rFonts w:ascii="Lucida Sans Unicode" w:eastAsia="Times New Roman" w:hAnsi="Lucida Sans Unicode" w:cs="Times New Roman"/>
      <w:color w:val="auto"/>
      <w:sz w:val="18"/>
      <w:szCs w:val="18"/>
      <w:lang w:val="fr-FR" w:eastAsia="fr-FR"/>
    </w:rPr>
  </w:style>
  <w:style w:type="character" w:customStyle="1" w:styleId="ClosingChar">
    <w:name w:val="Closing Char"/>
    <w:basedOn w:val="DefaultParagraphFont"/>
    <w:link w:val="Closing"/>
    <w:uiPriority w:val="99"/>
    <w:semiHidden/>
    <w:locked/>
    <w:rsid w:val="00DA46CF"/>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DA46CF"/>
    <w:pPr>
      <w:widowControl/>
      <w:spacing w:before="200" w:after="1000"/>
    </w:pPr>
    <w:rPr>
      <w:rFonts w:ascii="Calibri" w:eastAsia="Times New Roman" w:hAnsi="Calibri" w:cs="Times New Roman"/>
      <w:caps/>
      <w:color w:val="595959"/>
      <w:spacing w:val="10"/>
      <w:lang w:val="en-US" w:eastAsia="en-US"/>
    </w:rPr>
  </w:style>
  <w:style w:type="character" w:customStyle="1" w:styleId="SubtitleChar">
    <w:name w:val="Subtitle Char"/>
    <w:basedOn w:val="DefaultParagraphFont"/>
    <w:link w:val="Subtitle"/>
    <w:uiPriority w:val="99"/>
    <w:locked/>
    <w:rsid w:val="00DA46CF"/>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character" w:customStyle="1" w:styleId="CarCarCar1CarCharCharCarCarCharCharCharChar">
    <w:name w:val="Car Car Car1 Car Char Char Car Car Char Char Char Char"/>
    <w:uiPriority w:val="99"/>
    <w:rsid w:val="00DA46CF"/>
    <w:rPr>
      <w:sz w:val="24"/>
      <w:lang w:val="ro-RO" w:eastAsia="en-US"/>
    </w:rPr>
  </w:style>
  <w:style w:type="paragraph" w:customStyle="1" w:styleId="marked">
    <w:name w:val="marked"/>
    <w:basedOn w:val="Normal1"/>
    <w:uiPriority w:val="99"/>
    <w:rsid w:val="00DA46CF"/>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DA46CF"/>
    <w:pPr>
      <w:widowControl/>
      <w:spacing w:before="200" w:after="200" w:line="276" w:lineRule="auto"/>
    </w:pPr>
    <w:rPr>
      <w:rFonts w:ascii="Calibri" w:eastAsia="Times New Roman" w:hAnsi="Calibri" w:cs="Times New Roman"/>
      <w:color w:val="auto"/>
      <w:sz w:val="20"/>
      <w:szCs w:val="20"/>
      <w:lang w:val="pl-PL" w:eastAsia="pl-PL"/>
    </w:rPr>
  </w:style>
  <w:style w:type="paragraph" w:customStyle="1" w:styleId="CaracterCaracterChar1">
    <w:name w:val="Caracter Caracter Char1"/>
    <w:basedOn w:val="Normal"/>
    <w:uiPriority w:val="99"/>
    <w:rsid w:val="00DA46CF"/>
    <w:pPr>
      <w:tabs>
        <w:tab w:val="left" w:pos="709"/>
      </w:tabs>
      <w:adjustRightInd w:val="0"/>
      <w:spacing w:before="200" w:after="200" w:line="360" w:lineRule="atLeast"/>
      <w:jc w:val="both"/>
    </w:pPr>
    <w:rPr>
      <w:rFonts w:ascii="Tahoma" w:eastAsia="Times New Roman" w:hAnsi="Tahoma" w:cs="Times New Roman"/>
      <w:color w:val="auto"/>
      <w:sz w:val="20"/>
      <w:szCs w:val="20"/>
      <w:lang w:val="pl-PL" w:eastAsia="pl-PL"/>
    </w:rPr>
  </w:style>
  <w:style w:type="paragraph" w:customStyle="1" w:styleId="titlefront">
    <w:name w:val="title_front"/>
    <w:basedOn w:val="Normal"/>
    <w:uiPriority w:val="99"/>
    <w:rsid w:val="00DA46CF"/>
    <w:pPr>
      <w:widowControl/>
      <w:spacing w:before="240" w:after="200" w:line="276" w:lineRule="auto"/>
      <w:ind w:left="1701"/>
      <w:jc w:val="right"/>
    </w:pPr>
    <w:rPr>
      <w:rFonts w:ascii="Optima" w:eastAsia="Times New Roman" w:hAnsi="Optima" w:cs="Times New Roman"/>
      <w:b/>
      <w:color w:val="auto"/>
      <w:sz w:val="28"/>
      <w:szCs w:val="20"/>
      <w:lang w:val="en-GB" w:eastAsia="en-GB"/>
    </w:rPr>
  </w:style>
  <w:style w:type="paragraph" w:styleId="Revision">
    <w:name w:val="Revision"/>
    <w:hidden/>
    <w:uiPriority w:val="99"/>
    <w:semiHidden/>
    <w:rsid w:val="00DA46CF"/>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DA46CF"/>
    <w:rPr>
      <w:rFonts w:ascii="Calibri" w:hAnsi="Calibri"/>
      <w:b/>
      <w:i/>
      <w:sz w:val="26"/>
      <w:lang w:val="ro-RO" w:eastAsia="en-US"/>
    </w:rPr>
  </w:style>
  <w:style w:type="paragraph" w:styleId="NoSpacing">
    <w:name w:val="No Spacing"/>
    <w:basedOn w:val="Normal"/>
    <w:link w:val="NoSpacingChar"/>
    <w:uiPriority w:val="1"/>
    <w:qFormat/>
    <w:rsid w:val="00DA46CF"/>
    <w:pPr>
      <w:widowControl/>
    </w:pPr>
    <w:rPr>
      <w:rFonts w:ascii="Calibri" w:eastAsia="Times New Roman" w:hAnsi="Calibri" w:cs="Times New Roman"/>
      <w:color w:val="auto"/>
      <w:sz w:val="20"/>
      <w:szCs w:val="20"/>
    </w:rPr>
  </w:style>
  <w:style w:type="character" w:customStyle="1" w:styleId="NoSpacingChar">
    <w:name w:val="No Spacing Char"/>
    <w:link w:val="NoSpacing"/>
    <w:uiPriority w:val="1"/>
    <w:locked/>
    <w:rsid w:val="00DA46CF"/>
    <w:rPr>
      <w:rFonts w:ascii="Calibri" w:hAnsi="Calibri"/>
      <w:sz w:val="20"/>
    </w:rPr>
  </w:style>
  <w:style w:type="paragraph" w:styleId="Quote">
    <w:name w:val="Quote"/>
    <w:basedOn w:val="Normal"/>
    <w:next w:val="Normal"/>
    <w:link w:val="QuoteChar"/>
    <w:uiPriority w:val="99"/>
    <w:qFormat/>
    <w:rsid w:val="00DA46CF"/>
    <w:pPr>
      <w:widowControl/>
      <w:spacing w:before="200" w:after="200" w:line="276" w:lineRule="auto"/>
    </w:pPr>
    <w:rPr>
      <w:rFonts w:ascii="Calibri" w:eastAsia="Times New Roman" w:hAnsi="Calibri" w:cs="Times New Roman"/>
      <w:i/>
      <w:iCs/>
      <w:color w:val="auto"/>
      <w:sz w:val="20"/>
      <w:szCs w:val="20"/>
      <w:lang w:val="en-US" w:eastAsia="en-US"/>
    </w:rPr>
  </w:style>
  <w:style w:type="character" w:customStyle="1" w:styleId="QuoteChar">
    <w:name w:val="Quote Char"/>
    <w:basedOn w:val="DefaultParagraphFont"/>
    <w:link w:val="Quote"/>
    <w:uiPriority w:val="99"/>
    <w:locked/>
    <w:rsid w:val="00DA46CF"/>
    <w:rPr>
      <w:rFonts w:ascii="Calibri" w:hAnsi="Calibri" w:cs="Times New Roman"/>
      <w:i/>
      <w:iCs/>
      <w:sz w:val="20"/>
      <w:szCs w:val="20"/>
    </w:rPr>
  </w:style>
  <w:style w:type="paragraph" w:styleId="IntenseQuote">
    <w:name w:val="Intense Quote"/>
    <w:basedOn w:val="Normal"/>
    <w:next w:val="Normal"/>
    <w:link w:val="IntenseQuoteChar"/>
    <w:uiPriority w:val="99"/>
    <w:qFormat/>
    <w:rsid w:val="00DA46CF"/>
    <w:pPr>
      <w:widowControl/>
      <w:pBdr>
        <w:top w:val="single" w:sz="4" w:space="10" w:color="4F81BD"/>
        <w:left w:val="single" w:sz="4" w:space="10" w:color="4F81BD"/>
      </w:pBdr>
      <w:spacing w:before="200" w:line="276" w:lineRule="auto"/>
      <w:ind w:left="1296" w:right="1152"/>
      <w:jc w:val="both"/>
    </w:pPr>
    <w:rPr>
      <w:rFonts w:ascii="Calibri" w:eastAsia="Times New Roman" w:hAnsi="Calibri" w:cs="Times New Roman"/>
      <w:i/>
      <w:iCs/>
      <w:color w:val="4F81BD"/>
      <w:sz w:val="20"/>
      <w:szCs w:val="20"/>
      <w:lang w:val="en-US" w:eastAsia="en-US"/>
    </w:rPr>
  </w:style>
  <w:style w:type="character" w:customStyle="1" w:styleId="IntenseQuoteChar">
    <w:name w:val="Intense Quote Char"/>
    <w:basedOn w:val="DefaultParagraphFont"/>
    <w:link w:val="IntenseQuote"/>
    <w:uiPriority w:val="99"/>
    <w:locked/>
    <w:rsid w:val="00DA46CF"/>
    <w:rPr>
      <w:rFonts w:ascii="Calibri" w:hAnsi="Calibri" w:cs="Times New Roman"/>
      <w:i/>
      <w:iCs/>
      <w:color w:val="4F81BD"/>
      <w:sz w:val="20"/>
      <w:szCs w:val="20"/>
    </w:rPr>
  </w:style>
  <w:style w:type="character" w:styleId="SubtleEmphasis">
    <w:name w:val="Subtle Emphasis"/>
    <w:basedOn w:val="DefaultParagraphFont"/>
    <w:uiPriority w:val="99"/>
    <w:qFormat/>
    <w:rsid w:val="00DA46CF"/>
    <w:rPr>
      <w:rFonts w:cs="Times New Roman"/>
      <w:i/>
      <w:color w:val="243F60"/>
    </w:rPr>
  </w:style>
  <w:style w:type="character" w:styleId="IntenseEmphasis">
    <w:name w:val="Intense Emphasis"/>
    <w:basedOn w:val="DefaultParagraphFont"/>
    <w:uiPriority w:val="99"/>
    <w:qFormat/>
    <w:rsid w:val="00DA46CF"/>
    <w:rPr>
      <w:rFonts w:cs="Times New Roman"/>
      <w:b/>
      <w:caps/>
      <w:color w:val="243F60"/>
      <w:spacing w:val="10"/>
    </w:rPr>
  </w:style>
  <w:style w:type="character" w:styleId="SubtleReference">
    <w:name w:val="Subtle Reference"/>
    <w:basedOn w:val="DefaultParagraphFont"/>
    <w:uiPriority w:val="99"/>
    <w:qFormat/>
    <w:rsid w:val="00DA46CF"/>
    <w:rPr>
      <w:rFonts w:cs="Times New Roman"/>
      <w:b/>
      <w:color w:val="4F81BD"/>
    </w:rPr>
  </w:style>
  <w:style w:type="character" w:styleId="IntenseReference">
    <w:name w:val="Intense Reference"/>
    <w:basedOn w:val="DefaultParagraphFont"/>
    <w:uiPriority w:val="99"/>
    <w:qFormat/>
    <w:rsid w:val="00DA46CF"/>
    <w:rPr>
      <w:rFonts w:cs="Times New Roman"/>
      <w:b/>
      <w:i/>
      <w:caps/>
      <w:color w:val="4F81BD"/>
    </w:rPr>
  </w:style>
  <w:style w:type="character" w:styleId="BookTitle">
    <w:name w:val="Book Title"/>
    <w:basedOn w:val="DefaultParagraphFont"/>
    <w:uiPriority w:val="99"/>
    <w:qFormat/>
    <w:rsid w:val="00DA46CF"/>
    <w:rPr>
      <w:rFonts w:cs="Times New Roman"/>
      <w:b/>
      <w:i/>
      <w:spacing w:val="9"/>
    </w:rPr>
  </w:style>
  <w:style w:type="paragraph" w:customStyle="1" w:styleId="Titlumare">
    <w:name w:val="Titlu mare"/>
    <w:basedOn w:val="Normal"/>
    <w:uiPriority w:val="99"/>
    <w:rsid w:val="00DA46CF"/>
    <w:pPr>
      <w:widowControl/>
      <w:numPr>
        <w:numId w:val="55"/>
      </w:numPr>
      <w:contextualSpacing/>
      <w:jc w:val="both"/>
    </w:pPr>
    <w:rPr>
      <w:rFonts w:ascii="Calibri" w:eastAsia="Times New Roman" w:hAnsi="Calibri" w:cs="Times New Roman"/>
      <w:b/>
      <w:color w:val="auto"/>
      <w:lang w:eastAsia="en-US"/>
    </w:rPr>
  </w:style>
  <w:style w:type="paragraph" w:customStyle="1" w:styleId="Antetisubsol">
    <w:name w:val="Antet și subsol"/>
    <w:uiPriority w:val="99"/>
    <w:rsid w:val="00DA46CF"/>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DA46CF"/>
    <w:rPr>
      <w:color w:val="0000FF"/>
      <w:u w:val="single" w:color="0000FF"/>
    </w:rPr>
  </w:style>
  <w:style w:type="character" w:customStyle="1" w:styleId="rvts9">
    <w:name w:val="rvts9"/>
    <w:uiPriority w:val="99"/>
    <w:rsid w:val="00DA46CF"/>
  </w:style>
  <w:style w:type="paragraph" w:customStyle="1" w:styleId="Head4-Subsect">
    <w:name w:val="Head4-Subsect"/>
    <w:basedOn w:val="Normal"/>
    <w:uiPriority w:val="99"/>
    <w:rsid w:val="00DA46CF"/>
    <w:pPr>
      <w:widowControl/>
      <w:numPr>
        <w:ilvl w:val="3"/>
      </w:numPr>
      <w:tabs>
        <w:tab w:val="num" w:pos="360"/>
        <w:tab w:val="num" w:pos="502"/>
        <w:tab w:val="num" w:pos="1080"/>
        <w:tab w:val="num" w:pos="2880"/>
      </w:tabs>
      <w:spacing w:before="120" w:after="120"/>
      <w:ind w:left="1080" w:hanging="360"/>
      <w:jc w:val="both"/>
    </w:pPr>
    <w:rPr>
      <w:rFonts w:ascii="Trebuchet MS" w:eastAsia="Times New Roman" w:hAnsi="Trebuchet MS" w:cs="Times New Roman"/>
      <w:b/>
      <w:bCs/>
      <w:color w:val="auto"/>
      <w:sz w:val="20"/>
      <w:lang w:eastAsia="en-US"/>
    </w:rPr>
  </w:style>
  <w:style w:type="paragraph" w:customStyle="1" w:styleId="Heading11">
    <w:name w:val="Heading 11"/>
    <w:link w:val="heading1Char0"/>
    <w:qFormat/>
    <w:rsid w:val="00DA46CF"/>
    <w:pPr>
      <w:keepNext/>
      <w:outlineLvl w:val="0"/>
    </w:pPr>
    <w:rPr>
      <w:rFonts w:ascii="Trebuchet MS" w:eastAsia="Times New Roman" w:hAnsi="Trebuchet MS"/>
      <w:b/>
      <w:bCs/>
      <w:sz w:val="28"/>
      <w:szCs w:val="24"/>
    </w:rPr>
  </w:style>
  <w:style w:type="character" w:customStyle="1" w:styleId="heading1Char0">
    <w:name w:val="heading 1 Char"/>
    <w:link w:val="Heading11"/>
    <w:locked/>
    <w:rsid w:val="00DA46CF"/>
    <w:rPr>
      <w:rFonts w:ascii="Trebuchet MS" w:hAnsi="Trebuchet MS"/>
      <w:b/>
      <w:sz w:val="24"/>
    </w:rPr>
  </w:style>
  <w:style w:type="paragraph" w:customStyle="1" w:styleId="xl47">
    <w:name w:val="xl47"/>
    <w:basedOn w:val="Normal"/>
    <w:rsid w:val="00DA46CF"/>
    <w:pPr>
      <w:widowControl/>
      <w:pBdr>
        <w:left w:val="single" w:sz="4" w:space="0" w:color="auto"/>
        <w:bottom w:val="single" w:sz="4" w:space="0" w:color="auto"/>
        <w:right w:val="single" w:sz="4" w:space="0" w:color="auto"/>
      </w:pBdr>
      <w:spacing w:before="100" w:after="100"/>
      <w:jc w:val="center"/>
    </w:pPr>
    <w:rPr>
      <w:rFonts w:eastAsia="Times New Roman" w:cs="Times New Roman"/>
      <w:color w:val="auto"/>
      <w:szCs w:val="20"/>
      <w:lang w:val="fr-FR"/>
    </w:rPr>
  </w:style>
  <w:style w:type="paragraph" w:customStyle="1" w:styleId="xl55">
    <w:name w:val="xl55"/>
    <w:basedOn w:val="Normal"/>
    <w:rsid w:val="00DA46CF"/>
    <w:pPr>
      <w:widowControl/>
      <w:spacing w:before="100" w:beforeAutospacing="1" w:after="100" w:afterAutospacing="1"/>
    </w:pPr>
    <w:rPr>
      <w:rFonts w:cs="Times New Roman"/>
      <w:b/>
      <w:bCs/>
      <w:color w:val="auto"/>
      <w:szCs w:val="20"/>
    </w:rPr>
  </w:style>
  <w:style w:type="paragraph" w:customStyle="1" w:styleId="maintext-bullet">
    <w:name w:val="maintext-bullet"/>
    <w:basedOn w:val="Normal"/>
    <w:rsid w:val="00DA46CF"/>
    <w:pPr>
      <w:widowControl/>
      <w:numPr>
        <w:numId w:val="86"/>
      </w:numPr>
      <w:jc w:val="both"/>
    </w:pPr>
    <w:rPr>
      <w:rFonts w:ascii="Arial" w:eastAsia="Times New Roman" w:hAnsi="Arial" w:cs="Times New Roman"/>
      <w:color w:val="auto"/>
      <w:sz w:val="22"/>
      <w:lang w:eastAsia="en-US"/>
    </w:rPr>
  </w:style>
  <w:style w:type="paragraph" w:customStyle="1" w:styleId="Style6">
    <w:name w:val="Style6"/>
    <w:basedOn w:val="Normal"/>
    <w:uiPriority w:val="99"/>
    <w:rsid w:val="00DA46CF"/>
    <w:pPr>
      <w:autoSpaceDE w:val="0"/>
      <w:autoSpaceDN w:val="0"/>
      <w:adjustRightInd w:val="0"/>
      <w:spacing w:line="252" w:lineRule="exact"/>
      <w:jc w:val="center"/>
    </w:pPr>
    <w:rPr>
      <w:rFonts w:eastAsia="Times New Roman" w:cs="Times New Roman"/>
      <w:color w:val="auto"/>
    </w:rPr>
  </w:style>
  <w:style w:type="paragraph" w:customStyle="1" w:styleId="Style7">
    <w:name w:val="Style7"/>
    <w:basedOn w:val="Normal"/>
    <w:uiPriority w:val="99"/>
    <w:rsid w:val="00DA46CF"/>
    <w:pPr>
      <w:autoSpaceDE w:val="0"/>
      <w:autoSpaceDN w:val="0"/>
      <w:adjustRightInd w:val="0"/>
      <w:jc w:val="both"/>
    </w:pPr>
    <w:rPr>
      <w:rFonts w:eastAsia="Times New Roman" w:cs="Times New Roman"/>
      <w:color w:val="auto"/>
    </w:rPr>
  </w:style>
  <w:style w:type="paragraph" w:customStyle="1" w:styleId="Style8">
    <w:name w:val="Style8"/>
    <w:basedOn w:val="Normal"/>
    <w:uiPriority w:val="99"/>
    <w:rsid w:val="00DA46CF"/>
    <w:pPr>
      <w:autoSpaceDE w:val="0"/>
      <w:autoSpaceDN w:val="0"/>
      <w:adjustRightInd w:val="0"/>
      <w:spacing w:line="259" w:lineRule="exact"/>
      <w:ind w:firstLine="454"/>
    </w:pPr>
    <w:rPr>
      <w:rFonts w:eastAsia="Times New Roman" w:cs="Times New Roman"/>
      <w:color w:val="auto"/>
    </w:rPr>
  </w:style>
  <w:style w:type="paragraph" w:customStyle="1" w:styleId="Style9">
    <w:name w:val="Style9"/>
    <w:basedOn w:val="Normal"/>
    <w:uiPriority w:val="99"/>
    <w:rsid w:val="00DA46CF"/>
    <w:pPr>
      <w:autoSpaceDE w:val="0"/>
      <w:autoSpaceDN w:val="0"/>
      <w:adjustRightInd w:val="0"/>
    </w:pPr>
    <w:rPr>
      <w:rFonts w:eastAsia="Times New Roman" w:cs="Times New Roman"/>
      <w:color w:val="auto"/>
    </w:rPr>
  </w:style>
  <w:style w:type="paragraph" w:customStyle="1" w:styleId="Style10">
    <w:name w:val="Style10"/>
    <w:basedOn w:val="Normal"/>
    <w:uiPriority w:val="99"/>
    <w:rsid w:val="00DA46CF"/>
    <w:pPr>
      <w:autoSpaceDE w:val="0"/>
      <w:autoSpaceDN w:val="0"/>
      <w:adjustRightInd w:val="0"/>
      <w:spacing w:line="252" w:lineRule="exact"/>
      <w:ind w:hanging="677"/>
    </w:pPr>
    <w:rPr>
      <w:rFonts w:eastAsia="Times New Roman" w:cs="Times New Roman"/>
      <w:color w:val="auto"/>
    </w:rPr>
  </w:style>
  <w:style w:type="paragraph" w:customStyle="1" w:styleId="Style12">
    <w:name w:val="Style12"/>
    <w:basedOn w:val="Normal"/>
    <w:uiPriority w:val="99"/>
    <w:rsid w:val="00DA46CF"/>
    <w:pPr>
      <w:autoSpaceDE w:val="0"/>
      <w:autoSpaceDN w:val="0"/>
      <w:adjustRightInd w:val="0"/>
      <w:spacing w:line="288" w:lineRule="exact"/>
      <w:ind w:hanging="432"/>
      <w:jc w:val="both"/>
    </w:pPr>
    <w:rPr>
      <w:rFonts w:eastAsia="Times New Roman" w:cs="Times New Roman"/>
      <w:color w:val="auto"/>
    </w:rPr>
  </w:style>
  <w:style w:type="paragraph" w:customStyle="1" w:styleId="Style13">
    <w:name w:val="Style13"/>
    <w:basedOn w:val="Normal"/>
    <w:uiPriority w:val="99"/>
    <w:rsid w:val="00DA46CF"/>
    <w:pPr>
      <w:autoSpaceDE w:val="0"/>
      <w:autoSpaceDN w:val="0"/>
      <w:adjustRightInd w:val="0"/>
      <w:spacing w:line="288" w:lineRule="exact"/>
      <w:ind w:hanging="367"/>
    </w:pPr>
    <w:rPr>
      <w:rFonts w:eastAsia="Times New Roman" w:cs="Times New Roman"/>
      <w:color w:val="auto"/>
    </w:rPr>
  </w:style>
  <w:style w:type="paragraph" w:customStyle="1" w:styleId="Style14">
    <w:name w:val="Style14"/>
    <w:basedOn w:val="Normal"/>
    <w:uiPriority w:val="99"/>
    <w:rsid w:val="00DA46CF"/>
    <w:pPr>
      <w:autoSpaceDE w:val="0"/>
      <w:autoSpaceDN w:val="0"/>
      <w:adjustRightInd w:val="0"/>
      <w:spacing w:line="295" w:lineRule="exact"/>
      <w:ind w:firstLine="1008"/>
    </w:pPr>
    <w:rPr>
      <w:rFonts w:eastAsia="Times New Roman" w:cs="Times New Roman"/>
      <w:color w:val="auto"/>
    </w:rPr>
  </w:style>
  <w:style w:type="paragraph" w:customStyle="1" w:styleId="Style15">
    <w:name w:val="Style15"/>
    <w:basedOn w:val="Normal"/>
    <w:uiPriority w:val="99"/>
    <w:rsid w:val="00DA46CF"/>
    <w:pPr>
      <w:autoSpaceDE w:val="0"/>
      <w:autoSpaceDN w:val="0"/>
      <w:adjustRightInd w:val="0"/>
      <w:spacing w:line="288" w:lineRule="exact"/>
      <w:ind w:hanging="353"/>
      <w:jc w:val="both"/>
    </w:pPr>
    <w:rPr>
      <w:rFonts w:eastAsia="Times New Roman" w:cs="Times New Roman"/>
      <w:color w:val="auto"/>
    </w:rPr>
  </w:style>
  <w:style w:type="paragraph" w:customStyle="1" w:styleId="Style17">
    <w:name w:val="Style17"/>
    <w:basedOn w:val="Normal"/>
    <w:uiPriority w:val="99"/>
    <w:rsid w:val="00DA46CF"/>
    <w:pPr>
      <w:autoSpaceDE w:val="0"/>
      <w:autoSpaceDN w:val="0"/>
      <w:adjustRightInd w:val="0"/>
      <w:spacing w:line="295" w:lineRule="exact"/>
      <w:jc w:val="both"/>
    </w:pPr>
    <w:rPr>
      <w:rFonts w:eastAsia="Times New Roman" w:cs="Times New Roman"/>
      <w:color w:val="auto"/>
    </w:rPr>
  </w:style>
  <w:style w:type="paragraph" w:customStyle="1" w:styleId="Style19">
    <w:name w:val="Style19"/>
    <w:basedOn w:val="Normal"/>
    <w:uiPriority w:val="99"/>
    <w:rsid w:val="00DA46CF"/>
    <w:pPr>
      <w:autoSpaceDE w:val="0"/>
      <w:autoSpaceDN w:val="0"/>
      <w:adjustRightInd w:val="0"/>
      <w:spacing w:line="293" w:lineRule="exact"/>
      <w:ind w:hanging="418"/>
      <w:jc w:val="both"/>
    </w:pPr>
    <w:rPr>
      <w:rFonts w:eastAsia="Times New Roman" w:cs="Times New Roman"/>
      <w:color w:val="auto"/>
    </w:rPr>
  </w:style>
  <w:style w:type="paragraph" w:customStyle="1" w:styleId="Style20">
    <w:name w:val="Style20"/>
    <w:basedOn w:val="Normal"/>
    <w:uiPriority w:val="99"/>
    <w:rsid w:val="00DA46CF"/>
    <w:pPr>
      <w:autoSpaceDE w:val="0"/>
      <w:autoSpaceDN w:val="0"/>
      <w:adjustRightInd w:val="0"/>
    </w:pPr>
    <w:rPr>
      <w:rFonts w:eastAsia="Times New Roman" w:cs="Times New Roman"/>
      <w:color w:val="auto"/>
    </w:rPr>
  </w:style>
  <w:style w:type="paragraph" w:customStyle="1" w:styleId="Style21">
    <w:name w:val="Style21"/>
    <w:basedOn w:val="Normal"/>
    <w:uiPriority w:val="99"/>
    <w:rsid w:val="00DA46CF"/>
    <w:pPr>
      <w:autoSpaceDE w:val="0"/>
      <w:autoSpaceDN w:val="0"/>
      <w:adjustRightInd w:val="0"/>
      <w:spacing w:line="295" w:lineRule="exact"/>
      <w:ind w:firstLine="1001"/>
    </w:pPr>
    <w:rPr>
      <w:rFonts w:eastAsia="Times New Roman" w:cs="Times New Roman"/>
      <w:color w:val="auto"/>
    </w:rPr>
  </w:style>
  <w:style w:type="paragraph" w:customStyle="1" w:styleId="Style22">
    <w:name w:val="Style22"/>
    <w:basedOn w:val="Normal"/>
    <w:uiPriority w:val="99"/>
    <w:rsid w:val="00DA46CF"/>
    <w:pPr>
      <w:autoSpaceDE w:val="0"/>
      <w:autoSpaceDN w:val="0"/>
      <w:adjustRightInd w:val="0"/>
      <w:spacing w:line="252" w:lineRule="exact"/>
      <w:ind w:firstLine="418"/>
    </w:pPr>
    <w:rPr>
      <w:rFonts w:eastAsia="Times New Roman" w:cs="Times New Roman"/>
      <w:color w:val="auto"/>
    </w:rPr>
  </w:style>
  <w:style w:type="paragraph" w:customStyle="1" w:styleId="Style23">
    <w:name w:val="Style23"/>
    <w:basedOn w:val="Normal"/>
    <w:uiPriority w:val="99"/>
    <w:rsid w:val="00DA46CF"/>
    <w:pPr>
      <w:autoSpaceDE w:val="0"/>
      <w:autoSpaceDN w:val="0"/>
      <w:adjustRightInd w:val="0"/>
      <w:spacing w:line="288" w:lineRule="exact"/>
      <w:jc w:val="center"/>
    </w:pPr>
    <w:rPr>
      <w:rFonts w:eastAsia="Times New Roman" w:cs="Times New Roman"/>
      <w:color w:val="auto"/>
    </w:rPr>
  </w:style>
  <w:style w:type="paragraph" w:customStyle="1" w:styleId="Style24">
    <w:name w:val="Style24"/>
    <w:basedOn w:val="Normal"/>
    <w:uiPriority w:val="99"/>
    <w:rsid w:val="00DA46CF"/>
    <w:pPr>
      <w:autoSpaceDE w:val="0"/>
      <w:autoSpaceDN w:val="0"/>
      <w:adjustRightInd w:val="0"/>
      <w:spacing w:line="288" w:lineRule="exact"/>
      <w:ind w:firstLine="122"/>
    </w:pPr>
    <w:rPr>
      <w:rFonts w:eastAsia="Times New Roman" w:cs="Times New Roman"/>
      <w:color w:val="auto"/>
    </w:rPr>
  </w:style>
  <w:style w:type="paragraph" w:customStyle="1" w:styleId="Style25">
    <w:name w:val="Style25"/>
    <w:basedOn w:val="Normal"/>
    <w:uiPriority w:val="99"/>
    <w:rsid w:val="00DA46CF"/>
    <w:pPr>
      <w:autoSpaceDE w:val="0"/>
      <w:autoSpaceDN w:val="0"/>
      <w:adjustRightInd w:val="0"/>
    </w:pPr>
    <w:rPr>
      <w:rFonts w:eastAsia="Times New Roman" w:cs="Times New Roman"/>
      <w:color w:val="auto"/>
    </w:rPr>
  </w:style>
  <w:style w:type="paragraph" w:customStyle="1" w:styleId="Style26">
    <w:name w:val="Style26"/>
    <w:basedOn w:val="Normal"/>
    <w:uiPriority w:val="99"/>
    <w:rsid w:val="00DA46CF"/>
    <w:pPr>
      <w:autoSpaceDE w:val="0"/>
      <w:autoSpaceDN w:val="0"/>
      <w:adjustRightInd w:val="0"/>
    </w:pPr>
    <w:rPr>
      <w:rFonts w:eastAsia="Times New Roman" w:cs="Times New Roman"/>
      <w:color w:val="auto"/>
    </w:rPr>
  </w:style>
  <w:style w:type="character" w:customStyle="1" w:styleId="FontStyle28">
    <w:name w:val="Font Style28"/>
    <w:uiPriority w:val="99"/>
    <w:rsid w:val="00DA46CF"/>
    <w:rPr>
      <w:rFonts w:ascii="Times New Roman" w:hAnsi="Times New Roman"/>
      <w:b/>
      <w:sz w:val="22"/>
    </w:rPr>
  </w:style>
  <w:style w:type="character" w:customStyle="1" w:styleId="FontStyle30">
    <w:name w:val="Font Style30"/>
    <w:uiPriority w:val="99"/>
    <w:rsid w:val="00DA46CF"/>
    <w:rPr>
      <w:rFonts w:ascii="Arial" w:hAnsi="Arial"/>
      <w:b/>
      <w:sz w:val="20"/>
    </w:rPr>
  </w:style>
  <w:style w:type="character" w:customStyle="1" w:styleId="FontStyle32">
    <w:name w:val="Font Style32"/>
    <w:uiPriority w:val="99"/>
    <w:rsid w:val="00DA46CF"/>
    <w:rPr>
      <w:rFonts w:ascii="Arial" w:hAnsi="Arial"/>
      <w:sz w:val="20"/>
    </w:rPr>
  </w:style>
  <w:style w:type="character" w:customStyle="1" w:styleId="FontStyle33">
    <w:name w:val="Font Style33"/>
    <w:uiPriority w:val="99"/>
    <w:rsid w:val="00DA46CF"/>
    <w:rPr>
      <w:rFonts w:ascii="Arial" w:hAnsi="Arial"/>
      <w:sz w:val="20"/>
    </w:rPr>
  </w:style>
  <w:style w:type="character" w:customStyle="1" w:styleId="FontStyle34">
    <w:name w:val="Font Style34"/>
    <w:uiPriority w:val="99"/>
    <w:rsid w:val="00DA46CF"/>
    <w:rPr>
      <w:rFonts w:ascii="Arial" w:hAnsi="Arial"/>
      <w:i/>
      <w:sz w:val="20"/>
    </w:rPr>
  </w:style>
  <w:style w:type="character" w:customStyle="1" w:styleId="3oh-">
    <w:name w:val="_3oh-"/>
    <w:uiPriority w:val="99"/>
    <w:rsid w:val="00DA46CF"/>
  </w:style>
  <w:style w:type="numbering" w:customStyle="1" w:styleId="List8">
    <w:name w:val="List 8"/>
    <w:rsid w:val="000A47F6"/>
    <w:pPr>
      <w:numPr>
        <w:numId w:val="64"/>
      </w:numPr>
    </w:pPr>
  </w:style>
  <w:style w:type="numbering" w:customStyle="1" w:styleId="List19">
    <w:name w:val="List 19"/>
    <w:rsid w:val="000A47F6"/>
    <w:pPr>
      <w:numPr>
        <w:numId w:val="75"/>
      </w:numPr>
    </w:pPr>
  </w:style>
  <w:style w:type="numbering" w:customStyle="1" w:styleId="List31">
    <w:name w:val="List 31"/>
    <w:rsid w:val="000A47F6"/>
    <w:pPr>
      <w:numPr>
        <w:numId w:val="59"/>
      </w:numPr>
    </w:pPr>
  </w:style>
  <w:style w:type="numbering" w:customStyle="1" w:styleId="List10">
    <w:name w:val="List 10"/>
    <w:rsid w:val="000A47F6"/>
    <w:pPr>
      <w:numPr>
        <w:numId w:val="66"/>
      </w:numPr>
    </w:pPr>
  </w:style>
  <w:style w:type="numbering" w:customStyle="1" w:styleId="List6">
    <w:name w:val="List 6"/>
    <w:rsid w:val="000A47F6"/>
    <w:pPr>
      <w:numPr>
        <w:numId w:val="62"/>
      </w:numPr>
    </w:pPr>
  </w:style>
  <w:style w:type="numbering" w:customStyle="1" w:styleId="Style1">
    <w:name w:val="Style1"/>
    <w:rsid w:val="000A47F6"/>
    <w:pPr>
      <w:numPr>
        <w:numId w:val="31"/>
      </w:numPr>
    </w:pPr>
  </w:style>
  <w:style w:type="numbering" w:customStyle="1" w:styleId="List20">
    <w:name w:val="List 20"/>
    <w:rsid w:val="000A47F6"/>
    <w:pPr>
      <w:numPr>
        <w:numId w:val="76"/>
      </w:numPr>
    </w:pPr>
  </w:style>
  <w:style w:type="numbering" w:customStyle="1" w:styleId="List15">
    <w:name w:val="List 15"/>
    <w:rsid w:val="000A47F6"/>
    <w:pPr>
      <w:numPr>
        <w:numId w:val="71"/>
      </w:numPr>
    </w:pPr>
  </w:style>
  <w:style w:type="numbering" w:customStyle="1" w:styleId="List41">
    <w:name w:val="List 41"/>
    <w:rsid w:val="000A47F6"/>
    <w:pPr>
      <w:numPr>
        <w:numId w:val="60"/>
      </w:numPr>
    </w:pPr>
  </w:style>
  <w:style w:type="numbering" w:customStyle="1" w:styleId="List13">
    <w:name w:val="List 13"/>
    <w:rsid w:val="000A47F6"/>
    <w:pPr>
      <w:numPr>
        <w:numId w:val="69"/>
      </w:numPr>
    </w:pPr>
  </w:style>
  <w:style w:type="numbering" w:customStyle="1" w:styleId="List16">
    <w:name w:val="List 16"/>
    <w:rsid w:val="000A47F6"/>
    <w:pPr>
      <w:numPr>
        <w:numId w:val="72"/>
      </w:numPr>
    </w:pPr>
  </w:style>
  <w:style w:type="numbering" w:customStyle="1" w:styleId="List22">
    <w:name w:val="List 22"/>
    <w:rsid w:val="000A47F6"/>
    <w:pPr>
      <w:numPr>
        <w:numId w:val="78"/>
      </w:numPr>
    </w:pPr>
  </w:style>
  <w:style w:type="numbering" w:customStyle="1" w:styleId="List17">
    <w:name w:val="List 17"/>
    <w:rsid w:val="000A47F6"/>
    <w:pPr>
      <w:numPr>
        <w:numId w:val="73"/>
      </w:numPr>
    </w:pPr>
  </w:style>
  <w:style w:type="numbering" w:customStyle="1" w:styleId="List51">
    <w:name w:val="List 51"/>
    <w:rsid w:val="000A47F6"/>
    <w:pPr>
      <w:numPr>
        <w:numId w:val="61"/>
      </w:numPr>
    </w:pPr>
  </w:style>
  <w:style w:type="numbering" w:customStyle="1" w:styleId="List29">
    <w:name w:val="List 29"/>
    <w:rsid w:val="000A47F6"/>
    <w:pPr>
      <w:numPr>
        <w:numId w:val="85"/>
      </w:numPr>
    </w:pPr>
  </w:style>
  <w:style w:type="numbering" w:customStyle="1" w:styleId="List26">
    <w:name w:val="List 26"/>
    <w:rsid w:val="000A47F6"/>
    <w:pPr>
      <w:numPr>
        <w:numId w:val="82"/>
      </w:numPr>
    </w:pPr>
  </w:style>
  <w:style w:type="numbering" w:customStyle="1" w:styleId="List27">
    <w:name w:val="List 27"/>
    <w:rsid w:val="000A47F6"/>
    <w:pPr>
      <w:numPr>
        <w:numId w:val="83"/>
      </w:numPr>
    </w:pPr>
  </w:style>
  <w:style w:type="numbering" w:customStyle="1" w:styleId="List7">
    <w:name w:val="List 7"/>
    <w:rsid w:val="000A47F6"/>
    <w:pPr>
      <w:numPr>
        <w:numId w:val="63"/>
      </w:numPr>
    </w:pPr>
  </w:style>
  <w:style w:type="numbering" w:customStyle="1" w:styleId="List25">
    <w:name w:val="List 25"/>
    <w:rsid w:val="000A47F6"/>
    <w:pPr>
      <w:numPr>
        <w:numId w:val="81"/>
      </w:numPr>
    </w:pPr>
  </w:style>
  <w:style w:type="numbering" w:customStyle="1" w:styleId="List28">
    <w:name w:val="List 28"/>
    <w:rsid w:val="000A47F6"/>
    <w:pPr>
      <w:numPr>
        <w:numId w:val="84"/>
      </w:numPr>
    </w:pPr>
  </w:style>
  <w:style w:type="numbering" w:customStyle="1" w:styleId="CurrentList13">
    <w:name w:val="Current List13"/>
    <w:rsid w:val="000A47F6"/>
    <w:pPr>
      <w:numPr>
        <w:numId w:val="43"/>
      </w:numPr>
    </w:pPr>
  </w:style>
  <w:style w:type="numbering" w:customStyle="1" w:styleId="List14">
    <w:name w:val="List 14"/>
    <w:rsid w:val="000A47F6"/>
    <w:pPr>
      <w:numPr>
        <w:numId w:val="70"/>
      </w:numPr>
    </w:pPr>
  </w:style>
  <w:style w:type="numbering" w:customStyle="1" w:styleId="List24">
    <w:name w:val="List 24"/>
    <w:rsid w:val="000A47F6"/>
    <w:pPr>
      <w:numPr>
        <w:numId w:val="80"/>
      </w:numPr>
    </w:pPr>
  </w:style>
  <w:style w:type="numbering" w:customStyle="1" w:styleId="List18">
    <w:name w:val="List 18"/>
    <w:rsid w:val="000A47F6"/>
    <w:pPr>
      <w:numPr>
        <w:numId w:val="74"/>
      </w:numPr>
    </w:pPr>
  </w:style>
  <w:style w:type="numbering" w:customStyle="1" w:styleId="List0">
    <w:name w:val="List 0"/>
    <w:rsid w:val="000A47F6"/>
    <w:pPr>
      <w:numPr>
        <w:numId w:val="56"/>
      </w:numPr>
    </w:pPr>
  </w:style>
  <w:style w:type="numbering" w:customStyle="1" w:styleId="List12">
    <w:name w:val="List 12"/>
    <w:rsid w:val="000A47F6"/>
    <w:pPr>
      <w:numPr>
        <w:numId w:val="68"/>
      </w:numPr>
    </w:pPr>
  </w:style>
  <w:style w:type="numbering" w:customStyle="1" w:styleId="List1">
    <w:name w:val="List 1"/>
    <w:rsid w:val="000A47F6"/>
    <w:pPr>
      <w:numPr>
        <w:numId w:val="57"/>
      </w:numPr>
    </w:pPr>
  </w:style>
  <w:style w:type="numbering" w:customStyle="1" w:styleId="List9">
    <w:name w:val="List 9"/>
    <w:rsid w:val="000A47F6"/>
    <w:pPr>
      <w:numPr>
        <w:numId w:val="65"/>
      </w:numPr>
    </w:pPr>
  </w:style>
  <w:style w:type="numbering" w:customStyle="1" w:styleId="List11">
    <w:name w:val="List 11"/>
    <w:rsid w:val="000A47F6"/>
    <w:pPr>
      <w:numPr>
        <w:numId w:val="67"/>
      </w:numPr>
    </w:pPr>
  </w:style>
  <w:style w:type="numbering" w:customStyle="1" w:styleId="List21">
    <w:name w:val="List 21"/>
    <w:rsid w:val="000A47F6"/>
    <w:pPr>
      <w:numPr>
        <w:numId w:val="77"/>
      </w:numPr>
    </w:pPr>
  </w:style>
  <w:style w:type="numbering" w:customStyle="1" w:styleId="List23">
    <w:name w:val="List 23"/>
    <w:rsid w:val="000A47F6"/>
    <w:pPr>
      <w:numPr>
        <w:numId w:val="79"/>
      </w:numPr>
    </w:pPr>
  </w:style>
  <w:style w:type="numbering" w:customStyle="1" w:styleId="CurrentList1">
    <w:name w:val="Current List1"/>
    <w:rsid w:val="000A47F6"/>
    <w:pPr>
      <w:numPr>
        <w:numId w:val="116"/>
      </w:numPr>
    </w:pPr>
  </w:style>
  <w:style w:type="numbering" w:customStyle="1" w:styleId="Style2">
    <w:name w:val="Style2"/>
    <w:rsid w:val="000A47F6"/>
    <w:pPr>
      <w:numPr>
        <w:numId w:val="51"/>
      </w:numPr>
    </w:pPr>
  </w:style>
  <w:style w:type="numbering" w:customStyle="1" w:styleId="Literale">
    <w:name w:val="Literale"/>
    <w:rsid w:val="000A47F6"/>
    <w:pPr>
      <w:numPr>
        <w:numId w:val="58"/>
      </w:numPr>
    </w:pPr>
  </w:style>
  <w:style w:type="numbering" w:customStyle="1" w:styleId="CurrentList11">
    <w:name w:val="Current List11"/>
    <w:rsid w:val="00755DF6"/>
  </w:style>
  <w:style w:type="numbering" w:customStyle="1" w:styleId="CurrentList12">
    <w:name w:val="Current List12"/>
    <w:rsid w:val="00755DF6"/>
  </w:style>
  <w:style w:type="numbering" w:customStyle="1" w:styleId="List411">
    <w:name w:val="List 411"/>
    <w:rsid w:val="00755DF6"/>
  </w:style>
  <w:style w:type="character" w:customStyle="1" w:styleId="Bodytext10NotItalic">
    <w:name w:val="Body text (10) + Not Italic"/>
    <w:basedOn w:val="Bodytext10"/>
    <w:rsid w:val="005E7018"/>
    <w:rPr>
      <w:rFonts w:ascii="Trebuchet MS" w:eastAsia="Trebuchet MS" w:hAnsi="Trebuchet MS" w:cs="Trebuchet MS"/>
      <w:b w:val="0"/>
      <w:bCs w:val="0"/>
      <w:i/>
      <w:iCs/>
      <w:smallCaps w:val="0"/>
      <w:strike w:val="0"/>
      <w:color w:val="000000"/>
      <w:spacing w:val="0"/>
      <w:w w:val="100"/>
      <w:position w:val="0"/>
      <w:sz w:val="22"/>
      <w:szCs w:val="22"/>
      <w:u w:val="none"/>
      <w:shd w:val="clear" w:color="auto" w:fill="FFFFFF"/>
      <w:lang w:val="ro-RO" w:eastAsia="ro-RO" w:bidi="ro-RO"/>
    </w:rPr>
  </w:style>
  <w:style w:type="paragraph" w:customStyle="1" w:styleId="Style11">
    <w:name w:val="Style11"/>
    <w:basedOn w:val="Normal"/>
    <w:uiPriority w:val="99"/>
    <w:rsid w:val="006F0F7B"/>
    <w:pPr>
      <w:autoSpaceDE w:val="0"/>
      <w:autoSpaceDN w:val="0"/>
      <w:adjustRightInd w:val="0"/>
      <w:spacing w:line="373" w:lineRule="exact"/>
      <w:jc w:val="both"/>
    </w:pPr>
    <w:rPr>
      <w:rFonts w:ascii="Arial" w:eastAsia="Times New Roman" w:hAnsi="Arial" w:cs="Arial"/>
      <w:color w:val="auto"/>
    </w:rPr>
  </w:style>
  <w:style w:type="paragraph" w:customStyle="1" w:styleId="Style30">
    <w:name w:val="Style30"/>
    <w:basedOn w:val="Normal"/>
    <w:uiPriority w:val="99"/>
    <w:rsid w:val="006F0F7B"/>
    <w:pPr>
      <w:autoSpaceDE w:val="0"/>
      <w:autoSpaceDN w:val="0"/>
      <w:adjustRightInd w:val="0"/>
      <w:spacing w:line="269" w:lineRule="exact"/>
      <w:jc w:val="both"/>
    </w:pPr>
    <w:rPr>
      <w:rFonts w:ascii="Arial" w:eastAsia="Times New Roman" w:hAnsi="Arial" w:cs="Arial"/>
      <w:color w:val="auto"/>
    </w:rPr>
  </w:style>
  <w:style w:type="character" w:customStyle="1" w:styleId="FontStyle35">
    <w:name w:val="Font Style35"/>
    <w:uiPriority w:val="99"/>
    <w:rsid w:val="006F0F7B"/>
    <w:rPr>
      <w:rFonts w:ascii="Arial" w:hAnsi="Arial"/>
      <w:i/>
      <w:sz w:val="22"/>
    </w:rPr>
  </w:style>
  <w:style w:type="character" w:customStyle="1" w:styleId="FontStyle43">
    <w:name w:val="Font Style43"/>
    <w:uiPriority w:val="99"/>
    <w:rsid w:val="006F0F7B"/>
    <w:rPr>
      <w:rFonts w:ascii="Arial" w:hAnsi="Arial"/>
      <w:b/>
      <w:sz w:val="22"/>
    </w:rPr>
  </w:style>
  <w:style w:type="character" w:customStyle="1" w:styleId="FontStyle44">
    <w:name w:val="Font Style44"/>
    <w:uiPriority w:val="99"/>
    <w:rsid w:val="006F0F7B"/>
    <w:rPr>
      <w:rFonts w:ascii="Arial" w:hAnsi="Arial"/>
      <w:sz w:val="22"/>
    </w:rPr>
  </w:style>
  <w:style w:type="character" w:customStyle="1" w:styleId="panchor">
    <w:name w:val="panchor"/>
    <w:basedOn w:val="DefaultParagraphFont"/>
    <w:rsid w:val="00E20B5B"/>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2F7D18"/>
    <w:pPr>
      <w:widowControl/>
      <w:spacing w:after="160" w:line="240" w:lineRule="exact"/>
    </w:pPr>
    <w:rPr>
      <w:rFonts w:ascii="Calibri" w:eastAsia="Calibri" w:hAnsi="Calibri" w:cs="Times New Roman"/>
      <w:color w:val="auto"/>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257272">
      <w:bodyDiv w:val="1"/>
      <w:marLeft w:val="0"/>
      <w:marRight w:val="0"/>
      <w:marTop w:val="0"/>
      <w:marBottom w:val="0"/>
      <w:divBdr>
        <w:top w:val="none" w:sz="0" w:space="0" w:color="auto"/>
        <w:left w:val="none" w:sz="0" w:space="0" w:color="auto"/>
        <w:bottom w:val="none" w:sz="0" w:space="0" w:color="auto"/>
        <w:right w:val="none" w:sz="0" w:space="0" w:color="auto"/>
      </w:divBdr>
    </w:div>
    <w:div w:id="665592911">
      <w:bodyDiv w:val="1"/>
      <w:marLeft w:val="0"/>
      <w:marRight w:val="0"/>
      <w:marTop w:val="0"/>
      <w:marBottom w:val="0"/>
      <w:divBdr>
        <w:top w:val="none" w:sz="0" w:space="0" w:color="auto"/>
        <w:left w:val="none" w:sz="0" w:space="0" w:color="auto"/>
        <w:bottom w:val="none" w:sz="0" w:space="0" w:color="auto"/>
        <w:right w:val="none" w:sz="0" w:space="0" w:color="auto"/>
      </w:divBdr>
    </w:div>
    <w:div w:id="1446071829">
      <w:bodyDiv w:val="1"/>
      <w:marLeft w:val="0"/>
      <w:marRight w:val="0"/>
      <w:marTop w:val="0"/>
      <w:marBottom w:val="0"/>
      <w:divBdr>
        <w:top w:val="none" w:sz="0" w:space="0" w:color="auto"/>
        <w:left w:val="none" w:sz="0" w:space="0" w:color="auto"/>
        <w:bottom w:val="none" w:sz="0" w:space="0" w:color="auto"/>
        <w:right w:val="none" w:sz="0" w:space="0" w:color="auto"/>
      </w:divBdr>
    </w:div>
    <w:div w:id="153977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research.gov.ro/uploads/cric/roadmap-national-1-august-2017.pdf" TargetMode="External"/><Relationship Id="rId18" Type="http://schemas.openxmlformats.org/officeDocument/2006/relationships/header" Target="head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fonduri-ue.ro/transparenta/comunicare" TargetMode="External"/><Relationship Id="rId17" Type="http://schemas.openxmlformats.org/officeDocument/2006/relationships/header" Target="header2.xm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hyperlink" Target="mailto:info@mdrap.r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24"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fonduri-ue.ro" TargetMode="External"/><Relationship Id="rId28" Type="http://schemas.openxmlformats.org/officeDocument/2006/relationships/theme" Target="theme/theme1.xml"/><Relationship Id="rId10" Type="http://schemas.openxmlformats.org/officeDocument/2006/relationships/hyperlink" Target="https://2014.mysmis.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676F2-8324-41E5-B3EB-6DEEBE74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49708</Words>
  <Characters>288310</Characters>
  <Application>Microsoft Office Word</Application>
  <DocSecurity>0</DocSecurity>
  <Lines>2402</Lines>
  <Paragraphs>674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Programul Operațional Competitivitate 2014-2020</vt:lpstr>
      <vt:lpstr>Programul Operațional Competitivitate 2014-2020</vt:lpstr>
    </vt:vector>
  </TitlesOfParts>
  <Company>Hewlett-Packard Company</Company>
  <LinksUpToDate>false</LinksUpToDate>
  <CharactersWithSpaces>337344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Operațional Competitivitate 2014-2020</dc:title>
  <dc:creator>irina.roman</dc:creator>
  <cp:lastModifiedBy>Simona Neacsu</cp:lastModifiedBy>
  <cp:revision>2</cp:revision>
  <cp:lastPrinted>2018-08-14T12:55:00Z</cp:lastPrinted>
  <dcterms:created xsi:type="dcterms:W3CDTF">2018-08-14T13:07:00Z</dcterms:created>
  <dcterms:modified xsi:type="dcterms:W3CDTF">2018-08-14T13:07:00Z</dcterms:modified>
</cp:coreProperties>
</file>