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4BF1" w:rsidRPr="00383E14" w:rsidRDefault="005E4BF1" w:rsidP="005E4BF1">
      <w:pPr>
        <w:pStyle w:val="ListParagraph"/>
        <w:spacing w:after="0" w:line="240" w:lineRule="auto"/>
        <w:jc w:val="right"/>
        <w:rPr>
          <w:rFonts w:ascii="Trebuchet MS" w:hAnsi="Trebuchet MS"/>
          <w:b/>
        </w:rPr>
      </w:pPr>
      <w:r w:rsidRPr="00383E14">
        <w:rPr>
          <w:rFonts w:ascii="Trebuchet MS" w:hAnsi="Trebuchet MS"/>
          <w:b/>
        </w:rPr>
        <w:t>Anexa 5</w:t>
      </w:r>
    </w:p>
    <w:p w:rsidR="005E4BF1" w:rsidRPr="00383E14" w:rsidRDefault="005E4BF1" w:rsidP="005E4BF1">
      <w:pPr>
        <w:pStyle w:val="ListParagraph"/>
        <w:spacing w:after="0" w:line="240" w:lineRule="auto"/>
        <w:jc w:val="both"/>
        <w:rPr>
          <w:rFonts w:ascii="Trebuchet MS" w:hAnsi="Trebuchet MS"/>
        </w:rPr>
      </w:pPr>
    </w:p>
    <w:p w:rsidR="005E4BF1" w:rsidRPr="00383E14" w:rsidRDefault="005E4BF1" w:rsidP="005E4BF1">
      <w:pPr>
        <w:shd w:val="clear" w:color="auto" w:fill="FFFFFF"/>
        <w:spacing w:after="0" w:line="240" w:lineRule="auto"/>
        <w:contextualSpacing/>
        <w:jc w:val="center"/>
        <w:rPr>
          <w:rFonts w:ascii="Trebuchet MS" w:eastAsia="Times New Roman" w:hAnsi="Trebuchet MS" w:cs="Times New Roman"/>
          <w:b/>
          <w:bCs/>
          <w:lang w:eastAsia="ro-RO"/>
        </w:rPr>
      </w:pPr>
      <w:r w:rsidRPr="00383E14">
        <w:rPr>
          <w:rFonts w:ascii="Trebuchet MS" w:eastAsia="Times New Roman" w:hAnsi="Trebuchet MS" w:cs="Times New Roman"/>
          <w:b/>
          <w:bCs/>
          <w:lang w:eastAsia="ro-RO"/>
        </w:rPr>
        <w:t>TEMATICA ȘI BIBLIOGRAFIA</w:t>
      </w:r>
    </w:p>
    <w:p w:rsidR="005E4BF1" w:rsidRPr="00AE7003" w:rsidRDefault="005E4BF1" w:rsidP="005E4BF1">
      <w:pPr>
        <w:pStyle w:val="ListParagraph"/>
        <w:spacing w:after="0" w:line="240" w:lineRule="auto"/>
        <w:jc w:val="center"/>
        <w:rPr>
          <w:rFonts w:ascii="Trebuchet MS" w:hAnsi="Trebuchet MS"/>
        </w:rPr>
      </w:pPr>
      <w:r w:rsidRPr="00AE7003">
        <w:rPr>
          <w:rFonts w:ascii="Trebuchet MS" w:hAnsi="Trebuchet MS"/>
        </w:rPr>
        <w:t xml:space="preserve">privind organizarea concursului pentru ocuparea a 17 posturi contractuale vacante pe perioadă determinată, în afara organigramei, până la data de 31.12.2027, finanțate din proiectul ”Consolidarea capacității administrative a OI Cercetare” </w:t>
      </w:r>
    </w:p>
    <w:p w:rsidR="005E4BF1" w:rsidRDefault="005E4BF1" w:rsidP="005E4BF1">
      <w:pPr>
        <w:pStyle w:val="ListParagraph"/>
        <w:spacing w:after="0" w:line="240" w:lineRule="auto"/>
        <w:jc w:val="center"/>
        <w:rPr>
          <w:rFonts w:ascii="Trebuchet MS" w:hAnsi="Trebuchet MS"/>
        </w:rPr>
      </w:pPr>
      <w:r w:rsidRPr="00AE7003">
        <w:rPr>
          <w:rFonts w:ascii="Trebuchet MS" w:hAnsi="Trebuchet MS"/>
        </w:rPr>
        <w:t>Cod SMIS2014+/2021+: 161900/327195, în cadrul Direcției Generale Organism Intermediar pentru Cercetare – Ministerul Cercetării, Inovării și Digitalizării.</w:t>
      </w:r>
    </w:p>
    <w:p w:rsidR="005E4BF1" w:rsidRPr="00383E14" w:rsidRDefault="005E4BF1" w:rsidP="005E4BF1">
      <w:pPr>
        <w:pStyle w:val="ListParagraph"/>
        <w:spacing w:after="0" w:line="240" w:lineRule="auto"/>
        <w:jc w:val="center"/>
        <w:rPr>
          <w:rFonts w:ascii="Trebuchet MS" w:hAnsi="Trebuchet MS"/>
        </w:rPr>
      </w:pPr>
    </w:p>
    <w:p w:rsidR="005E4BF1" w:rsidRPr="00383E14" w:rsidRDefault="005E4BF1" w:rsidP="005E4BF1">
      <w:pPr>
        <w:pStyle w:val="ListParagraph"/>
        <w:numPr>
          <w:ilvl w:val="0"/>
          <w:numId w:val="1"/>
        </w:numPr>
        <w:pBdr>
          <w:top w:val="single" w:sz="4" w:space="1" w:color="auto"/>
          <w:left w:val="single" w:sz="4" w:space="4" w:color="auto"/>
          <w:bottom w:val="single" w:sz="4" w:space="1" w:color="auto"/>
          <w:right w:val="single" w:sz="4" w:space="4" w:color="auto"/>
        </w:pBdr>
        <w:shd w:val="clear" w:color="auto" w:fill="FFFFFF"/>
        <w:spacing w:after="0" w:line="240" w:lineRule="auto"/>
        <w:rPr>
          <w:rFonts w:ascii="Trebuchet MS" w:eastAsia="Times New Roman" w:hAnsi="Trebuchet MS" w:cs="Times New Roman"/>
          <w:b/>
          <w:bCs/>
          <w:lang w:eastAsia="ro-RO"/>
        </w:rPr>
      </w:pPr>
      <w:r w:rsidRPr="00383E14">
        <w:rPr>
          <w:rFonts w:ascii="Trebuchet MS" w:eastAsia="Times New Roman" w:hAnsi="Trebuchet MS" w:cs="Times New Roman"/>
          <w:b/>
          <w:bCs/>
          <w:lang w:eastAsia="ro-RO"/>
        </w:rPr>
        <w:t>Serviciul evaluare, selecție, contractare - Experți evaluare, selecție, contractare</w:t>
      </w:r>
    </w:p>
    <w:p w:rsidR="005E4BF1" w:rsidRPr="00383E14" w:rsidRDefault="005E4BF1" w:rsidP="005E4BF1">
      <w:pPr>
        <w:spacing w:after="0" w:line="240" w:lineRule="auto"/>
        <w:jc w:val="both"/>
        <w:rPr>
          <w:rFonts w:ascii="Trebuchet MS" w:eastAsia="Times New Roman" w:hAnsi="Trebuchet MS" w:cs="Trebuchet MS"/>
          <w:b/>
        </w:rPr>
      </w:pPr>
    </w:p>
    <w:p w:rsidR="005E4BF1" w:rsidRPr="00383E14" w:rsidRDefault="005E4BF1" w:rsidP="005E4BF1">
      <w:pPr>
        <w:spacing w:after="0" w:line="240" w:lineRule="auto"/>
        <w:jc w:val="both"/>
        <w:rPr>
          <w:rFonts w:ascii="Trebuchet MS" w:eastAsia="Times New Roman" w:hAnsi="Trebuchet MS" w:cs="Trebuchet MS"/>
          <w:b/>
          <w:i/>
        </w:rPr>
      </w:pPr>
      <w:r w:rsidRPr="00383E14">
        <w:rPr>
          <w:rFonts w:ascii="Trebuchet MS" w:eastAsia="Times New Roman" w:hAnsi="Trebuchet MS" w:cs="Trebuchet MS"/>
          <w:b/>
        </w:rPr>
        <w:t>Bibliografie</w:t>
      </w:r>
      <w:r w:rsidRPr="00383E14">
        <w:rPr>
          <w:rFonts w:ascii="Trebuchet MS" w:eastAsia="Times New Roman" w:hAnsi="Trebuchet MS" w:cs="Trebuchet MS"/>
          <w:b/>
          <w:i/>
        </w:rPr>
        <w:t>:</w:t>
      </w:r>
    </w:p>
    <w:p w:rsidR="005E4BF1" w:rsidRPr="00383E14" w:rsidRDefault="005E4BF1" w:rsidP="005E4BF1">
      <w:pPr>
        <w:pStyle w:val="ListParagraph"/>
        <w:numPr>
          <w:ilvl w:val="0"/>
          <w:numId w:val="7"/>
        </w:numPr>
        <w:spacing w:after="0" w:line="240" w:lineRule="auto"/>
        <w:jc w:val="both"/>
        <w:rPr>
          <w:rFonts w:ascii="Trebuchet MS" w:hAnsi="Trebuchet MS" w:cs="Times New Roman"/>
          <w:bCs/>
          <w:shd w:val="clear" w:color="auto" w:fill="F4F4F4"/>
        </w:rPr>
      </w:pPr>
      <w:r w:rsidRPr="00383E14">
        <w:rPr>
          <w:rFonts w:ascii="Trebuchet MS" w:eastAsia="Times New Roman" w:hAnsi="Trebuchet MS" w:cs="Times New Roman"/>
        </w:rPr>
        <w:t>Programul Sănătate (</w:t>
      </w:r>
      <w:proofErr w:type="spellStart"/>
      <w:r w:rsidRPr="00383E14">
        <w:rPr>
          <w:rFonts w:ascii="Trebuchet MS" w:eastAsia="Times New Roman" w:hAnsi="Trebuchet MS" w:cs="Times New Roman"/>
        </w:rPr>
        <w:t>PoS</w:t>
      </w:r>
      <w:proofErr w:type="spellEnd"/>
      <w:r w:rsidRPr="00383E14">
        <w:rPr>
          <w:rFonts w:ascii="Trebuchet MS" w:eastAsia="Times New Roman" w:hAnsi="Trebuchet MS" w:cs="Times New Roman"/>
        </w:rPr>
        <w:t xml:space="preserve">), Prioritatea 5 - Abordări inovative în cercetarea din domeniul medical, disponibil la: </w:t>
      </w:r>
      <w:hyperlink r:id="rId5" w:history="1">
        <w:r w:rsidRPr="00383E14">
          <w:rPr>
            <w:rFonts w:ascii="Trebuchet MS" w:hAnsi="Trebuchet MS"/>
            <w:color w:val="0000FF"/>
            <w:u w:val="single"/>
          </w:rPr>
          <w:t>https://mfe.gov.ro/minister/perioade-de-programare/perioada-2021-2027/autoritatea-de-management-pentru-programul-sanatate/</w:t>
        </w:r>
      </w:hyperlink>
    </w:p>
    <w:p w:rsidR="005E4BF1" w:rsidRPr="00383E14" w:rsidRDefault="005E4BF1" w:rsidP="005E4BF1">
      <w:pPr>
        <w:numPr>
          <w:ilvl w:val="0"/>
          <w:numId w:val="7"/>
        </w:numPr>
        <w:spacing w:after="0" w:line="240" w:lineRule="auto"/>
        <w:contextualSpacing/>
        <w:jc w:val="both"/>
        <w:rPr>
          <w:rFonts w:ascii="Trebuchet MS" w:eastAsia="Times New Roman" w:hAnsi="Trebuchet MS" w:cs="Times New Roman"/>
        </w:rPr>
      </w:pPr>
      <w:r w:rsidRPr="00383E14">
        <w:rPr>
          <w:rFonts w:ascii="Trebuchet MS" w:eastAsia="Times New Roman" w:hAnsi="Trebuchet MS" w:cs="Times New Roman"/>
        </w:rPr>
        <w:t>Programul Creștere Inteligentă, Digitalizare si Instrumente Financiare 2021-2027 (POCIDIF) – Prioritatea 1, disponibil la</w:t>
      </w:r>
      <w:r w:rsidRPr="00383E14">
        <w:rPr>
          <w:rFonts w:ascii="Trebuchet MS" w:hAnsi="Trebuchet MS"/>
          <w:color w:val="0000FF"/>
          <w:u w:val="single"/>
        </w:rPr>
        <w:t xml:space="preserve">: </w:t>
      </w:r>
      <w:hyperlink r:id="rId6" w:history="1">
        <w:r w:rsidRPr="00383E14">
          <w:rPr>
            <w:rFonts w:ascii="Trebuchet MS" w:hAnsi="Trebuchet MS"/>
            <w:color w:val="0000FF"/>
            <w:u w:val="single"/>
          </w:rPr>
          <w:t>https://mfe.gov.ro/pcidif-21-27/</w:t>
        </w:r>
      </w:hyperlink>
    </w:p>
    <w:p w:rsidR="005E4BF1" w:rsidRPr="00383E14" w:rsidRDefault="005E4BF1" w:rsidP="005E4BF1">
      <w:pPr>
        <w:pStyle w:val="ListParagraph"/>
        <w:numPr>
          <w:ilvl w:val="0"/>
          <w:numId w:val="7"/>
        </w:numPr>
        <w:spacing w:after="0" w:line="240" w:lineRule="auto"/>
        <w:jc w:val="both"/>
        <w:rPr>
          <w:rStyle w:val="Hyperlink"/>
          <w:rFonts w:ascii="Trebuchet MS" w:eastAsia="Times New Roman" w:hAnsi="Trebuchet MS" w:cs="Times New Roman"/>
        </w:rPr>
      </w:pPr>
      <w:r w:rsidRPr="00383E14">
        <w:rPr>
          <w:rStyle w:val="Hyperlink"/>
          <w:rFonts w:ascii="Trebuchet MS" w:hAnsi="Trebuchet MS" w:cs="Times New Roman"/>
        </w:rPr>
        <w:t>Regulamentul (UE) nr. 1060/2021</w:t>
      </w:r>
      <w:r w:rsidRPr="00383E14">
        <w:rPr>
          <w:rStyle w:val="Hyperlink"/>
          <w:rFonts w:ascii="Trebuchet MS" w:eastAsia="Times New Roman" w:hAnsi="Trebuchet MS" w:cs="Times New Roman"/>
        </w:rPr>
        <w:t xml:space="preserve">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w:t>
      </w:r>
    </w:p>
    <w:p w:rsidR="005E4BF1" w:rsidRPr="00383E14" w:rsidRDefault="005E4BF1" w:rsidP="005E4BF1">
      <w:pPr>
        <w:pStyle w:val="ListParagraph"/>
        <w:numPr>
          <w:ilvl w:val="0"/>
          <w:numId w:val="7"/>
        </w:numPr>
        <w:rPr>
          <w:rStyle w:val="Hyperlink"/>
          <w:rFonts w:ascii="Trebuchet MS" w:eastAsia="Times New Roman" w:hAnsi="Trebuchet MS" w:cs="Times New Roman"/>
        </w:rPr>
      </w:pPr>
      <w:r w:rsidRPr="00383E14">
        <w:rPr>
          <w:rStyle w:val="Hyperlink"/>
          <w:rFonts w:ascii="Trebuchet MS" w:eastAsia="Times New Roman" w:hAnsi="Trebuchet MS" w:cs="Times New Roman"/>
        </w:rPr>
        <w:t xml:space="preserve">Regulamentul (UE) nr. 651/2014 al Comisiei de declarare a anumitor categorii de ajutoare compatibile cu </w:t>
      </w:r>
      <w:proofErr w:type="spellStart"/>
      <w:r w:rsidRPr="00383E14">
        <w:rPr>
          <w:rStyle w:val="Hyperlink"/>
          <w:rFonts w:ascii="Trebuchet MS" w:eastAsia="Times New Roman" w:hAnsi="Trebuchet MS" w:cs="Times New Roman"/>
        </w:rPr>
        <w:t>piaţa</w:t>
      </w:r>
      <w:proofErr w:type="spellEnd"/>
      <w:r w:rsidRPr="00383E14">
        <w:rPr>
          <w:rStyle w:val="Hyperlink"/>
          <w:rFonts w:ascii="Trebuchet MS" w:eastAsia="Times New Roman" w:hAnsi="Trebuchet MS" w:cs="Times New Roman"/>
        </w:rPr>
        <w:t xml:space="preserve"> internă în aplicarea articolelor 107 și 108 din tratat, cu modificările și completările ulterioare;</w:t>
      </w:r>
    </w:p>
    <w:p w:rsidR="005E4BF1" w:rsidRPr="00383E14" w:rsidRDefault="005E4BF1" w:rsidP="005E4BF1">
      <w:pPr>
        <w:pStyle w:val="ListParagraph"/>
        <w:numPr>
          <w:ilvl w:val="0"/>
          <w:numId w:val="7"/>
        </w:numPr>
        <w:rPr>
          <w:rStyle w:val="Hyperlink"/>
          <w:rFonts w:ascii="Trebuchet MS" w:eastAsia="Times New Roman" w:hAnsi="Trebuchet MS" w:cs="Times New Roman"/>
        </w:rPr>
      </w:pPr>
      <w:r w:rsidRPr="00383E14">
        <w:rPr>
          <w:rStyle w:val="Hyperlink"/>
          <w:rFonts w:ascii="Trebuchet MS" w:eastAsia="Times New Roman" w:hAnsi="Trebuchet MS" w:cs="Times New Roman"/>
        </w:rPr>
        <w:t xml:space="preserve">Ordonanța Guvernului nr. 57/2002 privind cercetarea </w:t>
      </w:r>
      <w:proofErr w:type="spellStart"/>
      <w:r w:rsidRPr="00383E14">
        <w:rPr>
          <w:rStyle w:val="Hyperlink"/>
          <w:rFonts w:ascii="Trebuchet MS" w:eastAsia="Times New Roman" w:hAnsi="Trebuchet MS" w:cs="Times New Roman"/>
        </w:rPr>
        <w:t>ştiinţifică</w:t>
      </w:r>
      <w:proofErr w:type="spellEnd"/>
      <w:r w:rsidRPr="00383E14">
        <w:rPr>
          <w:rStyle w:val="Hyperlink"/>
          <w:rFonts w:ascii="Trebuchet MS" w:eastAsia="Times New Roman" w:hAnsi="Trebuchet MS" w:cs="Times New Roman"/>
        </w:rPr>
        <w:t xml:space="preserve"> </w:t>
      </w:r>
      <w:proofErr w:type="spellStart"/>
      <w:r w:rsidRPr="00383E14">
        <w:rPr>
          <w:rStyle w:val="Hyperlink"/>
          <w:rFonts w:ascii="Trebuchet MS" w:eastAsia="Times New Roman" w:hAnsi="Trebuchet MS" w:cs="Times New Roman"/>
        </w:rPr>
        <w:t>şi</w:t>
      </w:r>
      <w:proofErr w:type="spellEnd"/>
      <w:r w:rsidRPr="00383E14">
        <w:rPr>
          <w:rStyle w:val="Hyperlink"/>
          <w:rFonts w:ascii="Trebuchet MS" w:eastAsia="Times New Roman" w:hAnsi="Trebuchet MS" w:cs="Times New Roman"/>
        </w:rPr>
        <w:t xml:space="preserve"> dezvoltarea tehnologică, cu modificările și completările ulterioare;</w:t>
      </w:r>
    </w:p>
    <w:p w:rsidR="005E4BF1" w:rsidRPr="00383E14" w:rsidRDefault="005E4BF1" w:rsidP="005E4BF1">
      <w:pPr>
        <w:pStyle w:val="ListParagraph"/>
        <w:numPr>
          <w:ilvl w:val="0"/>
          <w:numId w:val="7"/>
        </w:numPr>
        <w:spacing w:after="0" w:line="240" w:lineRule="auto"/>
        <w:jc w:val="both"/>
        <w:rPr>
          <w:rStyle w:val="Hyperlink"/>
          <w:rFonts w:ascii="Trebuchet MS" w:eastAsia="Times New Roman" w:hAnsi="Trebuchet MS" w:cs="Times New Roman"/>
        </w:rPr>
      </w:pPr>
      <w:r w:rsidRPr="00383E14">
        <w:rPr>
          <w:rStyle w:val="Hyperlink"/>
          <w:rFonts w:ascii="Trebuchet MS" w:eastAsia="Times New Roman" w:hAnsi="Trebuchet MS" w:cs="Times New Roman"/>
        </w:rPr>
        <w:t>Hotărârea de Guvern nr. 936/2020 pentru aprobarea cadrului general necesar în vederea implicării autorităților și instituțiilor din România în procesul de programare și negociere a fondurilor externe nerambursabile aferente perioadei de programare 2021-2027 și a cadrului instituțional de coordonare, gestionare și control al acestor fonduri, cu modificările și completările ulterioare;</w:t>
      </w:r>
    </w:p>
    <w:p w:rsidR="005E4BF1" w:rsidRPr="00383E14" w:rsidRDefault="005E4BF1" w:rsidP="005E4BF1">
      <w:pPr>
        <w:pStyle w:val="ListParagraph"/>
        <w:numPr>
          <w:ilvl w:val="0"/>
          <w:numId w:val="7"/>
        </w:numPr>
        <w:spacing w:after="0" w:line="240" w:lineRule="auto"/>
        <w:jc w:val="both"/>
        <w:rPr>
          <w:rFonts w:ascii="Trebuchet MS" w:eastAsia="Times New Roman" w:hAnsi="Trebuchet MS" w:cs="Times New Roman"/>
        </w:rPr>
      </w:pPr>
      <w:r w:rsidRPr="00383E14">
        <w:rPr>
          <w:rFonts w:ascii="Trebuchet MS" w:eastAsia="Times New Roman" w:hAnsi="Trebuchet MS" w:cs="Trebuchet MS"/>
        </w:rPr>
        <w:t xml:space="preserve">Ordonanța de urgență a Guvernului nr. 23/2023 privind </w:t>
      </w:r>
      <w:proofErr w:type="spellStart"/>
      <w:r w:rsidRPr="00383E14">
        <w:rPr>
          <w:rFonts w:ascii="Trebuchet MS" w:eastAsia="Times New Roman" w:hAnsi="Trebuchet MS" w:cs="Trebuchet MS"/>
        </w:rPr>
        <w:t>privind</w:t>
      </w:r>
      <w:proofErr w:type="spellEnd"/>
      <w:r w:rsidRPr="00383E14">
        <w:rPr>
          <w:rFonts w:ascii="Trebuchet MS" w:eastAsia="Times New Roman" w:hAnsi="Trebuchet MS" w:cs="Trebuchet MS"/>
        </w:rPr>
        <w:t xml:space="preserve"> instituirea unor măsuri de simplificare și digitalizare pentru gestionarea fondurilor europene aferente Politicii de Coeziune 2021 – 2027, cu modificările și completările ulterioare;</w:t>
      </w:r>
    </w:p>
    <w:p w:rsidR="005E4BF1" w:rsidRPr="003C2B7B" w:rsidRDefault="005E4BF1" w:rsidP="005E4BF1">
      <w:pPr>
        <w:pStyle w:val="ListParagraph"/>
        <w:numPr>
          <w:ilvl w:val="0"/>
          <w:numId w:val="7"/>
        </w:numPr>
        <w:jc w:val="both"/>
        <w:rPr>
          <w:rFonts w:ascii="Trebuchet MS" w:eastAsia="Times New Roman" w:hAnsi="Trebuchet MS" w:cs="Times New Roman"/>
        </w:rPr>
      </w:pPr>
      <w:r w:rsidRPr="003A0794">
        <w:rPr>
          <w:rFonts w:ascii="Trebuchet MS" w:eastAsia="Times New Roman" w:hAnsi="Trebuchet MS" w:cs="Times New Roman"/>
        </w:rPr>
        <w:t>O</w:t>
      </w:r>
      <w:r>
        <w:rPr>
          <w:rFonts w:ascii="Trebuchet MS" w:eastAsia="Times New Roman" w:hAnsi="Trebuchet MS" w:cs="Times New Roman"/>
        </w:rPr>
        <w:t xml:space="preserve">rdin nr. 1777 din 3 mai 2023 privind aprobarea </w:t>
      </w:r>
      <w:r w:rsidRPr="003A0794">
        <w:rPr>
          <w:rFonts w:ascii="Trebuchet MS" w:eastAsia="Times New Roman" w:hAnsi="Trebuchet MS" w:cs="Times New Roman"/>
        </w:rPr>
        <w:t xml:space="preserve"> </w:t>
      </w:r>
      <w:r>
        <w:rPr>
          <w:rFonts w:ascii="Trebuchet MS" w:eastAsia="Times New Roman" w:hAnsi="Trebuchet MS" w:cs="Times New Roman"/>
        </w:rPr>
        <w:t xml:space="preserve"> c</w:t>
      </w:r>
      <w:r w:rsidRPr="00677D89">
        <w:rPr>
          <w:rFonts w:ascii="Trebuchet MS" w:eastAsia="Times New Roman" w:hAnsi="Trebuchet MS" w:cs="Times New Roman"/>
        </w:rPr>
        <w:t>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r>
        <w:rPr>
          <w:rFonts w:ascii="Trebuchet MS" w:eastAsia="Times New Roman" w:hAnsi="Trebuchet MS" w:cs="Times New Roman"/>
        </w:rPr>
        <w:t xml:space="preserve">, </w:t>
      </w:r>
      <w:r w:rsidRPr="00DD3EAB">
        <w:rPr>
          <w:rFonts w:ascii="Trebuchet MS" w:eastAsia="Times New Roman" w:hAnsi="Trebuchet MS" w:cs="Times New Roman"/>
        </w:rPr>
        <w:t>cu modificările și completările ulterioare</w:t>
      </w:r>
      <w:r w:rsidRPr="00677D89">
        <w:rPr>
          <w:rFonts w:ascii="Trebuchet MS" w:eastAsia="Times New Roman" w:hAnsi="Trebuchet MS" w:cs="Times New Roman"/>
        </w:rPr>
        <w:t>;</w:t>
      </w:r>
      <w:r>
        <w:rPr>
          <w:rFonts w:ascii="Trebuchet MS" w:eastAsia="Times New Roman" w:hAnsi="Trebuchet MS" w:cs="Times New Roman"/>
        </w:rPr>
        <w:t xml:space="preserve"> </w:t>
      </w:r>
      <w:r w:rsidRPr="003C2B7B">
        <w:rPr>
          <w:rFonts w:ascii="Trebuchet MS" w:eastAsia="Times New Roman" w:hAnsi="Trebuchet MS" w:cs="Times New Roman"/>
        </w:rPr>
        <w:t xml:space="preserve"> </w:t>
      </w:r>
    </w:p>
    <w:p w:rsidR="005E4BF1" w:rsidRPr="00C728E0" w:rsidRDefault="005E4BF1" w:rsidP="005E4BF1">
      <w:pPr>
        <w:spacing w:after="0" w:line="240" w:lineRule="auto"/>
        <w:jc w:val="both"/>
        <w:rPr>
          <w:rFonts w:ascii="Trebuchet MS" w:hAnsi="Trebuchet MS" w:cs="Times New Roman"/>
          <w:color w:val="0000FF"/>
          <w:u w:val="single"/>
        </w:rPr>
      </w:pPr>
    </w:p>
    <w:p w:rsidR="005E4BF1" w:rsidRPr="00383E14" w:rsidRDefault="005E4BF1" w:rsidP="005E4BF1">
      <w:pPr>
        <w:spacing w:after="0" w:line="240" w:lineRule="auto"/>
        <w:jc w:val="both"/>
        <w:rPr>
          <w:rFonts w:ascii="Trebuchet MS" w:eastAsia="Times New Roman" w:hAnsi="Trebuchet MS" w:cs="Trebuchet MS"/>
          <w:b/>
        </w:rPr>
      </w:pPr>
      <w:r w:rsidRPr="00383E14">
        <w:rPr>
          <w:rFonts w:ascii="Trebuchet MS" w:eastAsia="Times New Roman" w:hAnsi="Trebuchet MS" w:cs="Trebuchet MS"/>
          <w:b/>
        </w:rPr>
        <w:t>T</w:t>
      </w:r>
      <w:r>
        <w:rPr>
          <w:rFonts w:ascii="Trebuchet MS" w:eastAsia="Times New Roman" w:hAnsi="Trebuchet MS" w:cs="Trebuchet MS"/>
          <w:b/>
        </w:rPr>
        <w:t>ematică:</w:t>
      </w:r>
    </w:p>
    <w:p w:rsidR="005E4BF1" w:rsidRPr="00383E14" w:rsidRDefault="005E4BF1" w:rsidP="005E4BF1">
      <w:pPr>
        <w:pStyle w:val="ListParagraph"/>
        <w:numPr>
          <w:ilvl w:val="0"/>
          <w:numId w:val="4"/>
        </w:numPr>
        <w:jc w:val="both"/>
        <w:rPr>
          <w:rFonts w:ascii="Trebuchet MS" w:eastAsia="Times New Roman" w:hAnsi="Trebuchet MS" w:cs="Trebuchet MS"/>
        </w:rPr>
      </w:pPr>
      <w:r w:rsidRPr="00383E14">
        <w:rPr>
          <w:rFonts w:ascii="Trebuchet MS" w:eastAsia="Times New Roman" w:hAnsi="Trebuchet MS" w:cs="Trebuchet MS"/>
        </w:rPr>
        <w:t>Programul Sănătate (</w:t>
      </w:r>
      <w:proofErr w:type="spellStart"/>
      <w:r w:rsidRPr="00383E14">
        <w:rPr>
          <w:rFonts w:ascii="Trebuchet MS" w:eastAsia="Times New Roman" w:hAnsi="Trebuchet MS" w:cs="Trebuchet MS"/>
        </w:rPr>
        <w:t>PoS</w:t>
      </w:r>
      <w:proofErr w:type="spellEnd"/>
      <w:r w:rsidRPr="00383E14">
        <w:rPr>
          <w:rFonts w:ascii="Trebuchet MS" w:eastAsia="Times New Roman" w:hAnsi="Trebuchet MS" w:cs="Trebuchet MS"/>
        </w:rPr>
        <w:t xml:space="preserve">), Prioritatea 5 - Abordări inovative în cercetarea din domeniul medical: </w:t>
      </w:r>
      <w:r w:rsidRPr="00383E14">
        <w:rPr>
          <w:rFonts w:ascii="Trebuchet MS" w:eastAsia="Times New Roman" w:hAnsi="Trebuchet MS" w:cs="Trebuchet MS"/>
          <w:i/>
        </w:rPr>
        <w:t>obiectiv specific, tipuri de operațiuni/acțiuni</w:t>
      </w:r>
      <w:r w:rsidRPr="00383E14">
        <w:rPr>
          <w:rFonts w:ascii="Trebuchet MS" w:eastAsia="Times New Roman" w:hAnsi="Trebuchet MS" w:cs="Trebuchet MS"/>
        </w:rPr>
        <w:t>;</w:t>
      </w:r>
    </w:p>
    <w:p w:rsidR="005E4BF1" w:rsidRPr="00490133" w:rsidRDefault="005E4BF1" w:rsidP="005E4BF1">
      <w:pPr>
        <w:pStyle w:val="ListParagraph"/>
        <w:numPr>
          <w:ilvl w:val="0"/>
          <w:numId w:val="4"/>
        </w:numPr>
        <w:jc w:val="both"/>
        <w:rPr>
          <w:rFonts w:ascii="Trebuchet MS" w:eastAsia="Times New Roman" w:hAnsi="Trebuchet MS" w:cs="Trebuchet MS"/>
        </w:rPr>
      </w:pPr>
      <w:r w:rsidRPr="00383E14">
        <w:rPr>
          <w:rFonts w:ascii="Trebuchet MS" w:eastAsia="Times New Roman" w:hAnsi="Trebuchet MS" w:cs="Trebuchet MS"/>
        </w:rPr>
        <w:t xml:space="preserve">Programul Creștere Inteligentă, Digitalizare si Instrumente Financiare 2021-2027 (POCIDIF) – Prioritatea 1: </w:t>
      </w:r>
      <w:r w:rsidRPr="00383E14">
        <w:rPr>
          <w:rFonts w:ascii="Trebuchet MS" w:eastAsia="Times New Roman" w:hAnsi="Trebuchet MS" w:cs="Trebuchet MS"/>
          <w:i/>
        </w:rPr>
        <w:t>obiective specifice, tipuri de acțiuni și măsuri</w:t>
      </w:r>
      <w:r w:rsidRPr="00383E14">
        <w:rPr>
          <w:rFonts w:ascii="Trebuchet MS" w:eastAsia="Times New Roman" w:hAnsi="Trebuchet MS" w:cs="Trebuchet MS"/>
        </w:rPr>
        <w:t>;</w:t>
      </w:r>
    </w:p>
    <w:p w:rsidR="005E4BF1" w:rsidRPr="00383E14" w:rsidRDefault="005E4BF1" w:rsidP="005E4BF1">
      <w:pPr>
        <w:pStyle w:val="ListParagraph"/>
        <w:numPr>
          <w:ilvl w:val="0"/>
          <w:numId w:val="4"/>
        </w:numPr>
        <w:jc w:val="both"/>
        <w:rPr>
          <w:rFonts w:ascii="Trebuchet MS" w:eastAsia="Times New Roman" w:hAnsi="Trebuchet MS" w:cs="Trebuchet MS"/>
        </w:rPr>
      </w:pPr>
      <w:r w:rsidRPr="00383E14">
        <w:rPr>
          <w:rFonts w:ascii="Trebuchet MS" w:eastAsia="Times New Roman" w:hAnsi="Trebuchet MS" w:cs="Trebuchet MS"/>
        </w:rPr>
        <w:lastRenderedPageBreak/>
        <w:t>Regulamentul (UE) nr. 1060/2021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w:t>
      </w:r>
      <w:r w:rsidRPr="00383E14">
        <w:rPr>
          <w:rFonts w:ascii="Trebuchet MS" w:eastAsia="Times New Roman" w:hAnsi="Trebuchet MS" w:cs="Trebuchet MS"/>
          <w:i/>
        </w:rPr>
        <w:t xml:space="preserve"> Articolul 65</w:t>
      </w:r>
      <w:r w:rsidRPr="00383E14">
        <w:rPr>
          <w:i/>
        </w:rPr>
        <w:t xml:space="preserve"> - </w:t>
      </w:r>
      <w:r w:rsidRPr="00383E14">
        <w:rPr>
          <w:rFonts w:ascii="Trebuchet MS" w:eastAsia="Times New Roman" w:hAnsi="Trebuchet MS" w:cs="Trebuchet MS"/>
          <w:i/>
        </w:rPr>
        <w:t xml:space="preserve">Caracterul durabil al </w:t>
      </w:r>
      <w:proofErr w:type="spellStart"/>
      <w:r w:rsidRPr="00383E14">
        <w:rPr>
          <w:rFonts w:ascii="Trebuchet MS" w:eastAsia="Times New Roman" w:hAnsi="Trebuchet MS" w:cs="Trebuchet MS"/>
          <w:i/>
        </w:rPr>
        <w:t>operaţiunilor</w:t>
      </w:r>
      <w:proofErr w:type="spellEnd"/>
      <w:r w:rsidRPr="00383E14">
        <w:rPr>
          <w:rFonts w:ascii="Trebuchet MS" w:eastAsia="Times New Roman" w:hAnsi="Trebuchet MS" w:cs="Trebuchet MS"/>
          <w:i/>
        </w:rPr>
        <w:t>, Articolul 82 – Disponibilitatea documentelor și Anexa XIII</w:t>
      </w:r>
      <w:r w:rsidRPr="00383E14">
        <w:rPr>
          <w:i/>
        </w:rPr>
        <w:t xml:space="preserve"> - E</w:t>
      </w:r>
      <w:r w:rsidRPr="00383E14">
        <w:rPr>
          <w:rFonts w:ascii="Trebuchet MS" w:eastAsia="Times New Roman" w:hAnsi="Trebuchet MS" w:cs="Trebuchet MS"/>
          <w:i/>
        </w:rPr>
        <w:t>lemente pentru pista de audit;</w:t>
      </w:r>
    </w:p>
    <w:p w:rsidR="005E4BF1" w:rsidRPr="00383E14" w:rsidRDefault="005E4BF1" w:rsidP="005E4BF1">
      <w:pPr>
        <w:pStyle w:val="ListParagraph"/>
        <w:numPr>
          <w:ilvl w:val="0"/>
          <w:numId w:val="4"/>
        </w:numPr>
        <w:jc w:val="both"/>
        <w:rPr>
          <w:rFonts w:ascii="Trebuchet MS" w:eastAsia="Times New Roman" w:hAnsi="Trebuchet MS" w:cs="Trebuchet MS"/>
        </w:rPr>
      </w:pPr>
      <w:r w:rsidRPr="00383E14">
        <w:rPr>
          <w:rFonts w:ascii="Trebuchet MS" w:eastAsia="Times New Roman" w:hAnsi="Trebuchet MS" w:cs="Trebuchet MS"/>
        </w:rPr>
        <w:t xml:space="preserve">Regulamentul (UE) nr. 651/2014 al Comisiei de declarare a anumitor categorii de ajutoare compatibile cu </w:t>
      </w:r>
      <w:proofErr w:type="spellStart"/>
      <w:r w:rsidRPr="00383E14">
        <w:rPr>
          <w:rFonts w:ascii="Trebuchet MS" w:eastAsia="Times New Roman" w:hAnsi="Trebuchet MS" w:cs="Trebuchet MS"/>
        </w:rPr>
        <w:t>piaţa</w:t>
      </w:r>
      <w:proofErr w:type="spellEnd"/>
      <w:r w:rsidRPr="00383E14">
        <w:rPr>
          <w:rFonts w:ascii="Trebuchet MS" w:eastAsia="Times New Roman" w:hAnsi="Trebuchet MS" w:cs="Trebuchet MS"/>
        </w:rPr>
        <w:t xml:space="preserve"> internă în aplicarea articolelor 107 și 108 din tratat, cu modificările și completările ulterioare: </w:t>
      </w:r>
      <w:r w:rsidRPr="00383E14">
        <w:rPr>
          <w:rFonts w:ascii="Trebuchet MS" w:eastAsia="Times New Roman" w:hAnsi="Trebuchet MS" w:cs="Trebuchet MS"/>
          <w:i/>
        </w:rPr>
        <w:t>Secțiunea 4 - Ajutoarele pentru cercetare, dezvoltare și Inovare;</w:t>
      </w:r>
    </w:p>
    <w:p w:rsidR="005E4BF1" w:rsidRPr="00383E14" w:rsidRDefault="005E4BF1" w:rsidP="005E4BF1">
      <w:pPr>
        <w:pStyle w:val="ListParagraph"/>
        <w:numPr>
          <w:ilvl w:val="0"/>
          <w:numId w:val="4"/>
        </w:numPr>
        <w:jc w:val="both"/>
        <w:rPr>
          <w:rFonts w:ascii="Trebuchet MS" w:eastAsia="Times New Roman" w:hAnsi="Trebuchet MS" w:cs="Trebuchet MS"/>
        </w:rPr>
      </w:pPr>
      <w:r w:rsidRPr="00383E14">
        <w:rPr>
          <w:rFonts w:ascii="Trebuchet MS" w:eastAsia="Times New Roman" w:hAnsi="Trebuchet MS" w:cs="Trebuchet MS"/>
        </w:rPr>
        <w:t xml:space="preserve">Ordonanța Guvernului nr. 57/2002 privind cercetarea </w:t>
      </w:r>
      <w:proofErr w:type="spellStart"/>
      <w:r w:rsidRPr="00383E14">
        <w:rPr>
          <w:rFonts w:ascii="Trebuchet MS" w:eastAsia="Times New Roman" w:hAnsi="Trebuchet MS" w:cs="Trebuchet MS"/>
        </w:rPr>
        <w:t>ştiinţifică</w:t>
      </w:r>
      <w:proofErr w:type="spellEnd"/>
      <w:r w:rsidRPr="00383E14">
        <w:rPr>
          <w:rFonts w:ascii="Trebuchet MS" w:eastAsia="Times New Roman" w:hAnsi="Trebuchet MS" w:cs="Trebuchet MS"/>
        </w:rPr>
        <w:t xml:space="preserve"> </w:t>
      </w:r>
      <w:proofErr w:type="spellStart"/>
      <w:r w:rsidRPr="00383E14">
        <w:rPr>
          <w:rFonts w:ascii="Trebuchet MS" w:eastAsia="Times New Roman" w:hAnsi="Trebuchet MS" w:cs="Trebuchet MS"/>
        </w:rPr>
        <w:t>şi</w:t>
      </w:r>
      <w:proofErr w:type="spellEnd"/>
      <w:r w:rsidRPr="00383E14">
        <w:rPr>
          <w:rFonts w:ascii="Trebuchet MS" w:eastAsia="Times New Roman" w:hAnsi="Trebuchet MS" w:cs="Trebuchet MS"/>
        </w:rPr>
        <w:t xml:space="preserve"> dezvoltarea tehnologică, cu modificările și completările ulterioare:</w:t>
      </w:r>
      <w:r w:rsidRPr="00383E14">
        <w:t xml:space="preserve"> </w:t>
      </w:r>
      <w:r w:rsidRPr="00383E14">
        <w:rPr>
          <w:rFonts w:ascii="Trebuchet MS" w:eastAsia="Times New Roman" w:hAnsi="Trebuchet MS" w:cs="Trebuchet MS"/>
          <w:i/>
        </w:rPr>
        <w:t>Articolul 7 și Articolul 8</w:t>
      </w:r>
      <w:r w:rsidRPr="00383E14">
        <w:rPr>
          <w:rFonts w:ascii="Trebuchet MS" w:eastAsia="Times New Roman" w:hAnsi="Trebuchet MS" w:cs="Trebuchet MS"/>
        </w:rPr>
        <w:t>;</w:t>
      </w:r>
    </w:p>
    <w:p w:rsidR="005E4BF1" w:rsidRPr="00383E14" w:rsidRDefault="005E4BF1" w:rsidP="005E4BF1">
      <w:pPr>
        <w:pStyle w:val="ListParagraph"/>
        <w:numPr>
          <w:ilvl w:val="0"/>
          <w:numId w:val="4"/>
        </w:numPr>
        <w:jc w:val="both"/>
        <w:rPr>
          <w:rFonts w:ascii="Trebuchet MS" w:eastAsia="Times New Roman" w:hAnsi="Trebuchet MS" w:cs="Trebuchet MS"/>
        </w:rPr>
      </w:pPr>
      <w:r w:rsidRPr="00383E14">
        <w:rPr>
          <w:rFonts w:ascii="Trebuchet MS" w:eastAsia="Times New Roman" w:hAnsi="Trebuchet MS" w:cs="Trebuchet MS"/>
        </w:rPr>
        <w:t xml:space="preserve">Hotărârea de Guvern nr. 936/2020 pentru aprobarea cadrului general necesar în vederea implicării autorităților și instituțiilor din România în procesul de programare și negociere a fondurilor externe nerambursabile aferente perioadei de programare 2021-2027 și a cadrului instituțional de coordonare, gestionare și control al acestor fonduri, cu modificările și completările ulterioare: </w:t>
      </w:r>
      <w:r w:rsidRPr="00383E14">
        <w:rPr>
          <w:rFonts w:ascii="Trebuchet MS" w:eastAsia="Times New Roman" w:hAnsi="Trebuchet MS" w:cs="Trebuchet MS"/>
          <w:i/>
        </w:rPr>
        <w:t>Artico</w:t>
      </w:r>
      <w:r>
        <w:rPr>
          <w:rFonts w:ascii="Trebuchet MS" w:eastAsia="Times New Roman" w:hAnsi="Trebuchet MS" w:cs="Trebuchet MS"/>
          <w:i/>
        </w:rPr>
        <w:t>lul 1, Articolul 4 și Articolul</w:t>
      </w:r>
      <w:r w:rsidRPr="00383E14">
        <w:rPr>
          <w:rFonts w:ascii="Trebuchet MS" w:eastAsia="Times New Roman" w:hAnsi="Trebuchet MS" w:cs="Trebuchet MS"/>
          <w:i/>
        </w:rPr>
        <w:t>6</w:t>
      </w:r>
      <w:r w:rsidRPr="00383E14">
        <w:rPr>
          <w:rFonts w:ascii="Trebuchet MS" w:eastAsia="Times New Roman" w:hAnsi="Trebuchet MS" w:cs="Trebuchet MS"/>
        </w:rPr>
        <w:t>;</w:t>
      </w:r>
    </w:p>
    <w:p w:rsidR="005E4BF1" w:rsidRPr="00383E14" w:rsidRDefault="005E4BF1" w:rsidP="005E4BF1">
      <w:pPr>
        <w:pStyle w:val="ListParagraph"/>
        <w:numPr>
          <w:ilvl w:val="0"/>
          <w:numId w:val="4"/>
        </w:numPr>
        <w:jc w:val="both"/>
        <w:rPr>
          <w:rFonts w:ascii="Trebuchet MS" w:eastAsia="Times New Roman" w:hAnsi="Trebuchet MS" w:cs="Trebuchet MS"/>
          <w:i/>
        </w:rPr>
      </w:pPr>
      <w:r w:rsidRPr="00383E14">
        <w:rPr>
          <w:rFonts w:ascii="Trebuchet MS" w:eastAsia="Times New Roman" w:hAnsi="Trebuchet MS" w:cs="Trebuchet MS"/>
        </w:rPr>
        <w:t xml:space="preserve">Ordonanța de urgență a Guvernului nr. 23/2023 privind </w:t>
      </w:r>
      <w:proofErr w:type="spellStart"/>
      <w:r w:rsidRPr="00383E14">
        <w:rPr>
          <w:rFonts w:ascii="Trebuchet MS" w:eastAsia="Times New Roman" w:hAnsi="Trebuchet MS" w:cs="Trebuchet MS"/>
        </w:rPr>
        <w:t>privind</w:t>
      </w:r>
      <w:proofErr w:type="spellEnd"/>
      <w:r w:rsidRPr="00383E14">
        <w:rPr>
          <w:rFonts w:ascii="Trebuchet MS" w:eastAsia="Times New Roman" w:hAnsi="Trebuchet MS" w:cs="Trebuchet MS"/>
        </w:rPr>
        <w:t xml:space="preserve"> instituirea unor măsuri de simplificare și digitalizare pentru gestionarea fondurilor europene aferente Politicii de Coeziune 2021 – 2027, cu modificările și completările ulterioare: </w:t>
      </w:r>
      <w:r w:rsidRPr="00383E14">
        <w:rPr>
          <w:rFonts w:ascii="Trebuchet MS" w:eastAsia="Times New Roman" w:hAnsi="Trebuchet MS" w:cs="Trebuchet MS"/>
          <w:i/>
        </w:rPr>
        <w:t>Capitolul VII - Implementarea și monitorizarea proiectului;</w:t>
      </w:r>
    </w:p>
    <w:p w:rsidR="005E4BF1" w:rsidRDefault="005E4BF1" w:rsidP="005E4BF1">
      <w:pPr>
        <w:pStyle w:val="ListParagraph"/>
        <w:numPr>
          <w:ilvl w:val="0"/>
          <w:numId w:val="4"/>
        </w:numPr>
        <w:rPr>
          <w:rFonts w:ascii="Trebuchet MS" w:eastAsia="Times New Roman" w:hAnsi="Trebuchet MS" w:cs="Times New Roman"/>
        </w:rPr>
      </w:pPr>
      <w:r w:rsidRPr="003A0794">
        <w:rPr>
          <w:rFonts w:ascii="Trebuchet MS" w:eastAsia="Times New Roman" w:hAnsi="Trebuchet MS" w:cs="Times New Roman"/>
        </w:rPr>
        <w:t>Ordin nr. 1777 din 3 mai 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r>
        <w:rPr>
          <w:rFonts w:ascii="Trebuchet MS" w:eastAsia="Times New Roman" w:hAnsi="Trebuchet MS" w:cs="Times New Roman"/>
        </w:rPr>
        <w:t xml:space="preserve">, </w:t>
      </w:r>
      <w:r w:rsidRPr="00383E14">
        <w:rPr>
          <w:rFonts w:ascii="Trebuchet MS" w:eastAsia="Times New Roman" w:hAnsi="Trebuchet MS" w:cs="Trebuchet MS"/>
        </w:rPr>
        <w:t>cu modificările și completările ulterioare:</w:t>
      </w:r>
      <w:r>
        <w:rPr>
          <w:rFonts w:ascii="Trebuchet MS" w:eastAsia="Times New Roman" w:hAnsi="Trebuchet MS" w:cs="Trebuchet MS"/>
        </w:rPr>
        <w:t xml:space="preserve"> Anexa 2, Anexa 3, Anexa 4</w:t>
      </w:r>
    </w:p>
    <w:p w:rsidR="005E4BF1" w:rsidRPr="00383E14" w:rsidRDefault="005E4BF1" w:rsidP="005E4BF1">
      <w:pPr>
        <w:spacing w:after="0" w:line="240" w:lineRule="auto"/>
        <w:jc w:val="both"/>
        <w:rPr>
          <w:rFonts w:ascii="Trebuchet MS" w:eastAsia="Times New Roman" w:hAnsi="Trebuchet MS" w:cs="Times New Roman"/>
          <w:b/>
        </w:rPr>
      </w:pPr>
    </w:p>
    <w:p w:rsidR="005E4BF1" w:rsidRPr="00383E14" w:rsidRDefault="005E4BF1" w:rsidP="005E4BF1">
      <w:pPr>
        <w:pStyle w:val="ListParagraph"/>
        <w:numPr>
          <w:ilvl w:val="0"/>
          <w:numId w:val="1"/>
        </w:numPr>
        <w:pBdr>
          <w:top w:val="single" w:sz="4" w:space="1" w:color="auto"/>
          <w:left w:val="single" w:sz="4" w:space="4" w:color="auto"/>
          <w:bottom w:val="single" w:sz="4" w:space="1" w:color="auto"/>
          <w:right w:val="single" w:sz="4" w:space="4" w:color="auto"/>
        </w:pBdr>
        <w:shd w:val="clear" w:color="auto" w:fill="FFFFFF"/>
        <w:spacing w:after="0" w:line="240" w:lineRule="auto"/>
        <w:rPr>
          <w:rFonts w:ascii="Trebuchet MS" w:eastAsia="Times New Roman" w:hAnsi="Trebuchet MS" w:cs="Times New Roman"/>
          <w:b/>
          <w:bCs/>
          <w:lang w:eastAsia="ro-RO"/>
        </w:rPr>
      </w:pPr>
      <w:r w:rsidRPr="00383E14">
        <w:rPr>
          <w:rFonts w:ascii="Trebuchet MS" w:eastAsia="Times New Roman" w:hAnsi="Trebuchet MS" w:cs="Times New Roman"/>
          <w:b/>
          <w:bCs/>
          <w:lang w:eastAsia="ro-RO"/>
        </w:rPr>
        <w:t>Serviciul verificare achiziții - Experți verificare achiziții</w:t>
      </w:r>
    </w:p>
    <w:p w:rsidR="005E4BF1" w:rsidRPr="00383E14" w:rsidRDefault="005E4BF1" w:rsidP="005E4BF1">
      <w:pPr>
        <w:pStyle w:val="ListParagraph"/>
        <w:spacing w:after="0" w:line="240" w:lineRule="auto"/>
        <w:ind w:left="1080"/>
        <w:jc w:val="both"/>
        <w:rPr>
          <w:rFonts w:ascii="Trebuchet MS" w:eastAsia="Times New Roman" w:hAnsi="Trebuchet MS" w:cs="Trebuchet MS"/>
          <w:b/>
          <w:i/>
        </w:rPr>
      </w:pPr>
    </w:p>
    <w:p w:rsidR="005E4BF1" w:rsidRPr="00383E14" w:rsidRDefault="005E4BF1" w:rsidP="005E4BF1">
      <w:pPr>
        <w:spacing w:after="0" w:line="240" w:lineRule="auto"/>
        <w:jc w:val="both"/>
        <w:rPr>
          <w:rFonts w:ascii="Trebuchet MS" w:eastAsia="Times New Roman" w:hAnsi="Trebuchet MS" w:cs="Trebuchet MS"/>
          <w:b/>
          <w:i/>
        </w:rPr>
      </w:pPr>
      <w:r w:rsidRPr="00383E14">
        <w:rPr>
          <w:rFonts w:ascii="Trebuchet MS" w:eastAsia="Times New Roman" w:hAnsi="Trebuchet MS" w:cs="Trebuchet MS"/>
          <w:b/>
        </w:rPr>
        <w:t>Bibliografie</w:t>
      </w:r>
      <w:r w:rsidRPr="00383E14">
        <w:rPr>
          <w:rFonts w:ascii="Trebuchet MS" w:eastAsia="Times New Roman" w:hAnsi="Trebuchet MS" w:cs="Trebuchet MS"/>
          <w:b/>
          <w:i/>
        </w:rPr>
        <w:t>:</w:t>
      </w:r>
    </w:p>
    <w:p w:rsidR="005E4BF1" w:rsidRPr="00383E14" w:rsidRDefault="005E4BF1" w:rsidP="005E4BF1">
      <w:pPr>
        <w:numPr>
          <w:ilvl w:val="0"/>
          <w:numId w:val="2"/>
        </w:numPr>
        <w:shd w:val="clear" w:color="auto" w:fill="FFFFFF"/>
        <w:spacing w:after="0" w:line="240" w:lineRule="auto"/>
        <w:jc w:val="both"/>
        <w:rPr>
          <w:rFonts w:ascii="Trebuchet MS" w:eastAsia="Times New Roman" w:hAnsi="Trebuchet MS" w:cs="Times New Roman"/>
          <w:color w:val="000000"/>
        </w:rPr>
      </w:pPr>
      <w:r w:rsidRPr="00383E14">
        <w:rPr>
          <w:rFonts w:ascii="Trebuchet MS" w:eastAsia="Times New Roman" w:hAnsi="Trebuchet MS" w:cs="Times New Roman"/>
          <w:color w:val="000000"/>
        </w:rPr>
        <w:t>Directiva 2014/24/UE a Parlamentului European și a Consiliului privind achizițiile publice și de abrogare a Directivei 2004/18/CE, cu modificările și completările ulterioare;</w:t>
      </w:r>
    </w:p>
    <w:p w:rsidR="005E4BF1" w:rsidRPr="00383E14" w:rsidRDefault="005E4BF1" w:rsidP="005E4BF1">
      <w:pPr>
        <w:numPr>
          <w:ilvl w:val="0"/>
          <w:numId w:val="2"/>
        </w:numPr>
        <w:shd w:val="clear" w:color="auto" w:fill="FFFFFF"/>
        <w:spacing w:after="0" w:line="240" w:lineRule="auto"/>
        <w:jc w:val="both"/>
        <w:rPr>
          <w:rFonts w:ascii="Trebuchet MS" w:eastAsia="Times New Roman" w:hAnsi="Trebuchet MS" w:cs="Times New Roman"/>
          <w:color w:val="000000"/>
        </w:rPr>
      </w:pPr>
      <w:r w:rsidRPr="00383E14">
        <w:rPr>
          <w:rFonts w:ascii="Trebuchet MS" w:eastAsia="Times New Roman" w:hAnsi="Trebuchet MS" w:cs="Times New Roman"/>
          <w:color w:val="000000"/>
        </w:rPr>
        <w:t xml:space="preserve">Legea nr. 98/2016 privind </w:t>
      </w:r>
      <w:proofErr w:type="spellStart"/>
      <w:r w:rsidRPr="00383E14">
        <w:rPr>
          <w:rFonts w:ascii="Trebuchet MS" w:eastAsia="Times New Roman" w:hAnsi="Trebuchet MS" w:cs="Times New Roman"/>
          <w:color w:val="000000"/>
        </w:rPr>
        <w:t>achiziţiile</w:t>
      </w:r>
      <w:proofErr w:type="spellEnd"/>
      <w:r w:rsidRPr="00383E14">
        <w:rPr>
          <w:rFonts w:ascii="Trebuchet MS" w:eastAsia="Times New Roman" w:hAnsi="Trebuchet MS" w:cs="Times New Roman"/>
          <w:color w:val="000000"/>
        </w:rPr>
        <w:t xml:space="preserve"> publice, cu modificările și completările ulterioare;</w:t>
      </w:r>
    </w:p>
    <w:p w:rsidR="005E4BF1" w:rsidRPr="00383E14" w:rsidRDefault="005E4BF1" w:rsidP="005E4BF1">
      <w:pPr>
        <w:numPr>
          <w:ilvl w:val="0"/>
          <w:numId w:val="2"/>
        </w:numPr>
        <w:shd w:val="clear" w:color="auto" w:fill="FFFFFF"/>
        <w:spacing w:after="0" w:line="240" w:lineRule="auto"/>
        <w:jc w:val="both"/>
        <w:rPr>
          <w:rFonts w:ascii="Trebuchet MS" w:eastAsia="Times New Roman" w:hAnsi="Trebuchet MS" w:cs="Times New Roman"/>
          <w:color w:val="000000"/>
        </w:rPr>
      </w:pPr>
      <w:r w:rsidRPr="00383E14">
        <w:rPr>
          <w:rFonts w:ascii="Trebuchet MS" w:eastAsia="Times New Roman" w:hAnsi="Trebuchet MS" w:cs="Times New Roman"/>
          <w:color w:val="000000"/>
        </w:rPr>
        <w:t xml:space="preserve">Legea nr. 101/2016 privind remediile </w:t>
      </w:r>
      <w:proofErr w:type="spellStart"/>
      <w:r w:rsidRPr="00383E14">
        <w:rPr>
          <w:rFonts w:ascii="Trebuchet MS" w:eastAsia="Times New Roman" w:hAnsi="Trebuchet MS" w:cs="Times New Roman"/>
          <w:color w:val="000000"/>
        </w:rPr>
        <w:t>şi</w:t>
      </w:r>
      <w:proofErr w:type="spellEnd"/>
      <w:r w:rsidRPr="00383E14">
        <w:rPr>
          <w:rFonts w:ascii="Trebuchet MS" w:eastAsia="Times New Roman" w:hAnsi="Trebuchet MS" w:cs="Times New Roman"/>
          <w:color w:val="000000"/>
        </w:rPr>
        <w:t xml:space="preserve"> căile de atac în materie de atribuire a contractelor de </w:t>
      </w:r>
      <w:proofErr w:type="spellStart"/>
      <w:r w:rsidRPr="00383E14">
        <w:rPr>
          <w:rFonts w:ascii="Trebuchet MS" w:eastAsia="Times New Roman" w:hAnsi="Trebuchet MS" w:cs="Times New Roman"/>
          <w:color w:val="000000"/>
        </w:rPr>
        <w:t>achiziţie</w:t>
      </w:r>
      <w:proofErr w:type="spellEnd"/>
      <w:r w:rsidRPr="00383E14">
        <w:rPr>
          <w:rFonts w:ascii="Trebuchet MS" w:eastAsia="Times New Roman" w:hAnsi="Trebuchet MS" w:cs="Times New Roman"/>
          <w:color w:val="000000"/>
        </w:rPr>
        <w:t xml:space="preserve"> publică, a contractelor sectoriale </w:t>
      </w:r>
      <w:proofErr w:type="spellStart"/>
      <w:r w:rsidRPr="00383E14">
        <w:rPr>
          <w:rFonts w:ascii="Trebuchet MS" w:eastAsia="Times New Roman" w:hAnsi="Trebuchet MS" w:cs="Times New Roman"/>
          <w:color w:val="000000"/>
        </w:rPr>
        <w:t>şi</w:t>
      </w:r>
      <w:proofErr w:type="spellEnd"/>
      <w:r w:rsidRPr="00383E14">
        <w:rPr>
          <w:rFonts w:ascii="Trebuchet MS" w:eastAsia="Times New Roman" w:hAnsi="Trebuchet MS" w:cs="Times New Roman"/>
          <w:color w:val="000000"/>
        </w:rPr>
        <w:t xml:space="preserve"> a contractelor de concesiune de lucrări </w:t>
      </w:r>
      <w:proofErr w:type="spellStart"/>
      <w:r w:rsidRPr="00383E14">
        <w:rPr>
          <w:rFonts w:ascii="Trebuchet MS" w:eastAsia="Times New Roman" w:hAnsi="Trebuchet MS" w:cs="Times New Roman"/>
          <w:color w:val="000000"/>
        </w:rPr>
        <w:t>şi</w:t>
      </w:r>
      <w:proofErr w:type="spellEnd"/>
      <w:r w:rsidRPr="00383E14">
        <w:rPr>
          <w:rFonts w:ascii="Trebuchet MS" w:eastAsia="Times New Roman" w:hAnsi="Trebuchet MS" w:cs="Times New Roman"/>
          <w:color w:val="000000"/>
        </w:rPr>
        <w:t xml:space="preserve"> concesiune de servicii, precum </w:t>
      </w:r>
      <w:proofErr w:type="spellStart"/>
      <w:r w:rsidRPr="00383E14">
        <w:rPr>
          <w:rFonts w:ascii="Trebuchet MS" w:eastAsia="Times New Roman" w:hAnsi="Trebuchet MS" w:cs="Times New Roman"/>
          <w:color w:val="000000"/>
        </w:rPr>
        <w:t>şi</w:t>
      </w:r>
      <w:proofErr w:type="spellEnd"/>
      <w:r w:rsidRPr="00383E14">
        <w:rPr>
          <w:rFonts w:ascii="Trebuchet MS" w:eastAsia="Times New Roman" w:hAnsi="Trebuchet MS" w:cs="Times New Roman"/>
          <w:color w:val="000000"/>
        </w:rPr>
        <w:t xml:space="preserve"> pentru organizarea </w:t>
      </w:r>
      <w:proofErr w:type="spellStart"/>
      <w:r w:rsidRPr="00383E14">
        <w:rPr>
          <w:rFonts w:ascii="Trebuchet MS" w:eastAsia="Times New Roman" w:hAnsi="Trebuchet MS" w:cs="Times New Roman"/>
          <w:color w:val="000000"/>
        </w:rPr>
        <w:t>şi</w:t>
      </w:r>
      <w:proofErr w:type="spellEnd"/>
      <w:r w:rsidRPr="00383E14">
        <w:rPr>
          <w:rFonts w:ascii="Trebuchet MS" w:eastAsia="Times New Roman" w:hAnsi="Trebuchet MS" w:cs="Times New Roman"/>
          <w:color w:val="000000"/>
        </w:rPr>
        <w:t xml:space="preserve"> </w:t>
      </w:r>
      <w:proofErr w:type="spellStart"/>
      <w:r w:rsidRPr="00383E14">
        <w:rPr>
          <w:rFonts w:ascii="Trebuchet MS" w:eastAsia="Times New Roman" w:hAnsi="Trebuchet MS" w:cs="Times New Roman"/>
          <w:color w:val="000000"/>
        </w:rPr>
        <w:t>funcţionarea</w:t>
      </w:r>
      <w:proofErr w:type="spellEnd"/>
      <w:r w:rsidRPr="00383E14">
        <w:rPr>
          <w:rFonts w:ascii="Trebuchet MS" w:eastAsia="Times New Roman" w:hAnsi="Trebuchet MS" w:cs="Times New Roman"/>
          <w:color w:val="000000"/>
        </w:rPr>
        <w:t xml:space="preserve"> Consiliului </w:t>
      </w:r>
      <w:proofErr w:type="spellStart"/>
      <w:r w:rsidRPr="00383E14">
        <w:rPr>
          <w:rFonts w:ascii="Trebuchet MS" w:eastAsia="Times New Roman" w:hAnsi="Trebuchet MS" w:cs="Times New Roman"/>
          <w:color w:val="000000"/>
        </w:rPr>
        <w:t>Naţional</w:t>
      </w:r>
      <w:proofErr w:type="spellEnd"/>
      <w:r w:rsidRPr="00383E14">
        <w:rPr>
          <w:rFonts w:ascii="Trebuchet MS" w:eastAsia="Times New Roman" w:hAnsi="Trebuchet MS" w:cs="Times New Roman"/>
          <w:color w:val="000000"/>
        </w:rPr>
        <w:t xml:space="preserve"> de </w:t>
      </w:r>
      <w:proofErr w:type="spellStart"/>
      <w:r w:rsidRPr="00383E14">
        <w:rPr>
          <w:rFonts w:ascii="Trebuchet MS" w:eastAsia="Times New Roman" w:hAnsi="Trebuchet MS" w:cs="Times New Roman"/>
          <w:color w:val="000000"/>
        </w:rPr>
        <w:t>Soluţionare</w:t>
      </w:r>
      <w:proofErr w:type="spellEnd"/>
      <w:r w:rsidRPr="00383E14">
        <w:rPr>
          <w:rFonts w:ascii="Trebuchet MS" w:eastAsia="Times New Roman" w:hAnsi="Trebuchet MS" w:cs="Times New Roman"/>
          <w:color w:val="000000"/>
        </w:rPr>
        <w:t xml:space="preserve"> a </w:t>
      </w:r>
      <w:proofErr w:type="spellStart"/>
      <w:r w:rsidRPr="00383E14">
        <w:rPr>
          <w:rFonts w:ascii="Trebuchet MS" w:eastAsia="Times New Roman" w:hAnsi="Trebuchet MS" w:cs="Times New Roman"/>
          <w:color w:val="000000"/>
        </w:rPr>
        <w:t>Contestaţiilor</w:t>
      </w:r>
      <w:proofErr w:type="spellEnd"/>
      <w:r w:rsidRPr="00383E14">
        <w:rPr>
          <w:rFonts w:ascii="Trebuchet MS" w:eastAsia="Times New Roman" w:hAnsi="Trebuchet MS" w:cs="Times New Roman"/>
          <w:color w:val="000000"/>
        </w:rPr>
        <w:t>, cu modificările și completările ulterioare;</w:t>
      </w:r>
    </w:p>
    <w:p w:rsidR="005E4BF1" w:rsidRPr="00383E14" w:rsidRDefault="005E4BF1" w:rsidP="005E4BF1">
      <w:pPr>
        <w:numPr>
          <w:ilvl w:val="0"/>
          <w:numId w:val="2"/>
        </w:numPr>
        <w:shd w:val="clear" w:color="auto" w:fill="FFFFFF"/>
        <w:spacing w:after="0" w:line="240" w:lineRule="auto"/>
        <w:jc w:val="both"/>
        <w:rPr>
          <w:rFonts w:ascii="Trebuchet MS" w:eastAsia="Times New Roman" w:hAnsi="Trebuchet MS" w:cs="Times New Roman"/>
          <w:color w:val="000000"/>
        </w:rPr>
      </w:pPr>
      <w:r w:rsidRPr="00383E14">
        <w:rPr>
          <w:rFonts w:ascii="Trebuchet MS" w:eastAsia="Times New Roman" w:hAnsi="Trebuchet MS" w:cs="Times New Roman"/>
          <w:color w:val="000000"/>
        </w:rPr>
        <w:t xml:space="preserve">Hotărârea de Guvern nr. 395/2016 privind Normele metodologice de aplicare a prevederilor referitoare la atribuirea contractului de </w:t>
      </w:r>
      <w:proofErr w:type="spellStart"/>
      <w:r w:rsidRPr="00383E14">
        <w:rPr>
          <w:rFonts w:ascii="Trebuchet MS" w:eastAsia="Times New Roman" w:hAnsi="Trebuchet MS" w:cs="Times New Roman"/>
          <w:color w:val="000000"/>
        </w:rPr>
        <w:t>achiziţie</w:t>
      </w:r>
      <w:proofErr w:type="spellEnd"/>
      <w:r w:rsidRPr="00383E14">
        <w:rPr>
          <w:rFonts w:ascii="Trebuchet MS" w:eastAsia="Times New Roman" w:hAnsi="Trebuchet MS" w:cs="Times New Roman"/>
          <w:color w:val="000000"/>
        </w:rPr>
        <w:t xml:space="preserve"> publică/acordului cadru din Legea 98/2016, cu modificările și completările ulterioare;</w:t>
      </w:r>
    </w:p>
    <w:p w:rsidR="005E4BF1" w:rsidRPr="00383E14" w:rsidRDefault="005E4BF1" w:rsidP="005E4BF1">
      <w:pPr>
        <w:numPr>
          <w:ilvl w:val="0"/>
          <w:numId w:val="2"/>
        </w:numPr>
        <w:shd w:val="clear" w:color="auto" w:fill="FFFFFF"/>
        <w:spacing w:after="0" w:line="240" w:lineRule="auto"/>
        <w:jc w:val="both"/>
        <w:rPr>
          <w:rFonts w:ascii="Trebuchet MS" w:eastAsia="Times New Roman" w:hAnsi="Trebuchet MS" w:cs="Times New Roman"/>
          <w:color w:val="000000"/>
        </w:rPr>
      </w:pPr>
      <w:r w:rsidRPr="00383E14">
        <w:rPr>
          <w:rFonts w:ascii="Trebuchet MS" w:eastAsia="Times New Roman" w:hAnsi="Trebuchet MS" w:cs="Times New Roman"/>
          <w:color w:val="000000"/>
        </w:rPr>
        <w:t xml:space="preserve">Ordinul ministrului fondurilor europene nr. 1284/2016 privind aprobarea Procedurii competitive aplicabile </w:t>
      </w:r>
      <w:proofErr w:type="spellStart"/>
      <w:r w:rsidRPr="00383E14">
        <w:rPr>
          <w:rFonts w:ascii="Trebuchet MS" w:eastAsia="Times New Roman" w:hAnsi="Trebuchet MS" w:cs="Times New Roman"/>
          <w:color w:val="000000"/>
        </w:rPr>
        <w:t>solicitanţilor</w:t>
      </w:r>
      <w:proofErr w:type="spellEnd"/>
      <w:r w:rsidRPr="00383E14">
        <w:rPr>
          <w:rFonts w:ascii="Trebuchet MS" w:eastAsia="Times New Roman" w:hAnsi="Trebuchet MS" w:cs="Times New Roman"/>
          <w:color w:val="000000"/>
        </w:rPr>
        <w:t xml:space="preserve">/beneficiarilor </w:t>
      </w:r>
      <w:proofErr w:type="spellStart"/>
      <w:r w:rsidRPr="00383E14">
        <w:rPr>
          <w:rFonts w:ascii="Trebuchet MS" w:eastAsia="Times New Roman" w:hAnsi="Trebuchet MS" w:cs="Times New Roman"/>
          <w:color w:val="000000"/>
        </w:rPr>
        <w:t>privaţi</w:t>
      </w:r>
      <w:proofErr w:type="spellEnd"/>
      <w:r w:rsidRPr="00383E14">
        <w:rPr>
          <w:rFonts w:ascii="Trebuchet MS" w:eastAsia="Times New Roman" w:hAnsi="Trebuchet MS" w:cs="Times New Roman"/>
          <w:color w:val="000000"/>
        </w:rPr>
        <w:t xml:space="preserve"> pentru atribuirea </w:t>
      </w:r>
      <w:r w:rsidRPr="00383E14">
        <w:rPr>
          <w:rFonts w:ascii="Trebuchet MS" w:eastAsia="Times New Roman" w:hAnsi="Trebuchet MS" w:cs="Times New Roman"/>
          <w:color w:val="000000"/>
        </w:rPr>
        <w:lastRenderedPageBreak/>
        <w:t xml:space="preserve">contractelor de furnizare, servicii sau lucrări </w:t>
      </w:r>
      <w:proofErr w:type="spellStart"/>
      <w:r w:rsidRPr="00383E14">
        <w:rPr>
          <w:rFonts w:ascii="Trebuchet MS" w:eastAsia="Times New Roman" w:hAnsi="Trebuchet MS" w:cs="Times New Roman"/>
          <w:color w:val="000000"/>
        </w:rPr>
        <w:t>finanţate</w:t>
      </w:r>
      <w:proofErr w:type="spellEnd"/>
      <w:r w:rsidRPr="00383E14">
        <w:rPr>
          <w:rFonts w:ascii="Trebuchet MS" w:eastAsia="Times New Roman" w:hAnsi="Trebuchet MS" w:cs="Times New Roman"/>
          <w:color w:val="000000"/>
        </w:rPr>
        <w:t xml:space="preserve"> din fonduri europene, cu modificările și completările ulterioare;</w:t>
      </w:r>
    </w:p>
    <w:p w:rsidR="005E4BF1" w:rsidRPr="00383E14" w:rsidRDefault="005E4BF1" w:rsidP="005E4BF1">
      <w:pPr>
        <w:numPr>
          <w:ilvl w:val="0"/>
          <w:numId w:val="2"/>
        </w:numPr>
        <w:shd w:val="clear" w:color="auto" w:fill="FFFFFF"/>
        <w:spacing w:after="0" w:line="240" w:lineRule="auto"/>
        <w:jc w:val="both"/>
        <w:rPr>
          <w:rFonts w:ascii="Trebuchet MS" w:eastAsia="Times New Roman" w:hAnsi="Trebuchet MS" w:cs="Times New Roman"/>
          <w:color w:val="000000"/>
        </w:rPr>
      </w:pPr>
      <w:r w:rsidRPr="00383E14">
        <w:rPr>
          <w:rFonts w:ascii="Trebuchet MS" w:eastAsia="Times New Roman" w:hAnsi="Trebuchet MS" w:cs="Times New Roman"/>
          <w:color w:val="000000"/>
        </w:rPr>
        <w:t xml:space="preserve">Ordonanța de urgență a Guvernului nr. 66/2011 privind prevenirea, constatarea </w:t>
      </w:r>
      <w:proofErr w:type="spellStart"/>
      <w:r w:rsidRPr="00383E14">
        <w:rPr>
          <w:rFonts w:ascii="Trebuchet MS" w:eastAsia="Times New Roman" w:hAnsi="Trebuchet MS" w:cs="Times New Roman"/>
          <w:color w:val="000000"/>
        </w:rPr>
        <w:t>şi</w:t>
      </w:r>
      <w:proofErr w:type="spellEnd"/>
      <w:r w:rsidRPr="00383E14">
        <w:rPr>
          <w:rFonts w:ascii="Trebuchet MS" w:eastAsia="Times New Roman" w:hAnsi="Trebuchet MS" w:cs="Times New Roman"/>
          <w:color w:val="000000"/>
        </w:rPr>
        <w:t xml:space="preserve"> </w:t>
      </w:r>
      <w:proofErr w:type="spellStart"/>
      <w:r w:rsidRPr="00383E14">
        <w:rPr>
          <w:rFonts w:ascii="Trebuchet MS" w:eastAsia="Times New Roman" w:hAnsi="Trebuchet MS" w:cs="Times New Roman"/>
          <w:color w:val="000000"/>
        </w:rPr>
        <w:t>sancţionarea</w:t>
      </w:r>
      <w:proofErr w:type="spellEnd"/>
      <w:r w:rsidRPr="00383E14">
        <w:rPr>
          <w:rFonts w:ascii="Trebuchet MS" w:eastAsia="Times New Roman" w:hAnsi="Trebuchet MS" w:cs="Times New Roman"/>
          <w:color w:val="000000"/>
        </w:rPr>
        <w:t xml:space="preserve"> neregulilor apărute în </w:t>
      </w:r>
      <w:proofErr w:type="spellStart"/>
      <w:r w:rsidRPr="00383E14">
        <w:rPr>
          <w:rFonts w:ascii="Trebuchet MS" w:eastAsia="Times New Roman" w:hAnsi="Trebuchet MS" w:cs="Times New Roman"/>
          <w:color w:val="000000"/>
        </w:rPr>
        <w:t>obţinerea</w:t>
      </w:r>
      <w:proofErr w:type="spellEnd"/>
      <w:r w:rsidRPr="00383E14">
        <w:rPr>
          <w:rFonts w:ascii="Trebuchet MS" w:eastAsia="Times New Roman" w:hAnsi="Trebuchet MS" w:cs="Times New Roman"/>
          <w:color w:val="000000"/>
        </w:rPr>
        <w:t xml:space="preserve"> </w:t>
      </w:r>
      <w:proofErr w:type="spellStart"/>
      <w:r w:rsidRPr="00383E14">
        <w:rPr>
          <w:rFonts w:ascii="Trebuchet MS" w:eastAsia="Times New Roman" w:hAnsi="Trebuchet MS" w:cs="Times New Roman"/>
          <w:color w:val="000000"/>
        </w:rPr>
        <w:t>şi</w:t>
      </w:r>
      <w:proofErr w:type="spellEnd"/>
      <w:r w:rsidRPr="00383E14">
        <w:rPr>
          <w:rFonts w:ascii="Trebuchet MS" w:eastAsia="Times New Roman" w:hAnsi="Trebuchet MS" w:cs="Times New Roman"/>
          <w:color w:val="000000"/>
        </w:rPr>
        <w:t xml:space="preserve"> utilizarea fondurilor europene </w:t>
      </w:r>
      <w:proofErr w:type="spellStart"/>
      <w:r w:rsidRPr="00383E14">
        <w:rPr>
          <w:rFonts w:ascii="Trebuchet MS" w:eastAsia="Times New Roman" w:hAnsi="Trebuchet MS" w:cs="Times New Roman"/>
          <w:color w:val="000000"/>
        </w:rPr>
        <w:t>şi</w:t>
      </w:r>
      <w:proofErr w:type="spellEnd"/>
      <w:r w:rsidRPr="00383E14">
        <w:rPr>
          <w:rFonts w:ascii="Trebuchet MS" w:eastAsia="Times New Roman" w:hAnsi="Trebuchet MS" w:cs="Times New Roman"/>
          <w:color w:val="000000"/>
        </w:rPr>
        <w:t xml:space="preserve">/sau a fondurilor publice </w:t>
      </w:r>
      <w:proofErr w:type="spellStart"/>
      <w:r w:rsidRPr="00383E14">
        <w:rPr>
          <w:rFonts w:ascii="Trebuchet MS" w:eastAsia="Times New Roman" w:hAnsi="Trebuchet MS" w:cs="Times New Roman"/>
          <w:color w:val="000000"/>
        </w:rPr>
        <w:t>naţionale</w:t>
      </w:r>
      <w:proofErr w:type="spellEnd"/>
      <w:r w:rsidRPr="00383E14">
        <w:rPr>
          <w:rFonts w:ascii="Trebuchet MS" w:eastAsia="Times New Roman" w:hAnsi="Trebuchet MS" w:cs="Times New Roman"/>
          <w:color w:val="000000"/>
        </w:rPr>
        <w:t xml:space="preserve"> aferente acestora, cu modificările și completările ulterioare;</w:t>
      </w:r>
    </w:p>
    <w:p w:rsidR="005E4BF1" w:rsidRPr="00383E14" w:rsidRDefault="005E4BF1" w:rsidP="005E4BF1">
      <w:pPr>
        <w:numPr>
          <w:ilvl w:val="0"/>
          <w:numId w:val="2"/>
        </w:numPr>
        <w:shd w:val="clear" w:color="auto" w:fill="FFFFFF"/>
        <w:spacing w:after="0" w:line="240" w:lineRule="auto"/>
        <w:jc w:val="both"/>
        <w:rPr>
          <w:rFonts w:ascii="Trebuchet MS" w:eastAsia="Times New Roman" w:hAnsi="Trebuchet MS" w:cs="Times New Roman"/>
          <w:color w:val="000000"/>
        </w:rPr>
      </w:pPr>
      <w:r w:rsidRPr="00383E14">
        <w:rPr>
          <w:rFonts w:ascii="Trebuchet MS" w:eastAsia="Times New Roman" w:hAnsi="Trebuchet MS" w:cs="Times New Roman"/>
          <w:color w:val="000000"/>
        </w:rPr>
        <w:t xml:space="preserve">Hotărârea de Guvern nr. 875/2011 pentru aprobarea Normelor metodologice de aplicare a prevederilor </w:t>
      </w:r>
      <w:proofErr w:type="spellStart"/>
      <w:r w:rsidRPr="00383E14">
        <w:rPr>
          <w:rFonts w:ascii="Trebuchet MS" w:eastAsia="Times New Roman" w:hAnsi="Trebuchet MS" w:cs="Times New Roman"/>
          <w:color w:val="000000"/>
        </w:rPr>
        <w:t>Ordonanţei</w:t>
      </w:r>
      <w:proofErr w:type="spellEnd"/>
      <w:r w:rsidRPr="00383E14">
        <w:rPr>
          <w:rFonts w:ascii="Trebuchet MS" w:eastAsia="Times New Roman" w:hAnsi="Trebuchet MS" w:cs="Times New Roman"/>
          <w:color w:val="000000"/>
        </w:rPr>
        <w:t xml:space="preserve"> de </w:t>
      </w:r>
      <w:proofErr w:type="spellStart"/>
      <w:r w:rsidRPr="00383E14">
        <w:rPr>
          <w:rFonts w:ascii="Trebuchet MS" w:eastAsia="Times New Roman" w:hAnsi="Trebuchet MS" w:cs="Times New Roman"/>
          <w:color w:val="000000"/>
        </w:rPr>
        <w:t>urgenţă</w:t>
      </w:r>
      <w:proofErr w:type="spellEnd"/>
      <w:r w:rsidRPr="00383E14">
        <w:rPr>
          <w:rFonts w:ascii="Trebuchet MS" w:eastAsia="Times New Roman" w:hAnsi="Trebuchet MS" w:cs="Times New Roman"/>
          <w:color w:val="000000"/>
        </w:rPr>
        <w:t xml:space="preserve"> a Guvernului nr. 66/2011 privind prevenirea, constatarea </w:t>
      </w:r>
      <w:proofErr w:type="spellStart"/>
      <w:r w:rsidRPr="00383E14">
        <w:rPr>
          <w:rFonts w:ascii="Trebuchet MS" w:eastAsia="Times New Roman" w:hAnsi="Trebuchet MS" w:cs="Times New Roman"/>
          <w:color w:val="000000"/>
        </w:rPr>
        <w:t>şi</w:t>
      </w:r>
      <w:proofErr w:type="spellEnd"/>
      <w:r w:rsidRPr="00383E14">
        <w:rPr>
          <w:rFonts w:ascii="Trebuchet MS" w:eastAsia="Times New Roman" w:hAnsi="Trebuchet MS" w:cs="Times New Roman"/>
          <w:color w:val="000000"/>
        </w:rPr>
        <w:t xml:space="preserve"> </w:t>
      </w:r>
      <w:proofErr w:type="spellStart"/>
      <w:r w:rsidRPr="00383E14">
        <w:rPr>
          <w:rFonts w:ascii="Trebuchet MS" w:eastAsia="Times New Roman" w:hAnsi="Trebuchet MS" w:cs="Times New Roman"/>
          <w:color w:val="000000"/>
        </w:rPr>
        <w:t>sancţionarea</w:t>
      </w:r>
      <w:proofErr w:type="spellEnd"/>
      <w:r w:rsidRPr="00383E14">
        <w:rPr>
          <w:rFonts w:ascii="Trebuchet MS" w:eastAsia="Times New Roman" w:hAnsi="Trebuchet MS" w:cs="Times New Roman"/>
          <w:color w:val="000000"/>
        </w:rPr>
        <w:t xml:space="preserve"> neregulilor apărute în </w:t>
      </w:r>
      <w:proofErr w:type="spellStart"/>
      <w:r w:rsidRPr="00383E14">
        <w:rPr>
          <w:rFonts w:ascii="Trebuchet MS" w:eastAsia="Times New Roman" w:hAnsi="Trebuchet MS" w:cs="Times New Roman"/>
          <w:color w:val="000000"/>
        </w:rPr>
        <w:t>obţinerea</w:t>
      </w:r>
      <w:proofErr w:type="spellEnd"/>
      <w:r w:rsidRPr="00383E14">
        <w:rPr>
          <w:rFonts w:ascii="Trebuchet MS" w:eastAsia="Times New Roman" w:hAnsi="Trebuchet MS" w:cs="Times New Roman"/>
          <w:color w:val="000000"/>
        </w:rPr>
        <w:t xml:space="preserve"> </w:t>
      </w:r>
      <w:proofErr w:type="spellStart"/>
      <w:r w:rsidRPr="00383E14">
        <w:rPr>
          <w:rFonts w:ascii="Trebuchet MS" w:eastAsia="Times New Roman" w:hAnsi="Trebuchet MS" w:cs="Times New Roman"/>
          <w:color w:val="000000"/>
        </w:rPr>
        <w:t>şi</w:t>
      </w:r>
      <w:proofErr w:type="spellEnd"/>
      <w:r w:rsidRPr="00383E14">
        <w:rPr>
          <w:rFonts w:ascii="Trebuchet MS" w:eastAsia="Times New Roman" w:hAnsi="Trebuchet MS" w:cs="Times New Roman"/>
          <w:color w:val="000000"/>
        </w:rPr>
        <w:t xml:space="preserve"> utilizarea fondurilor europene </w:t>
      </w:r>
      <w:proofErr w:type="spellStart"/>
      <w:r w:rsidRPr="00383E14">
        <w:rPr>
          <w:rFonts w:ascii="Trebuchet MS" w:eastAsia="Times New Roman" w:hAnsi="Trebuchet MS" w:cs="Times New Roman"/>
          <w:color w:val="000000"/>
        </w:rPr>
        <w:t>şi</w:t>
      </w:r>
      <w:proofErr w:type="spellEnd"/>
      <w:r w:rsidRPr="00383E14">
        <w:rPr>
          <w:rFonts w:ascii="Trebuchet MS" w:eastAsia="Times New Roman" w:hAnsi="Trebuchet MS" w:cs="Times New Roman"/>
          <w:color w:val="000000"/>
        </w:rPr>
        <w:t xml:space="preserve">/sau a fondurilor publice </w:t>
      </w:r>
      <w:proofErr w:type="spellStart"/>
      <w:r w:rsidRPr="00383E14">
        <w:rPr>
          <w:rFonts w:ascii="Trebuchet MS" w:eastAsia="Times New Roman" w:hAnsi="Trebuchet MS" w:cs="Times New Roman"/>
          <w:color w:val="000000"/>
        </w:rPr>
        <w:t>naţionale</w:t>
      </w:r>
      <w:proofErr w:type="spellEnd"/>
      <w:r w:rsidRPr="00383E14">
        <w:rPr>
          <w:rFonts w:ascii="Trebuchet MS" w:eastAsia="Times New Roman" w:hAnsi="Trebuchet MS" w:cs="Times New Roman"/>
          <w:color w:val="000000"/>
        </w:rPr>
        <w:t xml:space="preserve"> aferente acestora, cu modificările și completările ulterioare;</w:t>
      </w:r>
    </w:p>
    <w:p w:rsidR="005E4BF1" w:rsidRPr="00383E14" w:rsidRDefault="005E4BF1" w:rsidP="005E4BF1">
      <w:pPr>
        <w:numPr>
          <w:ilvl w:val="0"/>
          <w:numId w:val="2"/>
        </w:numPr>
        <w:shd w:val="clear" w:color="auto" w:fill="FFFFFF"/>
        <w:spacing w:after="0" w:line="240" w:lineRule="auto"/>
        <w:jc w:val="both"/>
        <w:rPr>
          <w:rFonts w:ascii="Trebuchet MS" w:eastAsia="Times New Roman" w:hAnsi="Trebuchet MS" w:cs="Times New Roman"/>
          <w:color w:val="000000"/>
        </w:rPr>
      </w:pPr>
      <w:r w:rsidRPr="00383E14">
        <w:rPr>
          <w:rFonts w:ascii="Trebuchet MS" w:eastAsia="Times New Roman" w:hAnsi="Trebuchet MS" w:cs="Times New Roman"/>
          <w:color w:val="000000"/>
        </w:rPr>
        <w:t>Hotărârea de Guvern nr. 519/2014 privind stabilirea ratelor aferente reducerilor procentuale/corecțiilor financiare aplicabile pentru abaterile prevăzute în anexele la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rsidR="005E4BF1" w:rsidRPr="00383E14" w:rsidRDefault="005E4BF1" w:rsidP="005E4BF1">
      <w:pPr>
        <w:pStyle w:val="ListParagraph"/>
        <w:numPr>
          <w:ilvl w:val="0"/>
          <w:numId w:val="2"/>
        </w:numPr>
        <w:spacing w:after="0" w:line="240" w:lineRule="auto"/>
        <w:jc w:val="both"/>
        <w:rPr>
          <w:rFonts w:ascii="Trebuchet MS" w:hAnsi="Trebuchet MS" w:cs="Times New Roman"/>
          <w:bCs/>
          <w:shd w:val="clear" w:color="auto" w:fill="F4F4F4"/>
        </w:rPr>
      </w:pPr>
      <w:r w:rsidRPr="00383E14">
        <w:rPr>
          <w:rFonts w:ascii="Trebuchet MS" w:eastAsia="Times New Roman" w:hAnsi="Trebuchet MS" w:cs="Times New Roman"/>
        </w:rPr>
        <w:t>Programul Sănătate (</w:t>
      </w:r>
      <w:proofErr w:type="spellStart"/>
      <w:r w:rsidRPr="00383E14">
        <w:rPr>
          <w:rFonts w:ascii="Trebuchet MS" w:eastAsia="Times New Roman" w:hAnsi="Trebuchet MS" w:cs="Times New Roman"/>
        </w:rPr>
        <w:t>PoS</w:t>
      </w:r>
      <w:proofErr w:type="spellEnd"/>
      <w:r w:rsidRPr="00383E14">
        <w:rPr>
          <w:rFonts w:ascii="Trebuchet MS" w:eastAsia="Times New Roman" w:hAnsi="Trebuchet MS" w:cs="Times New Roman"/>
        </w:rPr>
        <w:t xml:space="preserve">), Prioritatea 5 - Abordări inovative în cercetarea din domeniul medical, disponibil la: </w:t>
      </w:r>
      <w:hyperlink r:id="rId7" w:history="1">
        <w:r w:rsidRPr="00383E14">
          <w:rPr>
            <w:rFonts w:ascii="Trebuchet MS" w:hAnsi="Trebuchet MS"/>
            <w:color w:val="0000FF"/>
            <w:u w:val="single"/>
          </w:rPr>
          <w:t>https://mfe.gov.ro/minister/perioade-de-programare/perioada-2021-2027/autoritatea-de-management-pentru-programul-sanatate/</w:t>
        </w:r>
      </w:hyperlink>
    </w:p>
    <w:p w:rsidR="005E4BF1" w:rsidRPr="00383E14" w:rsidRDefault="005E4BF1" w:rsidP="005E4BF1">
      <w:pPr>
        <w:numPr>
          <w:ilvl w:val="0"/>
          <w:numId w:val="2"/>
        </w:numPr>
        <w:spacing w:after="0" w:line="240" w:lineRule="auto"/>
        <w:contextualSpacing/>
        <w:jc w:val="both"/>
        <w:rPr>
          <w:rFonts w:ascii="Trebuchet MS" w:eastAsia="Times New Roman" w:hAnsi="Trebuchet MS" w:cs="Times New Roman"/>
        </w:rPr>
      </w:pPr>
      <w:r w:rsidRPr="00383E14">
        <w:rPr>
          <w:rFonts w:ascii="Trebuchet MS" w:eastAsia="Times New Roman" w:hAnsi="Trebuchet MS" w:cs="Times New Roman"/>
        </w:rPr>
        <w:t>Programul Creștere Inteligentă, Digitalizare si Instrumente Financiare 2021-2027 (POCIDIF) – Prioritatea 1, disponibil la</w:t>
      </w:r>
      <w:r w:rsidRPr="00383E14">
        <w:rPr>
          <w:rFonts w:ascii="Trebuchet MS" w:hAnsi="Trebuchet MS"/>
          <w:color w:val="0000FF"/>
          <w:u w:val="single"/>
        </w:rPr>
        <w:t xml:space="preserve">: </w:t>
      </w:r>
      <w:hyperlink r:id="rId8" w:history="1">
        <w:r w:rsidRPr="00383E14">
          <w:rPr>
            <w:rFonts w:ascii="Trebuchet MS" w:hAnsi="Trebuchet MS"/>
            <w:color w:val="0000FF"/>
            <w:u w:val="single"/>
          </w:rPr>
          <w:t>https://mfe.gov.ro/pcidif-21-27/</w:t>
        </w:r>
      </w:hyperlink>
    </w:p>
    <w:p w:rsidR="005E4BF1" w:rsidRPr="003C2B7B" w:rsidRDefault="005E4BF1" w:rsidP="005E4BF1">
      <w:pPr>
        <w:numPr>
          <w:ilvl w:val="0"/>
          <w:numId w:val="2"/>
        </w:numPr>
        <w:shd w:val="clear" w:color="auto" w:fill="FFFFFF"/>
        <w:spacing w:after="0" w:line="240" w:lineRule="auto"/>
        <w:jc w:val="both"/>
        <w:rPr>
          <w:rStyle w:val="Hyperlink"/>
          <w:rFonts w:ascii="Trebuchet MS" w:eastAsia="Times New Roman" w:hAnsi="Trebuchet MS" w:cs="Times New Roman"/>
          <w:color w:val="000000"/>
        </w:rPr>
      </w:pPr>
      <w:r w:rsidRPr="00383E14">
        <w:rPr>
          <w:rFonts w:ascii="Trebuchet MS" w:eastAsia="Times New Roman" w:hAnsi="Trebuchet MS" w:cs="Times New Roman"/>
          <w:color w:val="000000"/>
        </w:rPr>
        <w:t xml:space="preserve">Manualul Beneficiarului privind implementarea proiectelor – </w:t>
      </w:r>
      <w:proofErr w:type="spellStart"/>
      <w:r w:rsidRPr="00383E14">
        <w:rPr>
          <w:rFonts w:ascii="Trebuchet MS" w:eastAsia="Times New Roman" w:hAnsi="Trebuchet MS" w:cs="Times New Roman"/>
          <w:color w:val="000000"/>
        </w:rPr>
        <w:t>PoCIDIF</w:t>
      </w:r>
      <w:proofErr w:type="spellEnd"/>
      <w:r w:rsidRPr="00383E14">
        <w:rPr>
          <w:rFonts w:ascii="Trebuchet MS" w:eastAsia="Times New Roman" w:hAnsi="Trebuchet MS" w:cs="Times New Roman"/>
          <w:color w:val="000000"/>
        </w:rPr>
        <w:t xml:space="preserve"> 2021-2027</w:t>
      </w:r>
      <w:r w:rsidRPr="00383E14">
        <w:t xml:space="preserve"> (</w:t>
      </w:r>
      <w:r w:rsidRPr="00383E14">
        <w:rPr>
          <w:rFonts w:ascii="Trebuchet MS" w:eastAsia="Times New Roman" w:hAnsi="Trebuchet MS" w:cs="Times New Roman"/>
          <w:color w:val="000000"/>
        </w:rPr>
        <w:t xml:space="preserve">Ediția 1 – nov. 2023), disponibil la: </w:t>
      </w:r>
      <w:hyperlink r:id="rId9" w:history="1">
        <w:r w:rsidRPr="00383E14">
          <w:rPr>
            <w:rStyle w:val="Hyperlink"/>
            <w:rFonts w:ascii="Trebuchet MS" w:eastAsia="Times New Roman" w:hAnsi="Trebuchet MS" w:cs="Times New Roman"/>
          </w:rPr>
          <w:t>https://mfe.gov.ro/am-pocidif-a-publicat-manualul-beneficiarului-privind-implementarea-proiectelor-pocidif-2021-2027/</w:t>
        </w:r>
      </w:hyperlink>
    </w:p>
    <w:p w:rsidR="005E4BF1" w:rsidRPr="003C2B7B" w:rsidRDefault="005E4BF1" w:rsidP="005E4BF1">
      <w:pPr>
        <w:numPr>
          <w:ilvl w:val="0"/>
          <w:numId w:val="2"/>
        </w:numPr>
        <w:shd w:val="clear" w:color="auto" w:fill="FFFFFF"/>
        <w:spacing w:after="0" w:line="240" w:lineRule="auto"/>
        <w:jc w:val="both"/>
        <w:rPr>
          <w:rStyle w:val="Hyperlink"/>
          <w:rFonts w:ascii="Trebuchet MS" w:eastAsia="Times New Roman" w:hAnsi="Trebuchet MS" w:cs="Times New Roman"/>
          <w:color w:val="000000"/>
        </w:rPr>
      </w:pPr>
      <w:r w:rsidRPr="00C728E0">
        <w:rPr>
          <w:rFonts w:ascii="Trebuchet MS" w:eastAsia="Times New Roman" w:hAnsi="Trebuchet MS" w:cs="Times New Roman"/>
        </w:rPr>
        <w:t xml:space="preserve">Manualul Beneficiarului Programului Sănătate - versiunea actualizată iulie 2024, </w:t>
      </w:r>
      <w:proofErr w:type="spellStart"/>
      <w:r w:rsidRPr="00C728E0">
        <w:rPr>
          <w:rFonts w:ascii="Trebuchet MS" w:eastAsia="Times New Roman" w:hAnsi="Trebuchet MS" w:cs="Times New Roman"/>
        </w:rPr>
        <w:t>dispobibil</w:t>
      </w:r>
      <w:proofErr w:type="spellEnd"/>
      <w:r w:rsidRPr="00C728E0">
        <w:rPr>
          <w:rFonts w:ascii="Trebuchet MS" w:eastAsia="Times New Roman" w:hAnsi="Trebuchet MS" w:cs="Times New Roman"/>
        </w:rPr>
        <w:t xml:space="preserve"> la </w:t>
      </w:r>
      <w:hyperlink r:id="rId10" w:history="1">
        <w:r w:rsidRPr="00C728E0">
          <w:rPr>
            <w:rStyle w:val="Hyperlink"/>
            <w:rFonts w:ascii="Trebuchet MS" w:eastAsia="Times New Roman" w:hAnsi="Trebuchet MS" w:cs="Times New Roman"/>
          </w:rPr>
          <w:t>https://mfe.gov.ro/minister/perioade-de-programare/perioada-2021-2027/autoritatea-de-management-pentru-programul-sanatate/monitorizare-implementare-proiecte/</w:t>
        </w:r>
      </w:hyperlink>
    </w:p>
    <w:p w:rsidR="005E4BF1" w:rsidRPr="00383E14" w:rsidRDefault="005E4BF1" w:rsidP="005E4BF1">
      <w:pPr>
        <w:shd w:val="clear" w:color="auto" w:fill="FFFFFF"/>
        <w:spacing w:after="0" w:line="240" w:lineRule="auto"/>
        <w:ind w:left="720"/>
        <w:jc w:val="both"/>
        <w:rPr>
          <w:rFonts w:ascii="Trebuchet MS" w:eastAsia="Times New Roman" w:hAnsi="Trebuchet MS" w:cs="Times New Roman"/>
          <w:color w:val="000000"/>
        </w:rPr>
      </w:pPr>
    </w:p>
    <w:p w:rsidR="005E4BF1" w:rsidRPr="00383E14" w:rsidRDefault="005E4BF1" w:rsidP="005E4BF1">
      <w:pPr>
        <w:spacing w:after="0" w:line="240" w:lineRule="auto"/>
        <w:jc w:val="both"/>
        <w:rPr>
          <w:rFonts w:ascii="Trebuchet MS" w:eastAsia="Times New Roman" w:hAnsi="Trebuchet MS" w:cs="Trebuchet MS"/>
          <w:b/>
        </w:rPr>
      </w:pPr>
      <w:r w:rsidRPr="00383E14">
        <w:rPr>
          <w:rFonts w:ascii="Trebuchet MS" w:eastAsia="Times New Roman" w:hAnsi="Trebuchet MS" w:cs="Trebuchet MS"/>
          <w:b/>
        </w:rPr>
        <w:t>Tematică:</w:t>
      </w:r>
    </w:p>
    <w:p w:rsidR="005E4BF1" w:rsidRPr="00383E14" w:rsidRDefault="005E4BF1" w:rsidP="005E4BF1">
      <w:pPr>
        <w:pStyle w:val="ListParagraph"/>
        <w:numPr>
          <w:ilvl w:val="0"/>
          <w:numId w:val="3"/>
        </w:numPr>
        <w:jc w:val="both"/>
        <w:rPr>
          <w:rFonts w:ascii="Trebuchet MS" w:eastAsia="Times New Roman" w:hAnsi="Trebuchet MS" w:cs="Trebuchet MS"/>
        </w:rPr>
      </w:pPr>
      <w:r w:rsidRPr="00383E14">
        <w:rPr>
          <w:rFonts w:ascii="Trebuchet MS" w:eastAsia="Times New Roman" w:hAnsi="Trebuchet MS" w:cs="Trebuchet MS"/>
        </w:rPr>
        <w:t xml:space="preserve">Directiva 2014/24/UE a Parlamentului European și a Consiliului privind achizițiile publice și de abrogare a Directivei 2004/18/CE, cu modificările și completările ulterioare: </w:t>
      </w:r>
      <w:r w:rsidRPr="00383E14">
        <w:rPr>
          <w:rFonts w:ascii="Trebuchet MS" w:eastAsia="Times New Roman" w:hAnsi="Trebuchet MS" w:cs="Trebuchet MS"/>
          <w:i/>
        </w:rPr>
        <w:t>Capitolul I – Proceduri;</w:t>
      </w:r>
    </w:p>
    <w:p w:rsidR="005E4BF1" w:rsidRPr="00AE7003" w:rsidRDefault="005E4BF1" w:rsidP="005E4BF1">
      <w:pPr>
        <w:pStyle w:val="ListParagraph"/>
        <w:numPr>
          <w:ilvl w:val="0"/>
          <w:numId w:val="3"/>
        </w:numPr>
        <w:jc w:val="both"/>
        <w:rPr>
          <w:rFonts w:ascii="Trebuchet MS" w:eastAsia="Times New Roman" w:hAnsi="Trebuchet MS" w:cs="Trebuchet MS"/>
        </w:rPr>
      </w:pPr>
      <w:r w:rsidRPr="00383E14">
        <w:rPr>
          <w:rFonts w:ascii="Trebuchet MS" w:eastAsia="Times New Roman" w:hAnsi="Trebuchet MS" w:cs="Trebuchet MS"/>
        </w:rPr>
        <w:t xml:space="preserve">Legea nr. 98/2016 privind </w:t>
      </w:r>
      <w:proofErr w:type="spellStart"/>
      <w:r w:rsidRPr="00383E14">
        <w:rPr>
          <w:rFonts w:ascii="Trebuchet MS" w:eastAsia="Times New Roman" w:hAnsi="Trebuchet MS" w:cs="Trebuchet MS"/>
        </w:rPr>
        <w:t>achiziţiile</w:t>
      </w:r>
      <w:proofErr w:type="spellEnd"/>
      <w:r w:rsidRPr="00383E14">
        <w:rPr>
          <w:rFonts w:ascii="Trebuchet MS" w:eastAsia="Times New Roman" w:hAnsi="Trebuchet MS" w:cs="Trebuchet MS"/>
        </w:rPr>
        <w:t xml:space="preserve"> publice, cu modificările și completările ulterioare: </w:t>
      </w:r>
      <w:r w:rsidRPr="00383E14">
        <w:rPr>
          <w:rFonts w:ascii="Trebuchet MS" w:eastAsia="Times New Roman" w:hAnsi="Trebuchet MS" w:cs="Trebuchet MS"/>
          <w:i/>
        </w:rPr>
        <w:t xml:space="preserve">Prevederi aplicabile </w:t>
      </w:r>
      <w:proofErr w:type="spellStart"/>
      <w:r w:rsidRPr="00383E14">
        <w:rPr>
          <w:rFonts w:ascii="Trebuchet MS" w:eastAsia="Times New Roman" w:hAnsi="Trebuchet MS" w:cs="Trebuchet MS"/>
          <w:i/>
        </w:rPr>
        <w:t>achizitiilor</w:t>
      </w:r>
      <w:proofErr w:type="spellEnd"/>
      <w:r w:rsidRPr="00383E14">
        <w:rPr>
          <w:rFonts w:ascii="Trebuchet MS" w:eastAsia="Times New Roman" w:hAnsi="Trebuchet MS" w:cs="Trebuchet MS"/>
          <w:i/>
        </w:rPr>
        <w:t xml:space="preserve"> publice</w:t>
      </w:r>
      <w:r w:rsidRPr="00383E14">
        <w:rPr>
          <w:rFonts w:ascii="Trebuchet MS" w:eastAsia="Times New Roman" w:hAnsi="Trebuchet MS" w:cs="Trebuchet MS"/>
        </w:rPr>
        <w:t>;</w:t>
      </w:r>
    </w:p>
    <w:p w:rsidR="005E4BF1" w:rsidRPr="00383E14" w:rsidRDefault="005E4BF1" w:rsidP="005E4BF1">
      <w:pPr>
        <w:pStyle w:val="ListParagraph"/>
        <w:numPr>
          <w:ilvl w:val="0"/>
          <w:numId w:val="3"/>
        </w:numPr>
        <w:jc w:val="both"/>
        <w:rPr>
          <w:rFonts w:ascii="Trebuchet MS" w:eastAsia="Times New Roman" w:hAnsi="Trebuchet MS" w:cs="Trebuchet MS"/>
        </w:rPr>
      </w:pPr>
      <w:r w:rsidRPr="00383E14">
        <w:rPr>
          <w:rFonts w:ascii="Trebuchet MS" w:eastAsia="Times New Roman" w:hAnsi="Trebuchet MS" w:cs="Trebuchet MS"/>
        </w:rPr>
        <w:t xml:space="preserve">Legea nr. 101/2016 privind remediile </w:t>
      </w:r>
      <w:proofErr w:type="spellStart"/>
      <w:r w:rsidRPr="00383E14">
        <w:rPr>
          <w:rFonts w:ascii="Trebuchet MS" w:eastAsia="Times New Roman" w:hAnsi="Trebuchet MS" w:cs="Trebuchet MS"/>
        </w:rPr>
        <w:t>şi</w:t>
      </w:r>
      <w:proofErr w:type="spellEnd"/>
      <w:r w:rsidRPr="00383E14">
        <w:rPr>
          <w:rFonts w:ascii="Trebuchet MS" w:eastAsia="Times New Roman" w:hAnsi="Trebuchet MS" w:cs="Trebuchet MS"/>
        </w:rPr>
        <w:t xml:space="preserve"> căile de atac în materie de atribuire a contractelor de </w:t>
      </w:r>
      <w:proofErr w:type="spellStart"/>
      <w:r w:rsidRPr="00383E14">
        <w:rPr>
          <w:rFonts w:ascii="Trebuchet MS" w:eastAsia="Times New Roman" w:hAnsi="Trebuchet MS" w:cs="Trebuchet MS"/>
        </w:rPr>
        <w:t>achiziţie</w:t>
      </w:r>
      <w:proofErr w:type="spellEnd"/>
      <w:r w:rsidRPr="00383E14">
        <w:rPr>
          <w:rFonts w:ascii="Trebuchet MS" w:eastAsia="Times New Roman" w:hAnsi="Trebuchet MS" w:cs="Trebuchet MS"/>
        </w:rPr>
        <w:t xml:space="preserve"> publică, a contractelor sectoriale </w:t>
      </w:r>
      <w:proofErr w:type="spellStart"/>
      <w:r w:rsidRPr="00383E14">
        <w:rPr>
          <w:rFonts w:ascii="Trebuchet MS" w:eastAsia="Times New Roman" w:hAnsi="Trebuchet MS" w:cs="Trebuchet MS"/>
        </w:rPr>
        <w:t>şi</w:t>
      </w:r>
      <w:proofErr w:type="spellEnd"/>
      <w:r w:rsidRPr="00383E14">
        <w:rPr>
          <w:rFonts w:ascii="Trebuchet MS" w:eastAsia="Times New Roman" w:hAnsi="Trebuchet MS" w:cs="Trebuchet MS"/>
        </w:rPr>
        <w:t xml:space="preserve"> a contractelor de concesiune de lucrări </w:t>
      </w:r>
      <w:proofErr w:type="spellStart"/>
      <w:r w:rsidRPr="00383E14">
        <w:rPr>
          <w:rFonts w:ascii="Trebuchet MS" w:eastAsia="Times New Roman" w:hAnsi="Trebuchet MS" w:cs="Trebuchet MS"/>
        </w:rPr>
        <w:t>şi</w:t>
      </w:r>
      <w:proofErr w:type="spellEnd"/>
      <w:r w:rsidRPr="00383E14">
        <w:rPr>
          <w:rFonts w:ascii="Trebuchet MS" w:eastAsia="Times New Roman" w:hAnsi="Trebuchet MS" w:cs="Trebuchet MS"/>
        </w:rPr>
        <w:t xml:space="preserve"> concesiune de servicii, precum </w:t>
      </w:r>
      <w:proofErr w:type="spellStart"/>
      <w:r w:rsidRPr="00383E14">
        <w:rPr>
          <w:rFonts w:ascii="Trebuchet MS" w:eastAsia="Times New Roman" w:hAnsi="Trebuchet MS" w:cs="Trebuchet MS"/>
        </w:rPr>
        <w:t>şi</w:t>
      </w:r>
      <w:proofErr w:type="spellEnd"/>
      <w:r w:rsidRPr="00383E14">
        <w:rPr>
          <w:rFonts w:ascii="Trebuchet MS" w:eastAsia="Times New Roman" w:hAnsi="Trebuchet MS" w:cs="Trebuchet MS"/>
        </w:rPr>
        <w:t xml:space="preserve"> pentru organizarea </w:t>
      </w:r>
      <w:proofErr w:type="spellStart"/>
      <w:r w:rsidRPr="00383E14">
        <w:rPr>
          <w:rFonts w:ascii="Trebuchet MS" w:eastAsia="Times New Roman" w:hAnsi="Trebuchet MS" w:cs="Trebuchet MS"/>
        </w:rPr>
        <w:t>şi</w:t>
      </w:r>
      <w:proofErr w:type="spellEnd"/>
      <w:r w:rsidRPr="00383E14">
        <w:rPr>
          <w:rFonts w:ascii="Trebuchet MS" w:eastAsia="Times New Roman" w:hAnsi="Trebuchet MS" w:cs="Trebuchet MS"/>
        </w:rPr>
        <w:t xml:space="preserve"> </w:t>
      </w:r>
      <w:proofErr w:type="spellStart"/>
      <w:r w:rsidRPr="00383E14">
        <w:rPr>
          <w:rFonts w:ascii="Trebuchet MS" w:eastAsia="Times New Roman" w:hAnsi="Trebuchet MS" w:cs="Trebuchet MS"/>
        </w:rPr>
        <w:t>funcţionarea</w:t>
      </w:r>
      <w:proofErr w:type="spellEnd"/>
      <w:r w:rsidRPr="00383E14">
        <w:rPr>
          <w:rFonts w:ascii="Trebuchet MS" w:eastAsia="Times New Roman" w:hAnsi="Trebuchet MS" w:cs="Trebuchet MS"/>
        </w:rPr>
        <w:t xml:space="preserve"> Consiliului </w:t>
      </w:r>
      <w:proofErr w:type="spellStart"/>
      <w:r w:rsidRPr="00383E14">
        <w:rPr>
          <w:rFonts w:ascii="Trebuchet MS" w:eastAsia="Times New Roman" w:hAnsi="Trebuchet MS" w:cs="Trebuchet MS"/>
        </w:rPr>
        <w:t>Naţional</w:t>
      </w:r>
      <w:proofErr w:type="spellEnd"/>
      <w:r w:rsidRPr="00383E14">
        <w:rPr>
          <w:rFonts w:ascii="Trebuchet MS" w:eastAsia="Times New Roman" w:hAnsi="Trebuchet MS" w:cs="Trebuchet MS"/>
        </w:rPr>
        <w:t xml:space="preserve"> de </w:t>
      </w:r>
      <w:proofErr w:type="spellStart"/>
      <w:r w:rsidRPr="00383E14">
        <w:rPr>
          <w:rFonts w:ascii="Trebuchet MS" w:eastAsia="Times New Roman" w:hAnsi="Trebuchet MS" w:cs="Trebuchet MS"/>
        </w:rPr>
        <w:t>Soluţionare</w:t>
      </w:r>
      <w:proofErr w:type="spellEnd"/>
      <w:r w:rsidRPr="00383E14">
        <w:rPr>
          <w:rFonts w:ascii="Trebuchet MS" w:eastAsia="Times New Roman" w:hAnsi="Trebuchet MS" w:cs="Trebuchet MS"/>
        </w:rPr>
        <w:t xml:space="preserve"> a </w:t>
      </w:r>
      <w:proofErr w:type="spellStart"/>
      <w:r w:rsidRPr="00383E14">
        <w:rPr>
          <w:rFonts w:ascii="Trebuchet MS" w:eastAsia="Times New Roman" w:hAnsi="Trebuchet MS" w:cs="Trebuchet MS"/>
        </w:rPr>
        <w:t>Contestaţiilor</w:t>
      </w:r>
      <w:proofErr w:type="spellEnd"/>
      <w:r w:rsidRPr="00383E14">
        <w:rPr>
          <w:rFonts w:ascii="Trebuchet MS" w:eastAsia="Times New Roman" w:hAnsi="Trebuchet MS" w:cs="Trebuchet MS"/>
        </w:rPr>
        <w:t xml:space="preserve">, cu modificările și completările ulterioare: </w:t>
      </w:r>
      <w:r w:rsidRPr="00383E14">
        <w:rPr>
          <w:rFonts w:ascii="Trebuchet MS" w:eastAsia="Times New Roman" w:hAnsi="Trebuchet MS" w:cs="Trebuchet MS"/>
          <w:i/>
        </w:rPr>
        <w:t>Capitolul III - Contestația formulată pe cale administrativ-jurisdicțională și Capitolul - IV Calea de atac împotriva deciziilor Consiliului</w:t>
      </w:r>
    </w:p>
    <w:p w:rsidR="005E4BF1" w:rsidRPr="00383E14" w:rsidRDefault="005E4BF1" w:rsidP="005E4BF1">
      <w:pPr>
        <w:pStyle w:val="ListParagraph"/>
        <w:numPr>
          <w:ilvl w:val="0"/>
          <w:numId w:val="3"/>
        </w:numPr>
        <w:jc w:val="both"/>
        <w:rPr>
          <w:rFonts w:ascii="Trebuchet MS" w:eastAsia="Times New Roman" w:hAnsi="Trebuchet MS" w:cs="Trebuchet MS"/>
        </w:rPr>
      </w:pPr>
      <w:r w:rsidRPr="00383E14">
        <w:rPr>
          <w:rFonts w:ascii="Trebuchet MS" w:eastAsia="Times New Roman" w:hAnsi="Trebuchet MS" w:cs="Trebuchet MS"/>
        </w:rPr>
        <w:t xml:space="preserve">Hotărârea de Guvern nr. 395/2016 privind Normele metodologice de aplicare a prevederilor referitoare la atribuirea contractului de </w:t>
      </w:r>
      <w:proofErr w:type="spellStart"/>
      <w:r w:rsidRPr="00383E14">
        <w:rPr>
          <w:rFonts w:ascii="Trebuchet MS" w:eastAsia="Times New Roman" w:hAnsi="Trebuchet MS" w:cs="Trebuchet MS"/>
        </w:rPr>
        <w:t>achiziţie</w:t>
      </w:r>
      <w:proofErr w:type="spellEnd"/>
      <w:r w:rsidRPr="00383E14">
        <w:rPr>
          <w:rFonts w:ascii="Trebuchet MS" w:eastAsia="Times New Roman" w:hAnsi="Trebuchet MS" w:cs="Trebuchet MS"/>
        </w:rPr>
        <w:t xml:space="preserve"> publică/acordului cadru din Legea 98/2016, cu modificările și completările ulterioare: </w:t>
      </w:r>
      <w:r w:rsidRPr="00383E14">
        <w:rPr>
          <w:rFonts w:ascii="Trebuchet MS" w:eastAsia="Times New Roman" w:hAnsi="Trebuchet MS" w:cs="Trebuchet MS"/>
          <w:i/>
        </w:rPr>
        <w:t xml:space="preserve">Norme metodologice de aplicare a prevederilor referitoare la atribuirea contractului de </w:t>
      </w:r>
      <w:proofErr w:type="spellStart"/>
      <w:r w:rsidRPr="00383E14">
        <w:rPr>
          <w:rFonts w:ascii="Trebuchet MS" w:eastAsia="Times New Roman" w:hAnsi="Trebuchet MS" w:cs="Trebuchet MS"/>
          <w:i/>
        </w:rPr>
        <w:t>achizitie</w:t>
      </w:r>
      <w:proofErr w:type="spellEnd"/>
      <w:r w:rsidRPr="00383E14">
        <w:rPr>
          <w:rFonts w:ascii="Trebuchet MS" w:eastAsia="Times New Roman" w:hAnsi="Trebuchet MS" w:cs="Trebuchet MS"/>
          <w:i/>
        </w:rPr>
        <w:t xml:space="preserve"> publică/acordului-cadru</w:t>
      </w:r>
      <w:r w:rsidRPr="00383E14">
        <w:rPr>
          <w:rFonts w:ascii="Trebuchet MS" w:eastAsia="Times New Roman" w:hAnsi="Trebuchet MS" w:cs="Trebuchet MS"/>
        </w:rPr>
        <w:t>;</w:t>
      </w:r>
    </w:p>
    <w:p w:rsidR="005E4BF1" w:rsidRPr="00383E14" w:rsidRDefault="005E4BF1" w:rsidP="005E4BF1">
      <w:pPr>
        <w:pStyle w:val="ListParagraph"/>
        <w:numPr>
          <w:ilvl w:val="0"/>
          <w:numId w:val="3"/>
        </w:numPr>
        <w:jc w:val="both"/>
        <w:rPr>
          <w:rFonts w:ascii="Trebuchet MS" w:eastAsia="Times New Roman" w:hAnsi="Trebuchet MS" w:cs="Trebuchet MS"/>
        </w:rPr>
      </w:pPr>
      <w:r w:rsidRPr="00383E14">
        <w:rPr>
          <w:rFonts w:ascii="Trebuchet MS" w:eastAsia="Times New Roman" w:hAnsi="Trebuchet MS" w:cs="Trebuchet MS"/>
        </w:rPr>
        <w:t xml:space="preserve">Ordinul ministrului fondurilor europene nr. 1284/2016 privind aprobarea Procedurii competitive aplicabile </w:t>
      </w:r>
      <w:proofErr w:type="spellStart"/>
      <w:r w:rsidRPr="00383E14">
        <w:rPr>
          <w:rFonts w:ascii="Trebuchet MS" w:eastAsia="Times New Roman" w:hAnsi="Trebuchet MS" w:cs="Trebuchet MS"/>
        </w:rPr>
        <w:t>solicitanţilor</w:t>
      </w:r>
      <w:proofErr w:type="spellEnd"/>
      <w:r w:rsidRPr="00383E14">
        <w:rPr>
          <w:rFonts w:ascii="Trebuchet MS" w:eastAsia="Times New Roman" w:hAnsi="Trebuchet MS" w:cs="Trebuchet MS"/>
        </w:rPr>
        <w:t xml:space="preserve">/beneficiarilor </w:t>
      </w:r>
      <w:proofErr w:type="spellStart"/>
      <w:r w:rsidRPr="00383E14">
        <w:rPr>
          <w:rFonts w:ascii="Trebuchet MS" w:eastAsia="Times New Roman" w:hAnsi="Trebuchet MS" w:cs="Trebuchet MS"/>
        </w:rPr>
        <w:t>privaţi</w:t>
      </w:r>
      <w:proofErr w:type="spellEnd"/>
      <w:r w:rsidRPr="00383E14">
        <w:rPr>
          <w:rFonts w:ascii="Trebuchet MS" w:eastAsia="Times New Roman" w:hAnsi="Trebuchet MS" w:cs="Trebuchet MS"/>
        </w:rPr>
        <w:t xml:space="preserve"> pentru atribuirea contractelor de furnizare, servicii sau lucrări </w:t>
      </w:r>
      <w:proofErr w:type="spellStart"/>
      <w:r w:rsidRPr="00383E14">
        <w:rPr>
          <w:rFonts w:ascii="Trebuchet MS" w:eastAsia="Times New Roman" w:hAnsi="Trebuchet MS" w:cs="Trebuchet MS"/>
        </w:rPr>
        <w:t>finanţate</w:t>
      </w:r>
      <w:proofErr w:type="spellEnd"/>
      <w:r w:rsidRPr="00383E14">
        <w:rPr>
          <w:rFonts w:ascii="Trebuchet MS" w:eastAsia="Times New Roman" w:hAnsi="Trebuchet MS" w:cs="Trebuchet MS"/>
        </w:rPr>
        <w:t xml:space="preserve"> din fonduri europene, cu modificările și completările ulterioare:</w:t>
      </w:r>
      <w:r w:rsidRPr="00383E14">
        <w:t xml:space="preserve"> </w:t>
      </w:r>
      <w:r w:rsidRPr="00383E14">
        <w:rPr>
          <w:rFonts w:ascii="Trebuchet MS" w:eastAsia="Times New Roman" w:hAnsi="Trebuchet MS" w:cs="Trebuchet MS"/>
          <w:i/>
        </w:rPr>
        <w:t xml:space="preserve">Procedura competitivă </w:t>
      </w:r>
      <w:r w:rsidRPr="00383E14">
        <w:rPr>
          <w:rFonts w:ascii="Trebuchet MS" w:eastAsia="Times New Roman" w:hAnsi="Trebuchet MS" w:cs="Trebuchet MS"/>
          <w:i/>
        </w:rPr>
        <w:lastRenderedPageBreak/>
        <w:t>aplicabilă solicitanților/beneficiarilor privați pentru atribuirea contractelor de furnizare, servicii sau lucrări finanțate din fonduri europene;</w:t>
      </w:r>
    </w:p>
    <w:p w:rsidR="005E4BF1" w:rsidRPr="00383E14" w:rsidRDefault="005E4BF1" w:rsidP="005E4BF1">
      <w:pPr>
        <w:pStyle w:val="ListParagraph"/>
        <w:numPr>
          <w:ilvl w:val="0"/>
          <w:numId w:val="3"/>
        </w:numPr>
        <w:jc w:val="both"/>
        <w:rPr>
          <w:rFonts w:ascii="Trebuchet MS" w:eastAsia="Times New Roman" w:hAnsi="Trebuchet MS" w:cs="Trebuchet MS"/>
        </w:rPr>
      </w:pPr>
      <w:r w:rsidRPr="00383E14">
        <w:rPr>
          <w:rFonts w:ascii="Trebuchet MS" w:eastAsia="Times New Roman" w:hAnsi="Trebuchet MS" w:cs="Trebuchet MS"/>
        </w:rPr>
        <w:t xml:space="preserve">Ordonanța de urgență a Guvernului nr. 66/2011 privind prevenirea, constatarea </w:t>
      </w:r>
      <w:proofErr w:type="spellStart"/>
      <w:r w:rsidRPr="00383E14">
        <w:rPr>
          <w:rFonts w:ascii="Trebuchet MS" w:eastAsia="Times New Roman" w:hAnsi="Trebuchet MS" w:cs="Trebuchet MS"/>
        </w:rPr>
        <w:t>şi</w:t>
      </w:r>
      <w:proofErr w:type="spellEnd"/>
      <w:r w:rsidRPr="00383E14">
        <w:rPr>
          <w:rFonts w:ascii="Trebuchet MS" w:eastAsia="Times New Roman" w:hAnsi="Trebuchet MS" w:cs="Trebuchet MS"/>
        </w:rPr>
        <w:t xml:space="preserve"> </w:t>
      </w:r>
      <w:proofErr w:type="spellStart"/>
      <w:r w:rsidRPr="00383E14">
        <w:rPr>
          <w:rFonts w:ascii="Trebuchet MS" w:eastAsia="Times New Roman" w:hAnsi="Trebuchet MS" w:cs="Trebuchet MS"/>
        </w:rPr>
        <w:t>sancţionarea</w:t>
      </w:r>
      <w:proofErr w:type="spellEnd"/>
      <w:r w:rsidRPr="00383E14">
        <w:rPr>
          <w:rFonts w:ascii="Trebuchet MS" w:eastAsia="Times New Roman" w:hAnsi="Trebuchet MS" w:cs="Trebuchet MS"/>
        </w:rPr>
        <w:t xml:space="preserve"> neregulilor apărute în </w:t>
      </w:r>
      <w:proofErr w:type="spellStart"/>
      <w:r w:rsidRPr="00383E14">
        <w:rPr>
          <w:rFonts w:ascii="Trebuchet MS" w:eastAsia="Times New Roman" w:hAnsi="Trebuchet MS" w:cs="Trebuchet MS"/>
        </w:rPr>
        <w:t>obţinerea</w:t>
      </w:r>
      <w:proofErr w:type="spellEnd"/>
      <w:r w:rsidRPr="00383E14">
        <w:rPr>
          <w:rFonts w:ascii="Trebuchet MS" w:eastAsia="Times New Roman" w:hAnsi="Trebuchet MS" w:cs="Trebuchet MS"/>
        </w:rPr>
        <w:t xml:space="preserve"> </w:t>
      </w:r>
      <w:proofErr w:type="spellStart"/>
      <w:r w:rsidRPr="00383E14">
        <w:rPr>
          <w:rFonts w:ascii="Trebuchet MS" w:eastAsia="Times New Roman" w:hAnsi="Trebuchet MS" w:cs="Trebuchet MS"/>
        </w:rPr>
        <w:t>şi</w:t>
      </w:r>
      <w:proofErr w:type="spellEnd"/>
      <w:r w:rsidRPr="00383E14">
        <w:rPr>
          <w:rFonts w:ascii="Trebuchet MS" w:eastAsia="Times New Roman" w:hAnsi="Trebuchet MS" w:cs="Trebuchet MS"/>
        </w:rPr>
        <w:t xml:space="preserve"> utilizarea fondurilor europene </w:t>
      </w:r>
      <w:proofErr w:type="spellStart"/>
      <w:r w:rsidRPr="00383E14">
        <w:rPr>
          <w:rFonts w:ascii="Trebuchet MS" w:eastAsia="Times New Roman" w:hAnsi="Trebuchet MS" w:cs="Trebuchet MS"/>
        </w:rPr>
        <w:t>şi</w:t>
      </w:r>
      <w:proofErr w:type="spellEnd"/>
      <w:r w:rsidRPr="00383E14">
        <w:rPr>
          <w:rFonts w:ascii="Trebuchet MS" w:eastAsia="Times New Roman" w:hAnsi="Trebuchet MS" w:cs="Trebuchet MS"/>
        </w:rPr>
        <w:t xml:space="preserve">/sau a fondurilor publice </w:t>
      </w:r>
      <w:proofErr w:type="spellStart"/>
      <w:r w:rsidRPr="00383E14">
        <w:rPr>
          <w:rFonts w:ascii="Trebuchet MS" w:eastAsia="Times New Roman" w:hAnsi="Trebuchet MS" w:cs="Trebuchet MS"/>
        </w:rPr>
        <w:t>naţionale</w:t>
      </w:r>
      <w:proofErr w:type="spellEnd"/>
      <w:r w:rsidRPr="00383E14">
        <w:rPr>
          <w:rFonts w:ascii="Trebuchet MS" w:eastAsia="Times New Roman" w:hAnsi="Trebuchet MS" w:cs="Trebuchet MS"/>
        </w:rPr>
        <w:t xml:space="preserve"> aferente acestora, cu modificările și completările ulterioare: </w:t>
      </w:r>
      <w:r w:rsidRPr="00383E14">
        <w:rPr>
          <w:rFonts w:ascii="Trebuchet MS" w:eastAsia="Times New Roman" w:hAnsi="Trebuchet MS" w:cs="Trebuchet MS"/>
          <w:i/>
        </w:rPr>
        <w:t>Capitolul II - Activitatea de prevenire a neregulilor;</w:t>
      </w:r>
    </w:p>
    <w:p w:rsidR="005E4BF1" w:rsidRPr="00383E14" w:rsidRDefault="005E4BF1" w:rsidP="005E4BF1">
      <w:pPr>
        <w:pStyle w:val="ListParagraph"/>
        <w:numPr>
          <w:ilvl w:val="0"/>
          <w:numId w:val="3"/>
        </w:numPr>
        <w:jc w:val="both"/>
        <w:rPr>
          <w:rFonts w:ascii="Trebuchet MS" w:eastAsia="Times New Roman" w:hAnsi="Trebuchet MS" w:cs="Trebuchet MS"/>
        </w:rPr>
      </w:pPr>
      <w:r w:rsidRPr="00383E14">
        <w:rPr>
          <w:rFonts w:ascii="Trebuchet MS" w:eastAsia="Times New Roman" w:hAnsi="Trebuchet MS" w:cs="Trebuchet MS"/>
        </w:rPr>
        <w:t xml:space="preserve">Hotărârea de Guvern nr. 875/2011 pentru aprobarea Normelor metodologice de aplicare a prevederilor </w:t>
      </w:r>
      <w:proofErr w:type="spellStart"/>
      <w:r w:rsidRPr="00383E14">
        <w:rPr>
          <w:rFonts w:ascii="Trebuchet MS" w:eastAsia="Times New Roman" w:hAnsi="Trebuchet MS" w:cs="Trebuchet MS"/>
        </w:rPr>
        <w:t>Ordonanţei</w:t>
      </w:r>
      <w:proofErr w:type="spellEnd"/>
      <w:r w:rsidRPr="00383E14">
        <w:rPr>
          <w:rFonts w:ascii="Trebuchet MS" w:eastAsia="Times New Roman" w:hAnsi="Trebuchet MS" w:cs="Trebuchet MS"/>
        </w:rPr>
        <w:t xml:space="preserve"> de </w:t>
      </w:r>
      <w:proofErr w:type="spellStart"/>
      <w:r w:rsidRPr="00383E14">
        <w:rPr>
          <w:rFonts w:ascii="Trebuchet MS" w:eastAsia="Times New Roman" w:hAnsi="Trebuchet MS" w:cs="Trebuchet MS"/>
        </w:rPr>
        <w:t>urgenţă</w:t>
      </w:r>
      <w:proofErr w:type="spellEnd"/>
      <w:r w:rsidRPr="00383E14">
        <w:rPr>
          <w:rFonts w:ascii="Trebuchet MS" w:eastAsia="Times New Roman" w:hAnsi="Trebuchet MS" w:cs="Trebuchet MS"/>
        </w:rPr>
        <w:t xml:space="preserve"> a Guvernului nr. 66/2011 privind prevenirea, constatarea </w:t>
      </w:r>
      <w:proofErr w:type="spellStart"/>
      <w:r w:rsidRPr="00383E14">
        <w:rPr>
          <w:rFonts w:ascii="Trebuchet MS" w:eastAsia="Times New Roman" w:hAnsi="Trebuchet MS" w:cs="Trebuchet MS"/>
        </w:rPr>
        <w:t>şi</w:t>
      </w:r>
      <w:proofErr w:type="spellEnd"/>
      <w:r w:rsidRPr="00383E14">
        <w:rPr>
          <w:rFonts w:ascii="Trebuchet MS" w:eastAsia="Times New Roman" w:hAnsi="Trebuchet MS" w:cs="Trebuchet MS"/>
        </w:rPr>
        <w:t xml:space="preserve"> </w:t>
      </w:r>
      <w:proofErr w:type="spellStart"/>
      <w:r w:rsidRPr="00383E14">
        <w:rPr>
          <w:rFonts w:ascii="Trebuchet MS" w:eastAsia="Times New Roman" w:hAnsi="Trebuchet MS" w:cs="Trebuchet MS"/>
        </w:rPr>
        <w:t>sancţionarea</w:t>
      </w:r>
      <w:proofErr w:type="spellEnd"/>
      <w:r w:rsidRPr="00383E14">
        <w:rPr>
          <w:rFonts w:ascii="Trebuchet MS" w:eastAsia="Times New Roman" w:hAnsi="Trebuchet MS" w:cs="Trebuchet MS"/>
        </w:rPr>
        <w:t xml:space="preserve"> neregulilor apărute în </w:t>
      </w:r>
      <w:proofErr w:type="spellStart"/>
      <w:r w:rsidRPr="00383E14">
        <w:rPr>
          <w:rFonts w:ascii="Trebuchet MS" w:eastAsia="Times New Roman" w:hAnsi="Trebuchet MS" w:cs="Trebuchet MS"/>
        </w:rPr>
        <w:t>obţinerea</w:t>
      </w:r>
      <w:proofErr w:type="spellEnd"/>
      <w:r w:rsidRPr="00383E14">
        <w:rPr>
          <w:rFonts w:ascii="Trebuchet MS" w:eastAsia="Times New Roman" w:hAnsi="Trebuchet MS" w:cs="Trebuchet MS"/>
        </w:rPr>
        <w:t xml:space="preserve"> </w:t>
      </w:r>
      <w:proofErr w:type="spellStart"/>
      <w:r w:rsidRPr="00383E14">
        <w:rPr>
          <w:rFonts w:ascii="Trebuchet MS" w:eastAsia="Times New Roman" w:hAnsi="Trebuchet MS" w:cs="Trebuchet MS"/>
        </w:rPr>
        <w:t>şi</w:t>
      </w:r>
      <w:proofErr w:type="spellEnd"/>
      <w:r w:rsidRPr="00383E14">
        <w:rPr>
          <w:rFonts w:ascii="Trebuchet MS" w:eastAsia="Times New Roman" w:hAnsi="Trebuchet MS" w:cs="Trebuchet MS"/>
        </w:rPr>
        <w:t xml:space="preserve"> utilizarea fondurilor europene </w:t>
      </w:r>
      <w:proofErr w:type="spellStart"/>
      <w:r w:rsidRPr="00383E14">
        <w:rPr>
          <w:rFonts w:ascii="Trebuchet MS" w:eastAsia="Times New Roman" w:hAnsi="Trebuchet MS" w:cs="Trebuchet MS"/>
        </w:rPr>
        <w:t>şi</w:t>
      </w:r>
      <w:proofErr w:type="spellEnd"/>
      <w:r w:rsidRPr="00383E14">
        <w:rPr>
          <w:rFonts w:ascii="Trebuchet MS" w:eastAsia="Times New Roman" w:hAnsi="Trebuchet MS" w:cs="Trebuchet MS"/>
        </w:rPr>
        <w:t xml:space="preserve">/sau a fondurilor publice </w:t>
      </w:r>
      <w:proofErr w:type="spellStart"/>
      <w:r w:rsidRPr="00383E14">
        <w:rPr>
          <w:rFonts w:ascii="Trebuchet MS" w:eastAsia="Times New Roman" w:hAnsi="Trebuchet MS" w:cs="Trebuchet MS"/>
        </w:rPr>
        <w:t>naţionale</w:t>
      </w:r>
      <w:proofErr w:type="spellEnd"/>
      <w:r w:rsidRPr="00383E14">
        <w:rPr>
          <w:rFonts w:ascii="Trebuchet MS" w:eastAsia="Times New Roman" w:hAnsi="Trebuchet MS" w:cs="Trebuchet MS"/>
        </w:rPr>
        <w:t xml:space="preserve"> aferente acestora, cu modificările și completările ulterioare:</w:t>
      </w:r>
      <w:r w:rsidRPr="00383E14">
        <w:rPr>
          <w:rFonts w:ascii="Trebuchet MS" w:eastAsia="Times New Roman" w:hAnsi="Trebuchet MS" w:cs="Trebuchet MS"/>
          <w:i/>
        </w:rPr>
        <w:t xml:space="preserve"> Articolul 3, Articolul 13 și Anexa nr. 1 la normele metodologice - Sisteme și indicatori de fraudă;</w:t>
      </w:r>
    </w:p>
    <w:p w:rsidR="005E4BF1" w:rsidRPr="00383E14" w:rsidRDefault="005E4BF1" w:rsidP="005E4BF1">
      <w:pPr>
        <w:pStyle w:val="ListParagraph"/>
        <w:numPr>
          <w:ilvl w:val="0"/>
          <w:numId w:val="3"/>
        </w:numPr>
        <w:jc w:val="both"/>
        <w:rPr>
          <w:rFonts w:ascii="Trebuchet MS" w:eastAsia="Times New Roman" w:hAnsi="Trebuchet MS" w:cs="Trebuchet MS"/>
        </w:rPr>
      </w:pPr>
      <w:r w:rsidRPr="00383E14">
        <w:rPr>
          <w:rFonts w:ascii="Trebuchet MS" w:eastAsia="Times New Roman" w:hAnsi="Trebuchet MS" w:cs="Trebuchet MS"/>
        </w:rPr>
        <w:t xml:space="preserve">Hotărârea de Guvern nr. 519/2014 privind stabilirea ratelor aferente reducerilor procentuale/corecțiilor financiare aplicabile pentru abaterile prevăzute în anexele la Ordonanța de urgență a Guvernului nr. 66/2011 privind prevenirea, constatarea și sancționarea neregulilor apărute în obținerea și utilizarea fondurilor europene și/sau a fondurilor publice naționale aferente acestora, cu modificările și completările ulterioare: </w:t>
      </w:r>
      <w:r w:rsidRPr="00383E14">
        <w:rPr>
          <w:rFonts w:ascii="Trebuchet MS" w:eastAsia="Times New Roman" w:hAnsi="Trebuchet MS" w:cs="Trebuchet MS"/>
          <w:i/>
        </w:rPr>
        <w:t>Rate de reducere procentuală/corecții financiare aplicabile pentru abaterile constatate.</w:t>
      </w:r>
    </w:p>
    <w:p w:rsidR="005E4BF1" w:rsidRPr="00383E14" w:rsidRDefault="005E4BF1" w:rsidP="005E4BF1">
      <w:pPr>
        <w:pStyle w:val="ListParagraph"/>
        <w:numPr>
          <w:ilvl w:val="0"/>
          <w:numId w:val="3"/>
        </w:numPr>
        <w:jc w:val="both"/>
        <w:rPr>
          <w:rFonts w:ascii="Trebuchet MS" w:eastAsia="Times New Roman" w:hAnsi="Trebuchet MS" w:cs="Trebuchet MS"/>
        </w:rPr>
      </w:pPr>
      <w:r w:rsidRPr="00383E14">
        <w:rPr>
          <w:rFonts w:ascii="Trebuchet MS" w:eastAsia="Times New Roman" w:hAnsi="Trebuchet MS" w:cs="Trebuchet MS"/>
        </w:rPr>
        <w:t>Programul Sănătate (</w:t>
      </w:r>
      <w:proofErr w:type="spellStart"/>
      <w:r w:rsidRPr="00383E14">
        <w:rPr>
          <w:rFonts w:ascii="Trebuchet MS" w:eastAsia="Times New Roman" w:hAnsi="Trebuchet MS" w:cs="Trebuchet MS"/>
        </w:rPr>
        <w:t>PoS</w:t>
      </w:r>
      <w:proofErr w:type="spellEnd"/>
      <w:r w:rsidRPr="00383E14">
        <w:rPr>
          <w:rFonts w:ascii="Trebuchet MS" w:eastAsia="Times New Roman" w:hAnsi="Trebuchet MS" w:cs="Trebuchet MS"/>
        </w:rPr>
        <w:t xml:space="preserve">), Prioritatea 5 - Abordări inovative în cercetarea din domeniul medical: </w:t>
      </w:r>
      <w:r w:rsidRPr="00383E14">
        <w:rPr>
          <w:rFonts w:ascii="Trebuchet MS" w:eastAsia="Times New Roman" w:hAnsi="Trebuchet MS" w:cs="Trebuchet MS"/>
          <w:i/>
        </w:rPr>
        <w:t>obiectiv specific, tipuri de operațiuni/acțiuni</w:t>
      </w:r>
      <w:r w:rsidRPr="00383E14">
        <w:rPr>
          <w:rFonts w:ascii="Trebuchet MS" w:eastAsia="Times New Roman" w:hAnsi="Trebuchet MS" w:cs="Trebuchet MS"/>
        </w:rPr>
        <w:t>;</w:t>
      </w:r>
    </w:p>
    <w:p w:rsidR="005E4BF1" w:rsidRPr="00383E14" w:rsidRDefault="005E4BF1" w:rsidP="005E4BF1">
      <w:pPr>
        <w:pStyle w:val="ListParagraph"/>
        <w:numPr>
          <w:ilvl w:val="0"/>
          <w:numId w:val="3"/>
        </w:numPr>
        <w:jc w:val="both"/>
        <w:rPr>
          <w:rFonts w:ascii="Trebuchet MS" w:eastAsia="Times New Roman" w:hAnsi="Trebuchet MS" w:cs="Trebuchet MS"/>
        </w:rPr>
      </w:pPr>
      <w:r w:rsidRPr="00383E14">
        <w:rPr>
          <w:rFonts w:ascii="Trebuchet MS" w:eastAsia="Times New Roman" w:hAnsi="Trebuchet MS" w:cs="Trebuchet MS"/>
        </w:rPr>
        <w:t xml:space="preserve">Programul Creștere Inteligentă, Digitalizare si Instrumente Financiare 2021-2027 (POCIDIF) – Prioritatea 1: </w:t>
      </w:r>
      <w:r w:rsidRPr="00383E14">
        <w:rPr>
          <w:rFonts w:ascii="Trebuchet MS" w:eastAsia="Times New Roman" w:hAnsi="Trebuchet MS" w:cs="Trebuchet MS"/>
          <w:i/>
        </w:rPr>
        <w:t>obiective specifice, tipuri de acțiuni și măsuri</w:t>
      </w:r>
      <w:r w:rsidRPr="00383E14">
        <w:rPr>
          <w:rFonts w:ascii="Trebuchet MS" w:eastAsia="Times New Roman" w:hAnsi="Trebuchet MS" w:cs="Trebuchet MS"/>
        </w:rPr>
        <w:t>;</w:t>
      </w:r>
    </w:p>
    <w:p w:rsidR="005E4BF1" w:rsidRPr="00E75ACD" w:rsidRDefault="005E4BF1" w:rsidP="005E4BF1">
      <w:pPr>
        <w:pStyle w:val="ListParagraph"/>
        <w:numPr>
          <w:ilvl w:val="0"/>
          <w:numId w:val="3"/>
        </w:numPr>
        <w:jc w:val="both"/>
        <w:rPr>
          <w:rFonts w:ascii="Trebuchet MS" w:eastAsia="Times New Roman" w:hAnsi="Trebuchet MS" w:cs="Trebuchet MS"/>
        </w:rPr>
      </w:pPr>
      <w:r w:rsidRPr="00383E14">
        <w:rPr>
          <w:rFonts w:ascii="Trebuchet MS" w:eastAsia="Times New Roman" w:hAnsi="Trebuchet MS" w:cs="Times New Roman"/>
          <w:color w:val="000000"/>
        </w:rPr>
        <w:t xml:space="preserve">Manualul Beneficiarului privind implementarea proiectelor – </w:t>
      </w:r>
      <w:proofErr w:type="spellStart"/>
      <w:r w:rsidRPr="00383E14">
        <w:rPr>
          <w:rFonts w:ascii="Trebuchet MS" w:eastAsia="Times New Roman" w:hAnsi="Trebuchet MS" w:cs="Times New Roman"/>
          <w:color w:val="000000"/>
        </w:rPr>
        <w:t>PoCIDIF</w:t>
      </w:r>
      <w:proofErr w:type="spellEnd"/>
      <w:r w:rsidRPr="00383E14">
        <w:rPr>
          <w:rFonts w:ascii="Trebuchet MS" w:eastAsia="Times New Roman" w:hAnsi="Trebuchet MS" w:cs="Times New Roman"/>
          <w:color w:val="000000"/>
        </w:rPr>
        <w:t xml:space="preserve"> 2021-2027</w:t>
      </w:r>
      <w:r w:rsidRPr="00383E14">
        <w:t xml:space="preserve"> (</w:t>
      </w:r>
      <w:r w:rsidRPr="00383E14">
        <w:rPr>
          <w:rFonts w:ascii="Trebuchet MS" w:eastAsia="Times New Roman" w:hAnsi="Trebuchet MS" w:cs="Times New Roman"/>
          <w:color w:val="000000"/>
        </w:rPr>
        <w:t xml:space="preserve">Ediția 1 – nov. 2023): </w:t>
      </w:r>
      <w:r w:rsidRPr="00383E14">
        <w:rPr>
          <w:rFonts w:ascii="Trebuchet MS" w:eastAsia="Times New Roman" w:hAnsi="Trebuchet MS" w:cs="Times New Roman"/>
          <w:i/>
          <w:color w:val="000000"/>
        </w:rPr>
        <w:t>Secțiunea 1 -</w:t>
      </w:r>
      <w:r w:rsidRPr="00383E14">
        <w:rPr>
          <w:rFonts w:ascii="Trebuchet MS" w:eastAsia="Times New Roman" w:hAnsi="Trebuchet MS" w:cs="Times New Roman"/>
          <w:color w:val="000000"/>
        </w:rPr>
        <w:t xml:space="preserve"> </w:t>
      </w:r>
      <w:r w:rsidRPr="00383E14">
        <w:rPr>
          <w:rFonts w:ascii="Trebuchet MS" w:eastAsia="Times New Roman" w:hAnsi="Trebuchet MS" w:cs="Times New Roman"/>
          <w:i/>
          <w:color w:val="000000"/>
        </w:rPr>
        <w:t>D</w:t>
      </w:r>
      <w:r w:rsidRPr="00383E14">
        <w:rPr>
          <w:rFonts w:ascii="Trebuchet MS" w:hAnsi="Trebuchet MS"/>
          <w:bCs/>
          <w:i/>
        </w:rPr>
        <w:t>erularea procesului de achiziții în cadrul proiectelor finanțate prin POCIDIF din cadrul Capitolului II - Implementarea proiectului.</w:t>
      </w:r>
    </w:p>
    <w:p w:rsidR="005E4BF1" w:rsidRPr="003C2B7B" w:rsidRDefault="005E4BF1" w:rsidP="005E4BF1">
      <w:pPr>
        <w:pStyle w:val="ListParagraph"/>
        <w:numPr>
          <w:ilvl w:val="0"/>
          <w:numId w:val="3"/>
        </w:numPr>
        <w:jc w:val="both"/>
        <w:rPr>
          <w:rFonts w:ascii="Trebuchet MS" w:eastAsia="Times New Roman" w:hAnsi="Trebuchet MS" w:cs="Times New Roman"/>
          <w:i/>
          <w:color w:val="000000"/>
        </w:rPr>
      </w:pPr>
      <w:r w:rsidRPr="00C728E0">
        <w:rPr>
          <w:rFonts w:ascii="Trebuchet MS" w:eastAsia="Times New Roman" w:hAnsi="Trebuchet MS" w:cs="Times New Roman"/>
        </w:rPr>
        <w:t>Manualul Beneficiarului Programului Sănătate - versiunea actualizată iulie 2024</w:t>
      </w:r>
      <w:r>
        <w:rPr>
          <w:rFonts w:ascii="Trebuchet MS" w:eastAsia="Times New Roman" w:hAnsi="Trebuchet MS" w:cs="Times New Roman"/>
        </w:rPr>
        <w:t xml:space="preserve">: </w:t>
      </w:r>
      <w:proofErr w:type="spellStart"/>
      <w:r w:rsidRPr="003C2B7B">
        <w:rPr>
          <w:rFonts w:ascii="Trebuchet MS" w:eastAsia="Times New Roman" w:hAnsi="Trebuchet MS" w:cs="Times New Roman"/>
          <w:i/>
          <w:color w:val="000000"/>
        </w:rPr>
        <w:t>Sectiunea</w:t>
      </w:r>
      <w:proofErr w:type="spellEnd"/>
      <w:r w:rsidRPr="003C2B7B">
        <w:rPr>
          <w:rFonts w:ascii="Trebuchet MS" w:eastAsia="Times New Roman" w:hAnsi="Trebuchet MS" w:cs="Times New Roman"/>
          <w:i/>
          <w:color w:val="000000"/>
        </w:rPr>
        <w:t xml:space="preserve"> 7.3 Cum planificăm și derulăm achizițiile? și Secțiunea 7.4. Aspecte privind atribuirea și executarea contractului</w:t>
      </w:r>
    </w:p>
    <w:p w:rsidR="005E4BF1" w:rsidRPr="00383E14" w:rsidRDefault="005E4BF1" w:rsidP="005E4BF1">
      <w:pPr>
        <w:spacing w:after="0" w:line="240" w:lineRule="auto"/>
        <w:jc w:val="both"/>
        <w:rPr>
          <w:rFonts w:ascii="Trebuchet MS" w:eastAsia="Times New Roman" w:hAnsi="Trebuchet MS" w:cs="Trebuchet MS"/>
          <w:b/>
          <w:i/>
        </w:rPr>
      </w:pPr>
    </w:p>
    <w:p w:rsidR="005E4BF1" w:rsidRPr="00383E14" w:rsidRDefault="005E4BF1" w:rsidP="005E4BF1">
      <w:pPr>
        <w:pStyle w:val="ListParagraph"/>
        <w:numPr>
          <w:ilvl w:val="0"/>
          <w:numId w:val="1"/>
        </w:numPr>
        <w:pBdr>
          <w:top w:val="single" w:sz="4" w:space="1" w:color="auto"/>
          <w:left w:val="single" w:sz="4" w:space="4" w:color="auto"/>
          <w:bottom w:val="single" w:sz="4" w:space="1" w:color="auto"/>
          <w:right w:val="single" w:sz="4" w:space="4" w:color="auto"/>
        </w:pBdr>
        <w:spacing w:after="0" w:line="240" w:lineRule="auto"/>
        <w:jc w:val="both"/>
        <w:rPr>
          <w:rFonts w:ascii="Trebuchet MS" w:eastAsia="Times New Roman" w:hAnsi="Trebuchet MS" w:cs="Trebuchet MS"/>
          <w:b/>
          <w:i/>
        </w:rPr>
      </w:pPr>
      <w:r w:rsidRPr="00383E14">
        <w:rPr>
          <w:rFonts w:ascii="Trebuchet MS" w:eastAsia="Times New Roman" w:hAnsi="Trebuchet MS" w:cs="Times New Roman"/>
          <w:b/>
          <w:bCs/>
          <w:lang w:eastAsia="ro-RO"/>
        </w:rPr>
        <w:t>Serviciul monitorizare – Experți monitorizare</w:t>
      </w:r>
    </w:p>
    <w:p w:rsidR="005E4BF1" w:rsidRPr="00383E14" w:rsidRDefault="005E4BF1" w:rsidP="005E4BF1">
      <w:pPr>
        <w:spacing w:after="0" w:line="240" w:lineRule="auto"/>
        <w:jc w:val="both"/>
        <w:rPr>
          <w:rFonts w:ascii="Trebuchet MS" w:eastAsia="Times New Roman" w:hAnsi="Trebuchet MS" w:cs="Trebuchet MS"/>
          <w:b/>
        </w:rPr>
      </w:pPr>
    </w:p>
    <w:p w:rsidR="005E4BF1" w:rsidRPr="00383E14" w:rsidRDefault="005E4BF1" w:rsidP="005E4BF1">
      <w:pPr>
        <w:spacing w:after="0" w:line="240" w:lineRule="auto"/>
        <w:jc w:val="both"/>
        <w:rPr>
          <w:rFonts w:ascii="Trebuchet MS" w:eastAsia="Times New Roman" w:hAnsi="Trebuchet MS" w:cs="Trebuchet MS"/>
          <w:b/>
          <w:i/>
        </w:rPr>
      </w:pPr>
      <w:r w:rsidRPr="00383E14">
        <w:rPr>
          <w:rFonts w:ascii="Trebuchet MS" w:eastAsia="Times New Roman" w:hAnsi="Trebuchet MS" w:cs="Trebuchet MS"/>
          <w:b/>
        </w:rPr>
        <w:t>Bibliografie</w:t>
      </w:r>
      <w:r w:rsidRPr="00383E14">
        <w:rPr>
          <w:rFonts w:ascii="Trebuchet MS" w:eastAsia="Times New Roman" w:hAnsi="Trebuchet MS" w:cs="Trebuchet MS"/>
          <w:b/>
          <w:i/>
        </w:rPr>
        <w:t>:</w:t>
      </w:r>
    </w:p>
    <w:p w:rsidR="005E4BF1" w:rsidRPr="00383E14" w:rsidRDefault="005E4BF1" w:rsidP="005E4BF1">
      <w:pPr>
        <w:spacing w:after="0" w:line="240" w:lineRule="auto"/>
        <w:jc w:val="both"/>
        <w:rPr>
          <w:rFonts w:ascii="Trebuchet MS" w:eastAsia="Times New Roman" w:hAnsi="Trebuchet MS" w:cs="Trebuchet MS"/>
          <w:b/>
          <w:i/>
        </w:rPr>
      </w:pPr>
    </w:p>
    <w:p w:rsidR="005E4BF1" w:rsidRPr="00383E14" w:rsidRDefault="005E4BF1" w:rsidP="005E4BF1">
      <w:pPr>
        <w:pStyle w:val="ListParagraph"/>
        <w:numPr>
          <w:ilvl w:val="0"/>
          <w:numId w:val="8"/>
        </w:numPr>
        <w:spacing w:after="0" w:line="240" w:lineRule="auto"/>
        <w:jc w:val="both"/>
        <w:rPr>
          <w:rFonts w:ascii="Trebuchet MS" w:hAnsi="Trebuchet MS" w:cs="Times New Roman"/>
          <w:bCs/>
          <w:shd w:val="clear" w:color="auto" w:fill="F4F4F4"/>
        </w:rPr>
      </w:pPr>
      <w:r w:rsidRPr="00383E14">
        <w:rPr>
          <w:rFonts w:ascii="Trebuchet MS" w:eastAsia="Times New Roman" w:hAnsi="Trebuchet MS" w:cs="Times New Roman"/>
        </w:rPr>
        <w:t>Programul Sănătate (</w:t>
      </w:r>
      <w:proofErr w:type="spellStart"/>
      <w:r w:rsidRPr="00383E14">
        <w:rPr>
          <w:rFonts w:ascii="Trebuchet MS" w:eastAsia="Times New Roman" w:hAnsi="Trebuchet MS" w:cs="Times New Roman"/>
        </w:rPr>
        <w:t>PoS</w:t>
      </w:r>
      <w:proofErr w:type="spellEnd"/>
      <w:r w:rsidRPr="00383E14">
        <w:rPr>
          <w:rFonts w:ascii="Trebuchet MS" w:eastAsia="Times New Roman" w:hAnsi="Trebuchet MS" w:cs="Times New Roman"/>
        </w:rPr>
        <w:t xml:space="preserve">), Prioritatea 5 - Abordări inovative în cercetarea din domeniul medical, disponibil la: </w:t>
      </w:r>
      <w:hyperlink r:id="rId11" w:history="1">
        <w:r w:rsidRPr="00383E14">
          <w:rPr>
            <w:rFonts w:ascii="Trebuchet MS" w:hAnsi="Trebuchet MS"/>
            <w:color w:val="0000FF"/>
            <w:u w:val="single"/>
          </w:rPr>
          <w:t>https://mfe.gov.ro/minister/perioade-de-programare/perioada-2021-2027/autoritatea-de-management-pentru-programul-sanatate/</w:t>
        </w:r>
      </w:hyperlink>
    </w:p>
    <w:p w:rsidR="005E4BF1" w:rsidRPr="00383E14" w:rsidRDefault="005E4BF1" w:rsidP="005E4BF1">
      <w:pPr>
        <w:numPr>
          <w:ilvl w:val="0"/>
          <w:numId w:val="8"/>
        </w:numPr>
        <w:spacing w:after="0" w:line="240" w:lineRule="auto"/>
        <w:contextualSpacing/>
        <w:jc w:val="both"/>
        <w:rPr>
          <w:rFonts w:ascii="Trebuchet MS" w:eastAsia="Times New Roman" w:hAnsi="Trebuchet MS" w:cs="Times New Roman"/>
        </w:rPr>
      </w:pPr>
      <w:r w:rsidRPr="00383E14">
        <w:rPr>
          <w:rFonts w:ascii="Trebuchet MS" w:eastAsia="Times New Roman" w:hAnsi="Trebuchet MS" w:cs="Times New Roman"/>
        </w:rPr>
        <w:t>Programul Creștere Inteligentă, Digitalizare si Instrumente Financiare 2021-2027 (POCIDIF) – Prioritatea 1, disponibil la</w:t>
      </w:r>
      <w:r w:rsidRPr="00383E14">
        <w:rPr>
          <w:rFonts w:ascii="Trebuchet MS" w:hAnsi="Trebuchet MS"/>
          <w:color w:val="0000FF"/>
          <w:u w:val="single"/>
        </w:rPr>
        <w:t xml:space="preserve">: </w:t>
      </w:r>
      <w:hyperlink r:id="rId12" w:history="1">
        <w:r w:rsidRPr="00383E14">
          <w:rPr>
            <w:rFonts w:ascii="Trebuchet MS" w:hAnsi="Trebuchet MS"/>
            <w:color w:val="0000FF"/>
            <w:u w:val="single"/>
          </w:rPr>
          <w:t>https://mfe.gov.ro/pcidif-21-27/</w:t>
        </w:r>
      </w:hyperlink>
    </w:p>
    <w:p w:rsidR="005E4BF1" w:rsidRPr="00383E14" w:rsidRDefault="005E4BF1" w:rsidP="005E4BF1">
      <w:pPr>
        <w:pStyle w:val="ListParagraph"/>
        <w:numPr>
          <w:ilvl w:val="0"/>
          <w:numId w:val="8"/>
        </w:numPr>
        <w:spacing w:after="0" w:line="240" w:lineRule="auto"/>
        <w:jc w:val="both"/>
        <w:rPr>
          <w:rStyle w:val="Hyperlink"/>
          <w:rFonts w:ascii="Trebuchet MS" w:eastAsia="Times New Roman" w:hAnsi="Trebuchet MS" w:cs="Times New Roman"/>
        </w:rPr>
      </w:pPr>
      <w:r w:rsidRPr="00383E14">
        <w:rPr>
          <w:rStyle w:val="Hyperlink"/>
          <w:rFonts w:ascii="Trebuchet MS" w:hAnsi="Trebuchet MS" w:cs="Times New Roman"/>
        </w:rPr>
        <w:t>Regulamentul (UE) nr. 1060/2021</w:t>
      </w:r>
      <w:r w:rsidRPr="00383E14">
        <w:rPr>
          <w:rStyle w:val="Hyperlink"/>
          <w:rFonts w:ascii="Trebuchet MS" w:eastAsia="Times New Roman" w:hAnsi="Trebuchet MS" w:cs="Times New Roman"/>
        </w:rPr>
        <w:t xml:space="preserve">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w:t>
      </w:r>
    </w:p>
    <w:p w:rsidR="005E4BF1" w:rsidRPr="00383E14" w:rsidRDefault="005E4BF1" w:rsidP="005E4BF1">
      <w:pPr>
        <w:pStyle w:val="ListParagraph"/>
        <w:numPr>
          <w:ilvl w:val="0"/>
          <w:numId w:val="8"/>
        </w:numPr>
        <w:rPr>
          <w:rStyle w:val="Hyperlink"/>
          <w:rFonts w:ascii="Trebuchet MS" w:eastAsia="Times New Roman" w:hAnsi="Trebuchet MS" w:cs="Times New Roman"/>
        </w:rPr>
      </w:pPr>
      <w:r w:rsidRPr="00383E14">
        <w:rPr>
          <w:rStyle w:val="Hyperlink"/>
          <w:rFonts w:ascii="Trebuchet MS" w:eastAsia="Times New Roman" w:hAnsi="Trebuchet MS" w:cs="Times New Roman"/>
        </w:rPr>
        <w:lastRenderedPageBreak/>
        <w:t xml:space="preserve">Regulamentul (UE) nr. 651/2014 al Comisiei de declarare a anumitor categorii de ajutoare compatibile cu </w:t>
      </w:r>
      <w:proofErr w:type="spellStart"/>
      <w:r w:rsidRPr="00383E14">
        <w:rPr>
          <w:rStyle w:val="Hyperlink"/>
          <w:rFonts w:ascii="Trebuchet MS" w:eastAsia="Times New Roman" w:hAnsi="Trebuchet MS" w:cs="Times New Roman"/>
        </w:rPr>
        <w:t>piaţa</w:t>
      </w:r>
      <w:proofErr w:type="spellEnd"/>
      <w:r w:rsidRPr="00383E14">
        <w:rPr>
          <w:rStyle w:val="Hyperlink"/>
          <w:rFonts w:ascii="Trebuchet MS" w:eastAsia="Times New Roman" w:hAnsi="Trebuchet MS" w:cs="Times New Roman"/>
        </w:rPr>
        <w:t xml:space="preserve"> internă în aplicarea articolelor 107 și 108 din tratat, cu modificările și completările ulterioare;</w:t>
      </w:r>
    </w:p>
    <w:p w:rsidR="005E4BF1" w:rsidRPr="00383E14" w:rsidRDefault="005E4BF1" w:rsidP="005E4BF1">
      <w:pPr>
        <w:pStyle w:val="ListParagraph"/>
        <w:numPr>
          <w:ilvl w:val="0"/>
          <w:numId w:val="8"/>
        </w:numPr>
        <w:rPr>
          <w:rStyle w:val="Hyperlink"/>
          <w:rFonts w:ascii="Trebuchet MS" w:eastAsia="Times New Roman" w:hAnsi="Trebuchet MS" w:cs="Times New Roman"/>
        </w:rPr>
      </w:pPr>
      <w:r w:rsidRPr="00383E14">
        <w:rPr>
          <w:rStyle w:val="Hyperlink"/>
          <w:rFonts w:ascii="Trebuchet MS" w:eastAsia="Times New Roman" w:hAnsi="Trebuchet MS" w:cs="Times New Roman"/>
        </w:rPr>
        <w:t xml:space="preserve">Ordonanța Guvernului nr. 57/2002 privind cercetarea </w:t>
      </w:r>
      <w:proofErr w:type="spellStart"/>
      <w:r w:rsidRPr="00383E14">
        <w:rPr>
          <w:rStyle w:val="Hyperlink"/>
          <w:rFonts w:ascii="Trebuchet MS" w:eastAsia="Times New Roman" w:hAnsi="Trebuchet MS" w:cs="Times New Roman"/>
        </w:rPr>
        <w:t>ştiinţifică</w:t>
      </w:r>
      <w:proofErr w:type="spellEnd"/>
      <w:r w:rsidRPr="00383E14">
        <w:rPr>
          <w:rStyle w:val="Hyperlink"/>
          <w:rFonts w:ascii="Trebuchet MS" w:eastAsia="Times New Roman" w:hAnsi="Trebuchet MS" w:cs="Times New Roman"/>
        </w:rPr>
        <w:t xml:space="preserve"> </w:t>
      </w:r>
      <w:proofErr w:type="spellStart"/>
      <w:r w:rsidRPr="00383E14">
        <w:rPr>
          <w:rStyle w:val="Hyperlink"/>
          <w:rFonts w:ascii="Trebuchet MS" w:eastAsia="Times New Roman" w:hAnsi="Trebuchet MS" w:cs="Times New Roman"/>
        </w:rPr>
        <w:t>şi</w:t>
      </w:r>
      <w:proofErr w:type="spellEnd"/>
      <w:r w:rsidRPr="00383E14">
        <w:rPr>
          <w:rStyle w:val="Hyperlink"/>
          <w:rFonts w:ascii="Trebuchet MS" w:eastAsia="Times New Roman" w:hAnsi="Trebuchet MS" w:cs="Times New Roman"/>
        </w:rPr>
        <w:t xml:space="preserve"> dezvoltarea tehnologică, cu modificările și completările ulterioare;</w:t>
      </w:r>
    </w:p>
    <w:p w:rsidR="005E4BF1" w:rsidRPr="00383E14" w:rsidRDefault="005E4BF1" w:rsidP="005E4BF1">
      <w:pPr>
        <w:pStyle w:val="ListParagraph"/>
        <w:numPr>
          <w:ilvl w:val="0"/>
          <w:numId w:val="8"/>
        </w:numPr>
        <w:spacing w:after="0" w:line="240" w:lineRule="auto"/>
        <w:jc w:val="both"/>
        <w:rPr>
          <w:rStyle w:val="Hyperlink"/>
          <w:rFonts w:ascii="Trebuchet MS" w:eastAsia="Times New Roman" w:hAnsi="Trebuchet MS" w:cs="Times New Roman"/>
        </w:rPr>
      </w:pPr>
      <w:r w:rsidRPr="00383E14">
        <w:rPr>
          <w:rStyle w:val="Hyperlink"/>
          <w:rFonts w:ascii="Trebuchet MS" w:eastAsia="Times New Roman" w:hAnsi="Trebuchet MS" w:cs="Times New Roman"/>
        </w:rPr>
        <w:t>Hotărârea de Guvern nr. 936/2020 pentru aprobarea cadrului general necesar în vederea implicării autorităților și instituțiilor din România în procesul de programare și negociere a fondurilor externe nerambursabile aferente perioadei de programare 2021-2027 și a cadrului instituțional de coordonare, gestionare și control al acestor fonduri, cu modificările și completările ulterioare;</w:t>
      </w:r>
    </w:p>
    <w:p w:rsidR="005E4BF1" w:rsidRPr="00383E14" w:rsidRDefault="005E4BF1" w:rsidP="005E4BF1">
      <w:pPr>
        <w:pStyle w:val="ListParagraph"/>
        <w:numPr>
          <w:ilvl w:val="0"/>
          <w:numId w:val="8"/>
        </w:numPr>
        <w:spacing w:after="0" w:line="240" w:lineRule="auto"/>
        <w:jc w:val="both"/>
        <w:rPr>
          <w:rFonts w:ascii="Trebuchet MS" w:eastAsia="Times New Roman" w:hAnsi="Trebuchet MS" w:cs="Times New Roman"/>
        </w:rPr>
      </w:pPr>
      <w:r w:rsidRPr="00383E14">
        <w:rPr>
          <w:rFonts w:ascii="Trebuchet MS" w:eastAsia="Times New Roman" w:hAnsi="Trebuchet MS" w:cs="Trebuchet MS"/>
        </w:rPr>
        <w:t xml:space="preserve">Ordonanța de urgență a Guvernului nr. 23/2023 privind </w:t>
      </w:r>
      <w:proofErr w:type="spellStart"/>
      <w:r w:rsidRPr="00383E14">
        <w:rPr>
          <w:rFonts w:ascii="Trebuchet MS" w:eastAsia="Times New Roman" w:hAnsi="Trebuchet MS" w:cs="Trebuchet MS"/>
        </w:rPr>
        <w:t>privind</w:t>
      </w:r>
      <w:proofErr w:type="spellEnd"/>
      <w:r w:rsidRPr="00383E14">
        <w:rPr>
          <w:rFonts w:ascii="Trebuchet MS" w:eastAsia="Times New Roman" w:hAnsi="Trebuchet MS" w:cs="Trebuchet MS"/>
        </w:rPr>
        <w:t xml:space="preserve"> instituirea unor măsuri de simplificare și digitalizare pentru gestionarea fondurilor europene aferente Politicii de Coeziune 2021 – 2027, cu modificările și completările ulterioare;</w:t>
      </w:r>
    </w:p>
    <w:p w:rsidR="005E4BF1" w:rsidRDefault="005E4BF1" w:rsidP="005E4BF1">
      <w:pPr>
        <w:pStyle w:val="ListParagraph"/>
        <w:numPr>
          <w:ilvl w:val="0"/>
          <w:numId w:val="8"/>
        </w:numPr>
        <w:spacing w:after="0" w:line="240" w:lineRule="auto"/>
        <w:jc w:val="both"/>
        <w:rPr>
          <w:rFonts w:ascii="Trebuchet MS" w:eastAsia="Times New Roman" w:hAnsi="Trebuchet MS" w:cs="Times New Roman"/>
        </w:rPr>
      </w:pPr>
      <w:r w:rsidRPr="00383E14">
        <w:rPr>
          <w:rFonts w:ascii="Trebuchet MS" w:eastAsia="Times New Roman" w:hAnsi="Trebuchet MS" w:cs="Times New Roman"/>
        </w:rPr>
        <w:t xml:space="preserve">Manualul Beneficiarului privind implementarea proiectelor – </w:t>
      </w:r>
      <w:proofErr w:type="spellStart"/>
      <w:r w:rsidRPr="00383E14">
        <w:rPr>
          <w:rFonts w:ascii="Trebuchet MS" w:eastAsia="Times New Roman" w:hAnsi="Trebuchet MS" w:cs="Times New Roman"/>
        </w:rPr>
        <w:t>PoCIDIF</w:t>
      </w:r>
      <w:proofErr w:type="spellEnd"/>
      <w:r w:rsidRPr="00383E14">
        <w:rPr>
          <w:rFonts w:ascii="Trebuchet MS" w:eastAsia="Times New Roman" w:hAnsi="Trebuchet MS" w:cs="Times New Roman"/>
        </w:rPr>
        <w:t xml:space="preserve"> 2021-2027 (Ediția 1 – nov. 2023), disponibil la: </w:t>
      </w:r>
      <w:hyperlink r:id="rId13" w:history="1">
        <w:r w:rsidRPr="00383E14">
          <w:rPr>
            <w:rFonts w:ascii="Trebuchet MS" w:hAnsi="Trebuchet MS"/>
            <w:color w:val="0000FF"/>
            <w:u w:val="single"/>
          </w:rPr>
          <w:t>https://mfe.gov.ro/am-pocidif-a-publicat-manualul-beneficiarului-privind-implementarea-proiectelor-pocidif-2021-2027/</w:t>
        </w:r>
      </w:hyperlink>
      <w:r w:rsidRPr="00383E14">
        <w:rPr>
          <w:rFonts w:ascii="Trebuchet MS" w:eastAsia="Times New Roman" w:hAnsi="Trebuchet MS" w:cs="Times New Roman"/>
        </w:rPr>
        <w:t xml:space="preserve">; </w:t>
      </w:r>
    </w:p>
    <w:p w:rsidR="005E4BF1" w:rsidRPr="00C728E0" w:rsidRDefault="005E4BF1" w:rsidP="005E4BF1">
      <w:pPr>
        <w:pStyle w:val="ListParagraph"/>
        <w:numPr>
          <w:ilvl w:val="0"/>
          <w:numId w:val="8"/>
        </w:numPr>
        <w:spacing w:after="0" w:line="240" w:lineRule="auto"/>
        <w:jc w:val="both"/>
        <w:rPr>
          <w:rFonts w:ascii="Trebuchet MS" w:eastAsia="Times New Roman" w:hAnsi="Trebuchet MS" w:cs="Times New Roman"/>
        </w:rPr>
      </w:pPr>
      <w:r w:rsidRPr="00C728E0">
        <w:rPr>
          <w:rFonts w:ascii="Trebuchet MS" w:eastAsia="Times New Roman" w:hAnsi="Trebuchet MS" w:cs="Times New Roman"/>
        </w:rPr>
        <w:t xml:space="preserve">Manualul Beneficiarului Programului Sănătate - versiunea actualizată iulie 2024, </w:t>
      </w:r>
      <w:proofErr w:type="spellStart"/>
      <w:r w:rsidRPr="00C728E0">
        <w:rPr>
          <w:rFonts w:ascii="Trebuchet MS" w:eastAsia="Times New Roman" w:hAnsi="Trebuchet MS" w:cs="Times New Roman"/>
        </w:rPr>
        <w:t>dispobibil</w:t>
      </w:r>
      <w:proofErr w:type="spellEnd"/>
      <w:r w:rsidRPr="00C728E0">
        <w:rPr>
          <w:rFonts w:ascii="Trebuchet MS" w:eastAsia="Times New Roman" w:hAnsi="Trebuchet MS" w:cs="Times New Roman"/>
        </w:rPr>
        <w:t xml:space="preserve"> la </w:t>
      </w:r>
      <w:hyperlink r:id="rId14" w:history="1">
        <w:r w:rsidRPr="00C728E0">
          <w:rPr>
            <w:rStyle w:val="Hyperlink"/>
            <w:rFonts w:ascii="Trebuchet MS" w:eastAsia="Times New Roman" w:hAnsi="Trebuchet MS" w:cs="Times New Roman"/>
          </w:rPr>
          <w:t>https://mfe.gov.ro/minister/perioade-de-programare/perioada-2021-2027/autoritatea-de-management-pentru-programul-sanatate/monitorizare-implementare-proiecte/</w:t>
        </w:r>
      </w:hyperlink>
      <w:r w:rsidRPr="00C728E0">
        <w:rPr>
          <w:rFonts w:ascii="Trebuchet MS" w:eastAsia="Times New Roman" w:hAnsi="Trebuchet MS" w:cs="Times New Roman"/>
        </w:rPr>
        <w:t xml:space="preserve">; </w:t>
      </w:r>
    </w:p>
    <w:p w:rsidR="005E4BF1" w:rsidRPr="00C728E0" w:rsidRDefault="005E4BF1" w:rsidP="005E4BF1">
      <w:pPr>
        <w:pStyle w:val="ListParagraph"/>
        <w:numPr>
          <w:ilvl w:val="0"/>
          <w:numId w:val="8"/>
        </w:numPr>
        <w:jc w:val="both"/>
        <w:rPr>
          <w:rFonts w:ascii="Trebuchet MS" w:eastAsia="Times New Roman" w:hAnsi="Trebuchet MS" w:cs="Times New Roman"/>
        </w:rPr>
      </w:pPr>
      <w:r w:rsidRPr="00C728E0">
        <w:rPr>
          <w:rFonts w:ascii="Trebuchet MS" w:eastAsia="Times New Roman" w:hAnsi="Trebuchet MS" w:cs="Times New Roman"/>
        </w:rPr>
        <w:t xml:space="preserve">Ordinul Ministerului </w:t>
      </w:r>
      <w:proofErr w:type="spellStart"/>
      <w:r w:rsidRPr="00C728E0">
        <w:rPr>
          <w:rFonts w:ascii="Trebuchet MS" w:eastAsia="Times New Roman" w:hAnsi="Trebuchet MS" w:cs="Times New Roman"/>
        </w:rPr>
        <w:t>Investiţiilor</w:t>
      </w:r>
      <w:proofErr w:type="spellEnd"/>
      <w:r w:rsidRPr="00C728E0">
        <w:rPr>
          <w:rFonts w:ascii="Trebuchet MS" w:eastAsia="Times New Roman" w:hAnsi="Trebuchet MS" w:cs="Times New Roman"/>
        </w:rPr>
        <w:t xml:space="preserve"> </w:t>
      </w:r>
      <w:proofErr w:type="spellStart"/>
      <w:r w:rsidRPr="00C728E0">
        <w:rPr>
          <w:rFonts w:ascii="Trebuchet MS" w:eastAsia="Times New Roman" w:hAnsi="Trebuchet MS" w:cs="Times New Roman"/>
        </w:rPr>
        <w:t>şi</w:t>
      </w:r>
      <w:proofErr w:type="spellEnd"/>
      <w:r w:rsidRPr="00C728E0">
        <w:rPr>
          <w:rFonts w:ascii="Trebuchet MS" w:eastAsia="Times New Roman" w:hAnsi="Trebuchet MS" w:cs="Times New Roman"/>
        </w:rPr>
        <w:t xml:space="preserve"> Proiectelor Europene nr. 2041/2023 pentru aprobarea modelului contractului de </w:t>
      </w:r>
      <w:proofErr w:type="spellStart"/>
      <w:r w:rsidRPr="00C728E0">
        <w:rPr>
          <w:rFonts w:ascii="Trebuchet MS" w:eastAsia="Times New Roman" w:hAnsi="Trebuchet MS" w:cs="Times New Roman"/>
        </w:rPr>
        <w:t>finanţare</w:t>
      </w:r>
      <w:proofErr w:type="spellEnd"/>
      <w:r w:rsidRPr="00C728E0">
        <w:rPr>
          <w:rFonts w:ascii="Trebuchet MS" w:eastAsia="Times New Roman" w:hAnsi="Trebuchet MS" w:cs="Times New Roman"/>
        </w:rPr>
        <w:t xml:space="preserve"> prevăzut la art. 14 alin. (2) din </w:t>
      </w:r>
      <w:proofErr w:type="spellStart"/>
      <w:r w:rsidRPr="00C728E0">
        <w:rPr>
          <w:rFonts w:ascii="Trebuchet MS" w:eastAsia="Times New Roman" w:hAnsi="Trebuchet MS" w:cs="Times New Roman"/>
        </w:rPr>
        <w:t>Ordonanţa</w:t>
      </w:r>
      <w:proofErr w:type="spellEnd"/>
      <w:r w:rsidRPr="00C728E0">
        <w:rPr>
          <w:rFonts w:ascii="Trebuchet MS" w:eastAsia="Times New Roman" w:hAnsi="Trebuchet MS" w:cs="Times New Roman"/>
        </w:rPr>
        <w:t xml:space="preserve"> de </w:t>
      </w:r>
      <w:proofErr w:type="spellStart"/>
      <w:r w:rsidRPr="00C728E0">
        <w:rPr>
          <w:rFonts w:ascii="Trebuchet MS" w:eastAsia="Times New Roman" w:hAnsi="Trebuchet MS" w:cs="Times New Roman"/>
        </w:rPr>
        <w:t>urgenţă</w:t>
      </w:r>
      <w:proofErr w:type="spellEnd"/>
      <w:r w:rsidRPr="00C728E0">
        <w:rPr>
          <w:rFonts w:ascii="Trebuchet MS" w:eastAsia="Times New Roman" w:hAnsi="Trebuchet MS" w:cs="Times New Roman"/>
        </w:rPr>
        <w:t xml:space="preserve"> a Guvernului nr. 23/2023 privind instituirea unor măsuri de simplificare </w:t>
      </w:r>
      <w:proofErr w:type="spellStart"/>
      <w:r w:rsidRPr="00C728E0">
        <w:rPr>
          <w:rFonts w:ascii="Trebuchet MS" w:eastAsia="Times New Roman" w:hAnsi="Trebuchet MS" w:cs="Times New Roman"/>
        </w:rPr>
        <w:t>şi</w:t>
      </w:r>
      <w:proofErr w:type="spellEnd"/>
      <w:r w:rsidRPr="00C728E0">
        <w:rPr>
          <w:rFonts w:ascii="Trebuchet MS" w:eastAsia="Times New Roman" w:hAnsi="Trebuchet MS" w:cs="Times New Roman"/>
        </w:rPr>
        <w:t xml:space="preserve"> digitalizare pentru gestionarea fondurilor europene aferente Politicii de coeziune 2021-2027, cu modificările și completările ulterioare;</w:t>
      </w:r>
    </w:p>
    <w:p w:rsidR="005E4BF1" w:rsidRPr="00C728E0" w:rsidRDefault="005E4BF1" w:rsidP="005E4BF1">
      <w:pPr>
        <w:pStyle w:val="ListParagraph"/>
        <w:numPr>
          <w:ilvl w:val="0"/>
          <w:numId w:val="8"/>
        </w:numPr>
        <w:spacing w:after="0" w:line="240" w:lineRule="auto"/>
        <w:jc w:val="both"/>
        <w:rPr>
          <w:rStyle w:val="Hyperlink"/>
          <w:rFonts w:ascii="Trebuchet MS" w:eastAsia="Times New Roman" w:hAnsi="Trebuchet MS" w:cs="Times New Roman"/>
        </w:rPr>
      </w:pPr>
      <w:r w:rsidRPr="00C728E0">
        <w:rPr>
          <w:rStyle w:val="Hyperlink"/>
          <w:rFonts w:ascii="Trebuchet MS" w:eastAsia="Times New Roman" w:hAnsi="Trebuchet MS" w:cs="Times New Roman"/>
        </w:rPr>
        <w:t xml:space="preserve">Ordinul Ministerului </w:t>
      </w:r>
      <w:proofErr w:type="spellStart"/>
      <w:r w:rsidRPr="00C728E0">
        <w:rPr>
          <w:rStyle w:val="Hyperlink"/>
          <w:rFonts w:ascii="Trebuchet MS" w:eastAsia="Times New Roman" w:hAnsi="Trebuchet MS" w:cs="Times New Roman"/>
        </w:rPr>
        <w:t>Investiţiilor</w:t>
      </w:r>
      <w:proofErr w:type="spellEnd"/>
      <w:r w:rsidRPr="00C728E0">
        <w:rPr>
          <w:rStyle w:val="Hyperlink"/>
          <w:rFonts w:ascii="Trebuchet MS" w:eastAsia="Times New Roman" w:hAnsi="Trebuchet MS" w:cs="Times New Roman"/>
        </w:rPr>
        <w:t xml:space="preserve"> </w:t>
      </w:r>
      <w:proofErr w:type="spellStart"/>
      <w:r w:rsidRPr="00C728E0">
        <w:rPr>
          <w:rStyle w:val="Hyperlink"/>
          <w:rFonts w:ascii="Trebuchet MS" w:eastAsia="Times New Roman" w:hAnsi="Trebuchet MS" w:cs="Times New Roman"/>
        </w:rPr>
        <w:t>şi</w:t>
      </w:r>
      <w:proofErr w:type="spellEnd"/>
      <w:r w:rsidRPr="00C728E0">
        <w:rPr>
          <w:rStyle w:val="Hyperlink"/>
          <w:rFonts w:ascii="Trebuchet MS" w:eastAsia="Times New Roman" w:hAnsi="Trebuchet MS" w:cs="Times New Roman"/>
        </w:rPr>
        <w:t xml:space="preserve"> Proiectelor Europene nr. 5744/2023 pentru aprobarea Ghidului de identitate vizuală "Vizibilitate, </w:t>
      </w:r>
      <w:proofErr w:type="spellStart"/>
      <w:r w:rsidRPr="00C728E0">
        <w:rPr>
          <w:rStyle w:val="Hyperlink"/>
          <w:rFonts w:ascii="Trebuchet MS" w:eastAsia="Times New Roman" w:hAnsi="Trebuchet MS" w:cs="Times New Roman"/>
        </w:rPr>
        <w:t>transparenţă</w:t>
      </w:r>
      <w:proofErr w:type="spellEnd"/>
      <w:r w:rsidRPr="00C728E0">
        <w:rPr>
          <w:rStyle w:val="Hyperlink"/>
          <w:rFonts w:ascii="Trebuchet MS" w:eastAsia="Times New Roman" w:hAnsi="Trebuchet MS" w:cs="Times New Roman"/>
        </w:rPr>
        <w:t xml:space="preserve"> </w:t>
      </w:r>
      <w:proofErr w:type="spellStart"/>
      <w:r w:rsidRPr="00C728E0">
        <w:rPr>
          <w:rStyle w:val="Hyperlink"/>
          <w:rFonts w:ascii="Trebuchet MS" w:eastAsia="Times New Roman" w:hAnsi="Trebuchet MS" w:cs="Times New Roman"/>
        </w:rPr>
        <w:t>şi</w:t>
      </w:r>
      <w:proofErr w:type="spellEnd"/>
      <w:r w:rsidRPr="00C728E0">
        <w:rPr>
          <w:rStyle w:val="Hyperlink"/>
          <w:rFonts w:ascii="Trebuchet MS" w:eastAsia="Times New Roman" w:hAnsi="Trebuchet MS" w:cs="Times New Roman"/>
        </w:rPr>
        <w:t xml:space="preserve"> comunicare în perioada de programare 2021-2027";</w:t>
      </w:r>
    </w:p>
    <w:p w:rsidR="005E4BF1" w:rsidRPr="00383E14" w:rsidRDefault="005E4BF1" w:rsidP="005E4BF1">
      <w:pPr>
        <w:spacing w:after="0" w:line="240" w:lineRule="auto"/>
        <w:jc w:val="both"/>
        <w:rPr>
          <w:rStyle w:val="Hyperlink"/>
          <w:rFonts w:ascii="Trebuchet MS" w:eastAsia="Times New Roman" w:hAnsi="Trebuchet MS" w:cs="Times New Roman"/>
          <w:color w:val="FF0000"/>
        </w:rPr>
      </w:pPr>
    </w:p>
    <w:p w:rsidR="005E4BF1" w:rsidRPr="00383E14" w:rsidRDefault="005E4BF1" w:rsidP="005E4BF1">
      <w:pPr>
        <w:spacing w:after="0" w:line="240" w:lineRule="auto"/>
        <w:ind w:left="360"/>
        <w:jc w:val="both"/>
        <w:rPr>
          <w:rFonts w:ascii="Trebuchet MS" w:eastAsia="Times New Roman" w:hAnsi="Trebuchet MS" w:cs="Trebuchet MS"/>
          <w:b/>
        </w:rPr>
      </w:pPr>
    </w:p>
    <w:p w:rsidR="005E4BF1" w:rsidRPr="00383E14" w:rsidRDefault="005E4BF1" w:rsidP="005E4BF1">
      <w:pPr>
        <w:spacing w:after="0" w:line="240" w:lineRule="auto"/>
        <w:ind w:left="360"/>
        <w:jc w:val="both"/>
        <w:rPr>
          <w:rFonts w:ascii="Trebuchet MS" w:eastAsia="Times New Roman" w:hAnsi="Trebuchet MS" w:cs="Trebuchet MS"/>
          <w:b/>
        </w:rPr>
      </w:pPr>
      <w:r w:rsidRPr="00383E14">
        <w:rPr>
          <w:rFonts w:ascii="Trebuchet MS" w:eastAsia="Times New Roman" w:hAnsi="Trebuchet MS" w:cs="Trebuchet MS"/>
          <w:b/>
        </w:rPr>
        <w:t>Tematică:</w:t>
      </w:r>
    </w:p>
    <w:p w:rsidR="005E4BF1" w:rsidRPr="00383E14" w:rsidRDefault="005E4BF1" w:rsidP="005E4BF1">
      <w:pPr>
        <w:pStyle w:val="ListParagraph"/>
        <w:numPr>
          <w:ilvl w:val="0"/>
          <w:numId w:val="9"/>
        </w:numPr>
        <w:jc w:val="both"/>
        <w:rPr>
          <w:rFonts w:ascii="Trebuchet MS" w:eastAsia="Times New Roman" w:hAnsi="Trebuchet MS" w:cs="Trebuchet MS"/>
        </w:rPr>
      </w:pPr>
      <w:r w:rsidRPr="00383E14">
        <w:rPr>
          <w:rFonts w:ascii="Trebuchet MS" w:eastAsia="Times New Roman" w:hAnsi="Trebuchet MS" w:cs="Trebuchet MS"/>
        </w:rPr>
        <w:t>Programul Sănătate (</w:t>
      </w:r>
      <w:proofErr w:type="spellStart"/>
      <w:r w:rsidRPr="00383E14">
        <w:rPr>
          <w:rFonts w:ascii="Trebuchet MS" w:eastAsia="Times New Roman" w:hAnsi="Trebuchet MS" w:cs="Trebuchet MS"/>
        </w:rPr>
        <w:t>PoS</w:t>
      </w:r>
      <w:proofErr w:type="spellEnd"/>
      <w:r w:rsidRPr="00383E14">
        <w:rPr>
          <w:rFonts w:ascii="Trebuchet MS" w:eastAsia="Times New Roman" w:hAnsi="Trebuchet MS" w:cs="Trebuchet MS"/>
        </w:rPr>
        <w:t xml:space="preserve">), Prioritatea 5 - Abordări inovative în cercetarea din domeniul medical: </w:t>
      </w:r>
      <w:r w:rsidRPr="00383E14">
        <w:rPr>
          <w:rFonts w:ascii="Trebuchet MS" w:eastAsia="Times New Roman" w:hAnsi="Trebuchet MS" w:cs="Trebuchet MS"/>
          <w:i/>
        </w:rPr>
        <w:t>obiectiv specific, tipuri de operațiuni/acțiuni</w:t>
      </w:r>
      <w:r w:rsidRPr="00383E14">
        <w:rPr>
          <w:rFonts w:ascii="Trebuchet MS" w:eastAsia="Times New Roman" w:hAnsi="Trebuchet MS" w:cs="Trebuchet MS"/>
        </w:rPr>
        <w:t>;</w:t>
      </w:r>
    </w:p>
    <w:p w:rsidR="005E4BF1" w:rsidRPr="00490133" w:rsidRDefault="005E4BF1" w:rsidP="005E4BF1">
      <w:pPr>
        <w:pStyle w:val="ListParagraph"/>
        <w:numPr>
          <w:ilvl w:val="0"/>
          <w:numId w:val="9"/>
        </w:numPr>
        <w:jc w:val="both"/>
        <w:rPr>
          <w:rFonts w:ascii="Trebuchet MS" w:eastAsia="Times New Roman" w:hAnsi="Trebuchet MS" w:cs="Trebuchet MS"/>
        </w:rPr>
      </w:pPr>
      <w:r w:rsidRPr="00383E14">
        <w:rPr>
          <w:rFonts w:ascii="Trebuchet MS" w:eastAsia="Times New Roman" w:hAnsi="Trebuchet MS" w:cs="Trebuchet MS"/>
        </w:rPr>
        <w:t xml:space="preserve">Programul Creștere Inteligentă, Digitalizare si Instrumente Financiare 2021-2027 (POCIDIF) – Prioritatea 1: </w:t>
      </w:r>
      <w:r w:rsidRPr="00383E14">
        <w:rPr>
          <w:rFonts w:ascii="Trebuchet MS" w:eastAsia="Times New Roman" w:hAnsi="Trebuchet MS" w:cs="Trebuchet MS"/>
          <w:i/>
        </w:rPr>
        <w:t>obiective specifice, tipuri de acțiuni și măsuri</w:t>
      </w:r>
      <w:r w:rsidRPr="00383E14">
        <w:rPr>
          <w:rFonts w:ascii="Trebuchet MS" w:eastAsia="Times New Roman" w:hAnsi="Trebuchet MS" w:cs="Trebuchet MS"/>
        </w:rPr>
        <w:t>;</w:t>
      </w:r>
    </w:p>
    <w:p w:rsidR="005E4BF1" w:rsidRPr="00C728E0" w:rsidRDefault="005E4BF1" w:rsidP="005E4BF1">
      <w:pPr>
        <w:pStyle w:val="ListParagraph"/>
        <w:numPr>
          <w:ilvl w:val="0"/>
          <w:numId w:val="9"/>
        </w:numPr>
        <w:jc w:val="both"/>
        <w:rPr>
          <w:rFonts w:ascii="Trebuchet MS" w:eastAsia="Times New Roman" w:hAnsi="Trebuchet MS" w:cs="Trebuchet MS"/>
        </w:rPr>
      </w:pPr>
      <w:r w:rsidRPr="00C728E0">
        <w:rPr>
          <w:rFonts w:ascii="Trebuchet MS" w:eastAsia="Times New Roman" w:hAnsi="Trebuchet MS" w:cs="Trebuchet MS"/>
        </w:rPr>
        <w:t>Regulamentul (UE) nr. 1060/2021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w:t>
      </w:r>
      <w:r w:rsidRPr="00C728E0">
        <w:rPr>
          <w:rFonts w:ascii="Trebuchet MS" w:eastAsia="Times New Roman" w:hAnsi="Trebuchet MS" w:cs="Trebuchet MS"/>
          <w:i/>
        </w:rPr>
        <w:t xml:space="preserve"> Articolul 65</w:t>
      </w:r>
      <w:r w:rsidRPr="00C728E0">
        <w:rPr>
          <w:i/>
        </w:rPr>
        <w:t xml:space="preserve"> - </w:t>
      </w:r>
      <w:r w:rsidRPr="00C728E0">
        <w:rPr>
          <w:rFonts w:ascii="Trebuchet MS" w:eastAsia="Times New Roman" w:hAnsi="Trebuchet MS" w:cs="Trebuchet MS"/>
          <w:i/>
        </w:rPr>
        <w:t xml:space="preserve">Caracterul durabil al </w:t>
      </w:r>
      <w:proofErr w:type="spellStart"/>
      <w:r w:rsidRPr="00C728E0">
        <w:rPr>
          <w:rFonts w:ascii="Trebuchet MS" w:eastAsia="Times New Roman" w:hAnsi="Trebuchet MS" w:cs="Trebuchet MS"/>
          <w:i/>
        </w:rPr>
        <w:t>operaţiunilor</w:t>
      </w:r>
      <w:proofErr w:type="spellEnd"/>
      <w:r w:rsidRPr="00C728E0">
        <w:rPr>
          <w:rFonts w:ascii="Trebuchet MS" w:eastAsia="Times New Roman" w:hAnsi="Trebuchet MS" w:cs="Trebuchet MS"/>
          <w:i/>
        </w:rPr>
        <w:t>, Articolul 69 - Responsabilitățile statelor membre, Articolul 71</w:t>
      </w:r>
      <w:r w:rsidRPr="00C728E0">
        <w:rPr>
          <w:i/>
        </w:rPr>
        <w:t xml:space="preserve"> - </w:t>
      </w:r>
      <w:r w:rsidRPr="00C728E0">
        <w:rPr>
          <w:rFonts w:ascii="Trebuchet MS" w:eastAsia="Times New Roman" w:hAnsi="Trebuchet MS" w:cs="Trebuchet MS"/>
          <w:i/>
        </w:rPr>
        <w:t>Autoritățile responsabile de programe, Articolul 72</w:t>
      </w:r>
      <w:r w:rsidRPr="00C728E0">
        <w:rPr>
          <w:i/>
        </w:rPr>
        <w:t xml:space="preserve"> - </w:t>
      </w:r>
      <w:r w:rsidRPr="00C728E0">
        <w:rPr>
          <w:rFonts w:ascii="Trebuchet MS" w:eastAsia="Times New Roman" w:hAnsi="Trebuchet MS" w:cs="Trebuchet MS"/>
          <w:i/>
        </w:rPr>
        <w:t>Funcțiile autorității de management, Articolul 74 -</w:t>
      </w:r>
      <w:r w:rsidRPr="00C728E0">
        <w:rPr>
          <w:i/>
        </w:rPr>
        <w:t xml:space="preserve"> </w:t>
      </w:r>
      <w:r w:rsidRPr="00C728E0">
        <w:rPr>
          <w:rFonts w:ascii="Trebuchet MS" w:eastAsia="Times New Roman" w:hAnsi="Trebuchet MS" w:cs="Trebuchet MS"/>
          <w:i/>
        </w:rPr>
        <w:t>Gestionarea programului de către autoritatea de management, Articolul 82 – Disponibilitatea documentelor și Anexa XIII</w:t>
      </w:r>
      <w:r w:rsidRPr="00C728E0">
        <w:rPr>
          <w:i/>
        </w:rPr>
        <w:t xml:space="preserve"> - E</w:t>
      </w:r>
      <w:r w:rsidRPr="00C728E0">
        <w:rPr>
          <w:rFonts w:ascii="Trebuchet MS" w:eastAsia="Times New Roman" w:hAnsi="Trebuchet MS" w:cs="Trebuchet MS"/>
          <w:i/>
        </w:rPr>
        <w:t>lemente pentru pista de audit;</w:t>
      </w:r>
    </w:p>
    <w:p w:rsidR="005E4BF1" w:rsidRPr="00383E14" w:rsidRDefault="005E4BF1" w:rsidP="005E4BF1">
      <w:pPr>
        <w:pStyle w:val="ListParagraph"/>
        <w:numPr>
          <w:ilvl w:val="0"/>
          <w:numId w:val="9"/>
        </w:numPr>
        <w:jc w:val="both"/>
        <w:rPr>
          <w:rFonts w:ascii="Trebuchet MS" w:eastAsia="Times New Roman" w:hAnsi="Trebuchet MS" w:cs="Trebuchet MS"/>
        </w:rPr>
      </w:pPr>
      <w:r w:rsidRPr="00383E14">
        <w:rPr>
          <w:rFonts w:ascii="Trebuchet MS" w:eastAsia="Times New Roman" w:hAnsi="Trebuchet MS" w:cs="Trebuchet MS"/>
        </w:rPr>
        <w:t xml:space="preserve">Regulamentul (UE) nr. 651/2014 al Comisiei de declarare a anumitor categorii de ajutoare compatibile cu </w:t>
      </w:r>
      <w:proofErr w:type="spellStart"/>
      <w:r w:rsidRPr="00383E14">
        <w:rPr>
          <w:rFonts w:ascii="Trebuchet MS" w:eastAsia="Times New Roman" w:hAnsi="Trebuchet MS" w:cs="Trebuchet MS"/>
        </w:rPr>
        <w:t>piaţa</w:t>
      </w:r>
      <w:proofErr w:type="spellEnd"/>
      <w:r w:rsidRPr="00383E14">
        <w:rPr>
          <w:rFonts w:ascii="Trebuchet MS" w:eastAsia="Times New Roman" w:hAnsi="Trebuchet MS" w:cs="Trebuchet MS"/>
        </w:rPr>
        <w:t xml:space="preserve"> internă în aplicarea articolelor 107 și 108 din tratat, cu modificările și completările ulterioare: </w:t>
      </w:r>
      <w:r w:rsidRPr="00383E14">
        <w:rPr>
          <w:rFonts w:ascii="Trebuchet MS" w:eastAsia="Times New Roman" w:hAnsi="Trebuchet MS" w:cs="Trebuchet MS"/>
          <w:i/>
        </w:rPr>
        <w:t>Secțiunea 4 - Ajutoarele pentru cercetare, dezvoltare și Inovare;</w:t>
      </w:r>
    </w:p>
    <w:p w:rsidR="005E4BF1" w:rsidRPr="00383E14" w:rsidRDefault="005E4BF1" w:rsidP="005E4BF1">
      <w:pPr>
        <w:pStyle w:val="ListParagraph"/>
        <w:numPr>
          <w:ilvl w:val="0"/>
          <w:numId w:val="9"/>
        </w:numPr>
        <w:jc w:val="both"/>
        <w:rPr>
          <w:rFonts w:ascii="Trebuchet MS" w:eastAsia="Times New Roman" w:hAnsi="Trebuchet MS" w:cs="Trebuchet MS"/>
        </w:rPr>
      </w:pPr>
      <w:r w:rsidRPr="00383E14">
        <w:rPr>
          <w:rFonts w:ascii="Trebuchet MS" w:eastAsia="Times New Roman" w:hAnsi="Trebuchet MS" w:cs="Trebuchet MS"/>
        </w:rPr>
        <w:lastRenderedPageBreak/>
        <w:t xml:space="preserve">Ordonanța Guvernului nr. 57/2002 privind cercetarea </w:t>
      </w:r>
      <w:proofErr w:type="spellStart"/>
      <w:r w:rsidRPr="00383E14">
        <w:rPr>
          <w:rFonts w:ascii="Trebuchet MS" w:eastAsia="Times New Roman" w:hAnsi="Trebuchet MS" w:cs="Trebuchet MS"/>
        </w:rPr>
        <w:t>ştiinţifică</w:t>
      </w:r>
      <w:proofErr w:type="spellEnd"/>
      <w:r w:rsidRPr="00383E14">
        <w:rPr>
          <w:rFonts w:ascii="Trebuchet MS" w:eastAsia="Times New Roman" w:hAnsi="Trebuchet MS" w:cs="Trebuchet MS"/>
        </w:rPr>
        <w:t xml:space="preserve"> </w:t>
      </w:r>
      <w:proofErr w:type="spellStart"/>
      <w:r w:rsidRPr="00383E14">
        <w:rPr>
          <w:rFonts w:ascii="Trebuchet MS" w:eastAsia="Times New Roman" w:hAnsi="Trebuchet MS" w:cs="Trebuchet MS"/>
        </w:rPr>
        <w:t>şi</w:t>
      </w:r>
      <w:proofErr w:type="spellEnd"/>
      <w:r w:rsidRPr="00383E14">
        <w:rPr>
          <w:rFonts w:ascii="Trebuchet MS" w:eastAsia="Times New Roman" w:hAnsi="Trebuchet MS" w:cs="Trebuchet MS"/>
        </w:rPr>
        <w:t xml:space="preserve"> dezvoltarea tehnologică, cu modificările și completările ulterioare:</w:t>
      </w:r>
      <w:r w:rsidRPr="00383E14">
        <w:t xml:space="preserve"> </w:t>
      </w:r>
      <w:r w:rsidRPr="00383E14">
        <w:rPr>
          <w:rFonts w:ascii="Trebuchet MS" w:eastAsia="Times New Roman" w:hAnsi="Trebuchet MS" w:cs="Trebuchet MS"/>
          <w:i/>
        </w:rPr>
        <w:t>Articolul 7 și Articolul 8</w:t>
      </w:r>
      <w:r w:rsidRPr="00383E14">
        <w:rPr>
          <w:rFonts w:ascii="Trebuchet MS" w:eastAsia="Times New Roman" w:hAnsi="Trebuchet MS" w:cs="Trebuchet MS"/>
        </w:rPr>
        <w:t>;</w:t>
      </w:r>
    </w:p>
    <w:p w:rsidR="005E4BF1" w:rsidRPr="00383E14" w:rsidRDefault="005E4BF1" w:rsidP="005E4BF1">
      <w:pPr>
        <w:pStyle w:val="ListParagraph"/>
        <w:numPr>
          <w:ilvl w:val="0"/>
          <w:numId w:val="9"/>
        </w:numPr>
        <w:jc w:val="both"/>
        <w:rPr>
          <w:rFonts w:ascii="Trebuchet MS" w:eastAsia="Times New Roman" w:hAnsi="Trebuchet MS" w:cs="Trebuchet MS"/>
        </w:rPr>
      </w:pPr>
      <w:r w:rsidRPr="00383E14">
        <w:rPr>
          <w:rFonts w:ascii="Trebuchet MS" w:eastAsia="Times New Roman" w:hAnsi="Trebuchet MS" w:cs="Trebuchet MS"/>
        </w:rPr>
        <w:t xml:space="preserve">Hotărârea de Guvern nr. 936/2020 pentru aprobarea cadrului general necesar în vederea implicării autorităților și instituțiilor din România în procesul de programare și negociere a fondurilor externe nerambursabile aferente perioadei de programare 2021-2027 și a cadrului instituțional de coordonare, gestionare și control al acestor fonduri, cu modificările și completările ulterioare: </w:t>
      </w:r>
      <w:r w:rsidRPr="00383E14">
        <w:rPr>
          <w:rFonts w:ascii="Trebuchet MS" w:eastAsia="Times New Roman" w:hAnsi="Trebuchet MS" w:cs="Trebuchet MS"/>
          <w:i/>
        </w:rPr>
        <w:t>Artico</w:t>
      </w:r>
      <w:r>
        <w:rPr>
          <w:rFonts w:ascii="Trebuchet MS" w:eastAsia="Times New Roman" w:hAnsi="Trebuchet MS" w:cs="Trebuchet MS"/>
          <w:i/>
        </w:rPr>
        <w:t>lul 1, Articolul 4 și Articolul</w:t>
      </w:r>
      <w:r w:rsidRPr="00383E14">
        <w:rPr>
          <w:rFonts w:ascii="Trebuchet MS" w:eastAsia="Times New Roman" w:hAnsi="Trebuchet MS" w:cs="Trebuchet MS"/>
          <w:i/>
        </w:rPr>
        <w:t>6</w:t>
      </w:r>
      <w:r w:rsidRPr="00383E14">
        <w:rPr>
          <w:rFonts w:ascii="Trebuchet MS" w:eastAsia="Times New Roman" w:hAnsi="Trebuchet MS" w:cs="Trebuchet MS"/>
        </w:rPr>
        <w:t>;</w:t>
      </w:r>
    </w:p>
    <w:p w:rsidR="005E4BF1" w:rsidRPr="00383E14" w:rsidRDefault="005E4BF1" w:rsidP="005E4BF1">
      <w:pPr>
        <w:pStyle w:val="ListParagraph"/>
        <w:numPr>
          <w:ilvl w:val="0"/>
          <w:numId w:val="9"/>
        </w:numPr>
        <w:jc w:val="both"/>
        <w:rPr>
          <w:rFonts w:ascii="Trebuchet MS" w:eastAsia="Times New Roman" w:hAnsi="Trebuchet MS" w:cs="Trebuchet MS"/>
          <w:i/>
        </w:rPr>
      </w:pPr>
      <w:r w:rsidRPr="00383E14">
        <w:rPr>
          <w:rFonts w:ascii="Trebuchet MS" w:eastAsia="Times New Roman" w:hAnsi="Trebuchet MS" w:cs="Trebuchet MS"/>
        </w:rPr>
        <w:t xml:space="preserve">Ordonanța de urgență a Guvernului nr. 23/2023 privind </w:t>
      </w:r>
      <w:proofErr w:type="spellStart"/>
      <w:r w:rsidRPr="00383E14">
        <w:rPr>
          <w:rFonts w:ascii="Trebuchet MS" w:eastAsia="Times New Roman" w:hAnsi="Trebuchet MS" w:cs="Trebuchet MS"/>
        </w:rPr>
        <w:t>privind</w:t>
      </w:r>
      <w:proofErr w:type="spellEnd"/>
      <w:r w:rsidRPr="00383E14">
        <w:rPr>
          <w:rFonts w:ascii="Trebuchet MS" w:eastAsia="Times New Roman" w:hAnsi="Trebuchet MS" w:cs="Trebuchet MS"/>
        </w:rPr>
        <w:t xml:space="preserve"> instituirea unor măsuri de simplificare și digitalizare pentru gestionarea fondurilor europene aferente Politicii de Coeziune 2021 – 2027, cu modificările și completările ulterioare: </w:t>
      </w:r>
      <w:r w:rsidRPr="00383E14">
        <w:rPr>
          <w:rFonts w:ascii="Trebuchet MS" w:eastAsia="Times New Roman" w:hAnsi="Trebuchet MS" w:cs="Trebuchet MS"/>
          <w:i/>
        </w:rPr>
        <w:t>Capitolul VII - Implementarea și monitorizarea proiectului;</w:t>
      </w:r>
    </w:p>
    <w:p w:rsidR="005E4BF1" w:rsidRPr="00D907CB" w:rsidRDefault="005E4BF1" w:rsidP="005E4BF1">
      <w:pPr>
        <w:pStyle w:val="ListParagraph"/>
        <w:numPr>
          <w:ilvl w:val="0"/>
          <w:numId w:val="9"/>
        </w:numPr>
        <w:jc w:val="both"/>
        <w:rPr>
          <w:rFonts w:ascii="Trebuchet MS" w:eastAsia="Times New Roman" w:hAnsi="Trebuchet MS" w:cs="Times New Roman"/>
          <w:i/>
          <w:color w:val="FF0000"/>
        </w:rPr>
      </w:pPr>
      <w:r w:rsidRPr="00383E14">
        <w:rPr>
          <w:rFonts w:ascii="Trebuchet MS" w:eastAsia="Times New Roman" w:hAnsi="Trebuchet MS" w:cs="Times New Roman"/>
        </w:rPr>
        <w:t xml:space="preserve">Manualul Beneficiarului privind implementarea proiectelor – </w:t>
      </w:r>
      <w:proofErr w:type="spellStart"/>
      <w:r w:rsidRPr="00383E14">
        <w:rPr>
          <w:rFonts w:ascii="Trebuchet MS" w:eastAsia="Times New Roman" w:hAnsi="Trebuchet MS" w:cs="Times New Roman"/>
        </w:rPr>
        <w:t>PoCIDIF</w:t>
      </w:r>
      <w:proofErr w:type="spellEnd"/>
      <w:r w:rsidRPr="00383E14">
        <w:rPr>
          <w:rFonts w:ascii="Trebuchet MS" w:eastAsia="Times New Roman" w:hAnsi="Trebuchet MS" w:cs="Times New Roman"/>
        </w:rPr>
        <w:t xml:space="preserve"> 2021-2027</w:t>
      </w:r>
      <w:r w:rsidRPr="00383E14">
        <w:t xml:space="preserve"> (</w:t>
      </w:r>
      <w:r w:rsidRPr="00383E14">
        <w:rPr>
          <w:rFonts w:ascii="Trebuchet MS" w:eastAsia="Times New Roman" w:hAnsi="Trebuchet MS" w:cs="Times New Roman"/>
        </w:rPr>
        <w:t xml:space="preserve">Ediția 1 – nov. 2023): </w:t>
      </w:r>
      <w:r w:rsidRPr="00383E14">
        <w:rPr>
          <w:rFonts w:ascii="Trebuchet MS" w:eastAsia="Times New Roman" w:hAnsi="Trebuchet MS" w:cs="Times New Roman"/>
          <w:i/>
        </w:rPr>
        <w:t>Secțiunea 4 -</w:t>
      </w:r>
      <w:r w:rsidRPr="00383E14">
        <w:rPr>
          <w:rFonts w:ascii="Trebuchet MS" w:eastAsia="Times New Roman" w:hAnsi="Trebuchet MS" w:cs="Times New Roman"/>
        </w:rPr>
        <w:t xml:space="preserve"> M</w:t>
      </w:r>
      <w:r w:rsidRPr="00383E14">
        <w:rPr>
          <w:rFonts w:ascii="Trebuchet MS" w:eastAsia="Times New Roman" w:hAnsi="Trebuchet MS" w:cs="Times New Roman"/>
          <w:i/>
        </w:rPr>
        <w:t>onitorizarea contractului de finanțare, Secțiunea 5 - Modificarea contractelor de finanțare, Secțiunea 6 - Încetarea/rezilierea și suspendarea contractului de finanțare și Secțiunea 7 - Monitorizarea indicatorilor;</w:t>
      </w:r>
    </w:p>
    <w:p w:rsidR="005E4BF1" w:rsidRPr="00C728E0" w:rsidRDefault="005E4BF1" w:rsidP="005E4BF1">
      <w:pPr>
        <w:pStyle w:val="ListParagraph"/>
        <w:numPr>
          <w:ilvl w:val="0"/>
          <w:numId w:val="9"/>
        </w:numPr>
        <w:jc w:val="both"/>
        <w:rPr>
          <w:rFonts w:ascii="Trebuchet MS" w:eastAsia="Times New Roman" w:hAnsi="Trebuchet MS" w:cs="Times New Roman"/>
          <w:i/>
        </w:rPr>
      </w:pPr>
      <w:r w:rsidRPr="00C728E0">
        <w:rPr>
          <w:rFonts w:ascii="Trebuchet MS" w:eastAsia="Times New Roman" w:hAnsi="Trebuchet MS" w:cs="Times New Roman"/>
        </w:rPr>
        <w:t>Manualul Beneficiarului Programului Sănătate - versiunea actualizată iulie 2024:</w:t>
      </w:r>
      <w:r w:rsidRPr="00C728E0">
        <w:rPr>
          <w:rFonts w:ascii="Trebuchet MS" w:eastAsia="Times New Roman" w:hAnsi="Trebuchet MS" w:cs="Times New Roman"/>
          <w:i/>
          <w:color w:val="FF0000"/>
        </w:rPr>
        <w:t xml:space="preserve"> </w:t>
      </w:r>
      <w:r w:rsidRPr="00C728E0">
        <w:rPr>
          <w:rFonts w:ascii="Trebuchet MS" w:eastAsia="Times New Roman" w:hAnsi="Trebuchet MS" w:cs="Times New Roman"/>
          <w:i/>
        </w:rPr>
        <w:t>Secțiunea 11.1. Aspecte privind neregulile și Secțiunea 12. Monitorizarea și verificarea la fața locului a proiectelor implementate în cadrul Programului Sănătate;</w:t>
      </w:r>
    </w:p>
    <w:p w:rsidR="005E4BF1" w:rsidRPr="00C728E0" w:rsidRDefault="005E4BF1" w:rsidP="005E4BF1">
      <w:pPr>
        <w:pStyle w:val="ListParagraph"/>
        <w:numPr>
          <w:ilvl w:val="0"/>
          <w:numId w:val="9"/>
        </w:numPr>
        <w:jc w:val="both"/>
        <w:rPr>
          <w:rFonts w:ascii="Trebuchet MS" w:eastAsia="Times New Roman" w:hAnsi="Trebuchet MS" w:cs="Times New Roman"/>
          <w:i/>
        </w:rPr>
      </w:pPr>
      <w:r w:rsidRPr="00C728E0">
        <w:rPr>
          <w:rFonts w:ascii="Trebuchet MS" w:eastAsia="Times New Roman" w:hAnsi="Trebuchet MS" w:cs="Times New Roman"/>
        </w:rPr>
        <w:t xml:space="preserve">Ordinul Ministerului </w:t>
      </w:r>
      <w:proofErr w:type="spellStart"/>
      <w:r w:rsidRPr="00C728E0">
        <w:rPr>
          <w:rFonts w:ascii="Trebuchet MS" w:eastAsia="Times New Roman" w:hAnsi="Trebuchet MS" w:cs="Times New Roman"/>
        </w:rPr>
        <w:t>Investiţiilor</w:t>
      </w:r>
      <w:proofErr w:type="spellEnd"/>
      <w:r w:rsidRPr="00C728E0">
        <w:rPr>
          <w:rFonts w:ascii="Trebuchet MS" w:eastAsia="Times New Roman" w:hAnsi="Trebuchet MS" w:cs="Times New Roman"/>
        </w:rPr>
        <w:t xml:space="preserve"> </w:t>
      </w:r>
      <w:proofErr w:type="spellStart"/>
      <w:r w:rsidRPr="00C728E0">
        <w:rPr>
          <w:rFonts w:ascii="Trebuchet MS" w:eastAsia="Times New Roman" w:hAnsi="Trebuchet MS" w:cs="Times New Roman"/>
        </w:rPr>
        <w:t>şi</w:t>
      </w:r>
      <w:proofErr w:type="spellEnd"/>
      <w:r w:rsidRPr="00C728E0">
        <w:rPr>
          <w:rFonts w:ascii="Trebuchet MS" w:eastAsia="Times New Roman" w:hAnsi="Trebuchet MS" w:cs="Times New Roman"/>
        </w:rPr>
        <w:t xml:space="preserve"> Proiectelor Europene nr. 2041/2023 pentru aprobarea modelului contractului de </w:t>
      </w:r>
      <w:proofErr w:type="spellStart"/>
      <w:r w:rsidRPr="00C728E0">
        <w:rPr>
          <w:rFonts w:ascii="Trebuchet MS" w:eastAsia="Times New Roman" w:hAnsi="Trebuchet MS" w:cs="Times New Roman"/>
        </w:rPr>
        <w:t>finanţare</w:t>
      </w:r>
      <w:proofErr w:type="spellEnd"/>
      <w:r w:rsidRPr="00C728E0">
        <w:rPr>
          <w:rFonts w:ascii="Trebuchet MS" w:eastAsia="Times New Roman" w:hAnsi="Trebuchet MS" w:cs="Times New Roman"/>
        </w:rPr>
        <w:t xml:space="preserve"> prevăzut la art. 14 alin. (2) din </w:t>
      </w:r>
      <w:proofErr w:type="spellStart"/>
      <w:r w:rsidRPr="00C728E0">
        <w:rPr>
          <w:rFonts w:ascii="Trebuchet MS" w:eastAsia="Times New Roman" w:hAnsi="Trebuchet MS" w:cs="Times New Roman"/>
        </w:rPr>
        <w:t>Ordonanţa</w:t>
      </w:r>
      <w:proofErr w:type="spellEnd"/>
      <w:r w:rsidRPr="00C728E0">
        <w:rPr>
          <w:rFonts w:ascii="Trebuchet MS" w:eastAsia="Times New Roman" w:hAnsi="Trebuchet MS" w:cs="Times New Roman"/>
        </w:rPr>
        <w:t xml:space="preserve"> de </w:t>
      </w:r>
      <w:proofErr w:type="spellStart"/>
      <w:r w:rsidRPr="00C728E0">
        <w:rPr>
          <w:rFonts w:ascii="Trebuchet MS" w:eastAsia="Times New Roman" w:hAnsi="Trebuchet MS" w:cs="Times New Roman"/>
        </w:rPr>
        <w:t>urgenţă</w:t>
      </w:r>
      <w:proofErr w:type="spellEnd"/>
      <w:r w:rsidRPr="00C728E0">
        <w:rPr>
          <w:rFonts w:ascii="Trebuchet MS" w:eastAsia="Times New Roman" w:hAnsi="Trebuchet MS" w:cs="Times New Roman"/>
        </w:rPr>
        <w:t xml:space="preserve"> a Guvernului nr. 23/2023 privind instituirea unor măsuri de simplificare </w:t>
      </w:r>
      <w:proofErr w:type="spellStart"/>
      <w:r w:rsidRPr="00C728E0">
        <w:rPr>
          <w:rFonts w:ascii="Trebuchet MS" w:eastAsia="Times New Roman" w:hAnsi="Trebuchet MS" w:cs="Times New Roman"/>
        </w:rPr>
        <w:t>şi</w:t>
      </w:r>
      <w:proofErr w:type="spellEnd"/>
      <w:r w:rsidRPr="00C728E0">
        <w:rPr>
          <w:rFonts w:ascii="Trebuchet MS" w:eastAsia="Times New Roman" w:hAnsi="Trebuchet MS" w:cs="Times New Roman"/>
        </w:rPr>
        <w:t xml:space="preserve"> digitalizare pentru gestionarea fondurilor europene aferente Politicii de coeziune 2021-2027 cu modificările și completările ulterioare: </w:t>
      </w:r>
      <w:r w:rsidRPr="00C728E0">
        <w:rPr>
          <w:rFonts w:ascii="Trebuchet MS" w:eastAsia="Times New Roman" w:hAnsi="Trebuchet MS" w:cs="Times New Roman"/>
          <w:i/>
        </w:rPr>
        <w:t xml:space="preserve">Anexa - modelul </w:t>
      </w:r>
      <w:proofErr w:type="spellStart"/>
      <w:r w:rsidRPr="00C728E0">
        <w:rPr>
          <w:rFonts w:ascii="Trebuchet MS" w:eastAsia="Times New Roman" w:hAnsi="Trebuchet MS" w:cs="Times New Roman"/>
          <w:i/>
        </w:rPr>
        <w:t>Contractuluui</w:t>
      </w:r>
      <w:proofErr w:type="spellEnd"/>
      <w:r w:rsidRPr="00C728E0">
        <w:rPr>
          <w:rFonts w:ascii="Trebuchet MS" w:eastAsia="Times New Roman" w:hAnsi="Trebuchet MS" w:cs="Times New Roman"/>
          <w:i/>
        </w:rPr>
        <w:t xml:space="preserve"> de </w:t>
      </w:r>
      <w:proofErr w:type="spellStart"/>
      <w:r w:rsidRPr="00C728E0">
        <w:rPr>
          <w:rFonts w:ascii="Trebuchet MS" w:eastAsia="Times New Roman" w:hAnsi="Trebuchet MS" w:cs="Times New Roman"/>
          <w:i/>
        </w:rPr>
        <w:t>finanţare</w:t>
      </w:r>
      <w:proofErr w:type="spellEnd"/>
      <w:r w:rsidRPr="00C728E0">
        <w:rPr>
          <w:rFonts w:ascii="Trebuchet MS" w:eastAsia="Times New Roman" w:hAnsi="Trebuchet MS" w:cs="Times New Roman"/>
          <w:i/>
        </w:rPr>
        <w:t>;</w:t>
      </w:r>
    </w:p>
    <w:p w:rsidR="005E4BF1" w:rsidRPr="00C728E0" w:rsidRDefault="005E4BF1" w:rsidP="005E4BF1">
      <w:pPr>
        <w:pStyle w:val="ListParagraph"/>
        <w:numPr>
          <w:ilvl w:val="0"/>
          <w:numId w:val="9"/>
        </w:numPr>
        <w:jc w:val="both"/>
        <w:rPr>
          <w:rFonts w:ascii="Trebuchet MS" w:eastAsia="Times New Roman" w:hAnsi="Trebuchet MS" w:cs="Times New Roman"/>
        </w:rPr>
      </w:pPr>
      <w:r w:rsidRPr="00C728E0">
        <w:rPr>
          <w:rFonts w:ascii="Trebuchet MS" w:eastAsia="Times New Roman" w:hAnsi="Trebuchet MS" w:cs="Times New Roman"/>
        </w:rPr>
        <w:t xml:space="preserve">Ordinul Ministerului </w:t>
      </w:r>
      <w:proofErr w:type="spellStart"/>
      <w:r w:rsidRPr="00C728E0">
        <w:rPr>
          <w:rFonts w:ascii="Trebuchet MS" w:eastAsia="Times New Roman" w:hAnsi="Trebuchet MS" w:cs="Times New Roman"/>
        </w:rPr>
        <w:t>Investiţiilor</w:t>
      </w:r>
      <w:proofErr w:type="spellEnd"/>
      <w:r w:rsidRPr="00C728E0">
        <w:rPr>
          <w:rFonts w:ascii="Trebuchet MS" w:eastAsia="Times New Roman" w:hAnsi="Trebuchet MS" w:cs="Times New Roman"/>
        </w:rPr>
        <w:t xml:space="preserve"> </w:t>
      </w:r>
      <w:proofErr w:type="spellStart"/>
      <w:r w:rsidRPr="00C728E0">
        <w:rPr>
          <w:rFonts w:ascii="Trebuchet MS" w:eastAsia="Times New Roman" w:hAnsi="Trebuchet MS" w:cs="Times New Roman"/>
        </w:rPr>
        <w:t>şi</w:t>
      </w:r>
      <w:proofErr w:type="spellEnd"/>
      <w:r w:rsidRPr="00C728E0">
        <w:rPr>
          <w:rFonts w:ascii="Trebuchet MS" w:eastAsia="Times New Roman" w:hAnsi="Trebuchet MS" w:cs="Times New Roman"/>
        </w:rPr>
        <w:t xml:space="preserve"> Proiectelor Europene nr. 5744/2023 pentru aprobarea Ghidului de identitate vizuală "Vizibilitate, </w:t>
      </w:r>
      <w:proofErr w:type="spellStart"/>
      <w:r w:rsidRPr="00C728E0">
        <w:rPr>
          <w:rFonts w:ascii="Trebuchet MS" w:eastAsia="Times New Roman" w:hAnsi="Trebuchet MS" w:cs="Times New Roman"/>
        </w:rPr>
        <w:t>transparenţă</w:t>
      </w:r>
      <w:proofErr w:type="spellEnd"/>
      <w:r w:rsidRPr="00C728E0">
        <w:rPr>
          <w:rFonts w:ascii="Trebuchet MS" w:eastAsia="Times New Roman" w:hAnsi="Trebuchet MS" w:cs="Times New Roman"/>
        </w:rPr>
        <w:t xml:space="preserve"> </w:t>
      </w:r>
      <w:proofErr w:type="spellStart"/>
      <w:r w:rsidRPr="00C728E0">
        <w:rPr>
          <w:rFonts w:ascii="Trebuchet MS" w:eastAsia="Times New Roman" w:hAnsi="Trebuchet MS" w:cs="Times New Roman"/>
        </w:rPr>
        <w:t>şi</w:t>
      </w:r>
      <w:proofErr w:type="spellEnd"/>
      <w:r w:rsidRPr="00C728E0">
        <w:rPr>
          <w:rFonts w:ascii="Trebuchet MS" w:eastAsia="Times New Roman" w:hAnsi="Trebuchet MS" w:cs="Times New Roman"/>
        </w:rPr>
        <w:t xml:space="preserve"> comunicare în perioada de programare 2021-2027</w:t>
      </w:r>
      <w:r w:rsidRPr="00C728E0">
        <w:rPr>
          <w:rFonts w:ascii="Trebuchet MS" w:eastAsia="Times New Roman" w:hAnsi="Trebuchet MS" w:cs="Times New Roman"/>
          <w:i/>
        </w:rPr>
        <w:t xml:space="preserve">": Secțiunea - Elementele obligatorii de identitate vizuală și Secțiunea </w:t>
      </w:r>
      <w:proofErr w:type="spellStart"/>
      <w:r w:rsidRPr="00C728E0">
        <w:rPr>
          <w:rFonts w:ascii="Trebuchet MS" w:eastAsia="Times New Roman" w:hAnsi="Trebuchet MS" w:cs="Times New Roman"/>
          <w:i/>
        </w:rPr>
        <w:t>Responsabilităţile</w:t>
      </w:r>
      <w:proofErr w:type="spellEnd"/>
      <w:r w:rsidRPr="00C728E0">
        <w:rPr>
          <w:rFonts w:ascii="Trebuchet MS" w:eastAsia="Times New Roman" w:hAnsi="Trebuchet MS" w:cs="Times New Roman"/>
          <w:i/>
        </w:rPr>
        <w:t xml:space="preserve"> beneficiarului - </w:t>
      </w:r>
      <w:proofErr w:type="spellStart"/>
      <w:r w:rsidRPr="00C728E0">
        <w:rPr>
          <w:rFonts w:ascii="Trebuchet MS" w:eastAsia="Times New Roman" w:hAnsi="Trebuchet MS" w:cs="Times New Roman"/>
          <w:i/>
        </w:rPr>
        <w:t>activităţi</w:t>
      </w:r>
      <w:proofErr w:type="spellEnd"/>
      <w:r w:rsidRPr="00C728E0">
        <w:rPr>
          <w:rFonts w:ascii="Trebuchet MS" w:eastAsia="Times New Roman" w:hAnsi="Trebuchet MS" w:cs="Times New Roman"/>
          <w:i/>
        </w:rPr>
        <w:t xml:space="preserve"> </w:t>
      </w:r>
      <w:proofErr w:type="spellStart"/>
      <w:r w:rsidRPr="00C728E0">
        <w:rPr>
          <w:rFonts w:ascii="Trebuchet MS" w:eastAsia="Times New Roman" w:hAnsi="Trebuchet MS" w:cs="Times New Roman"/>
          <w:i/>
        </w:rPr>
        <w:t>şi</w:t>
      </w:r>
      <w:proofErr w:type="spellEnd"/>
      <w:r w:rsidRPr="00C728E0">
        <w:rPr>
          <w:rFonts w:ascii="Trebuchet MS" w:eastAsia="Times New Roman" w:hAnsi="Trebuchet MS" w:cs="Times New Roman"/>
          <w:i/>
        </w:rPr>
        <w:t xml:space="preserve"> </w:t>
      </w:r>
      <w:proofErr w:type="spellStart"/>
      <w:r w:rsidRPr="00C728E0">
        <w:rPr>
          <w:rFonts w:ascii="Trebuchet MS" w:eastAsia="Times New Roman" w:hAnsi="Trebuchet MS" w:cs="Times New Roman"/>
          <w:i/>
        </w:rPr>
        <w:t>cerinţe</w:t>
      </w:r>
      <w:proofErr w:type="spellEnd"/>
      <w:r w:rsidRPr="00C728E0">
        <w:rPr>
          <w:rFonts w:ascii="Trebuchet MS" w:eastAsia="Times New Roman" w:hAnsi="Trebuchet MS" w:cs="Times New Roman"/>
          <w:i/>
        </w:rPr>
        <w:t xml:space="preserve"> minime obligatorii de vizibilitate </w:t>
      </w:r>
      <w:proofErr w:type="spellStart"/>
      <w:r w:rsidRPr="00C728E0">
        <w:rPr>
          <w:rFonts w:ascii="Trebuchet MS" w:eastAsia="Times New Roman" w:hAnsi="Trebuchet MS" w:cs="Times New Roman"/>
          <w:i/>
        </w:rPr>
        <w:t>şi</w:t>
      </w:r>
      <w:proofErr w:type="spellEnd"/>
      <w:r w:rsidRPr="00C728E0">
        <w:rPr>
          <w:rFonts w:ascii="Trebuchet MS" w:eastAsia="Times New Roman" w:hAnsi="Trebuchet MS" w:cs="Times New Roman"/>
          <w:i/>
        </w:rPr>
        <w:t xml:space="preserve"> comunicare;</w:t>
      </w:r>
    </w:p>
    <w:p w:rsidR="005E4BF1" w:rsidRPr="00383E14" w:rsidRDefault="005E4BF1" w:rsidP="005E4BF1">
      <w:pPr>
        <w:spacing w:after="0" w:line="240" w:lineRule="auto"/>
        <w:jc w:val="both"/>
        <w:rPr>
          <w:rFonts w:ascii="Trebuchet MS" w:eastAsia="Times New Roman" w:hAnsi="Trebuchet MS" w:cs="Trebuchet MS"/>
          <w:b/>
          <w:i/>
        </w:rPr>
      </w:pPr>
    </w:p>
    <w:p w:rsidR="005E4BF1" w:rsidRPr="00383E14" w:rsidRDefault="005E4BF1" w:rsidP="005E4BF1">
      <w:pPr>
        <w:pStyle w:val="ListParagraph"/>
        <w:numPr>
          <w:ilvl w:val="0"/>
          <w:numId w:val="1"/>
        </w:numPr>
        <w:pBdr>
          <w:top w:val="single" w:sz="4" w:space="1" w:color="auto"/>
          <w:left w:val="single" w:sz="4" w:space="4" w:color="auto"/>
          <w:bottom w:val="single" w:sz="4" w:space="1" w:color="auto"/>
          <w:right w:val="single" w:sz="4" w:space="4" w:color="auto"/>
        </w:pBdr>
        <w:spacing w:after="0" w:line="240" w:lineRule="auto"/>
        <w:jc w:val="both"/>
        <w:rPr>
          <w:rFonts w:ascii="Trebuchet MS" w:eastAsia="Times New Roman" w:hAnsi="Trebuchet MS" w:cs="Times New Roman"/>
          <w:b/>
          <w:bCs/>
          <w:lang w:eastAsia="ro-RO"/>
        </w:rPr>
      </w:pPr>
      <w:r w:rsidRPr="00383E14">
        <w:rPr>
          <w:rFonts w:ascii="Trebuchet MS" w:eastAsia="Times New Roman" w:hAnsi="Trebuchet MS" w:cs="Times New Roman"/>
          <w:b/>
          <w:bCs/>
          <w:lang w:eastAsia="ro-RO"/>
        </w:rPr>
        <w:t>Direcția Generală Organism Intermediar pentru Cercetare – Expert achiziții publice pentru implementare proiecte asistență tehnică</w:t>
      </w:r>
    </w:p>
    <w:p w:rsidR="005E4BF1" w:rsidRPr="00383E14" w:rsidRDefault="005E4BF1" w:rsidP="005E4BF1">
      <w:pPr>
        <w:spacing w:after="0" w:line="240" w:lineRule="auto"/>
        <w:jc w:val="both"/>
        <w:rPr>
          <w:rFonts w:ascii="Trebuchet MS" w:eastAsia="Times New Roman" w:hAnsi="Trebuchet MS" w:cs="Trebuchet MS"/>
          <w:b/>
          <w:i/>
        </w:rPr>
      </w:pPr>
    </w:p>
    <w:p w:rsidR="005E4BF1" w:rsidRPr="00383E14" w:rsidRDefault="005E4BF1" w:rsidP="005E4BF1">
      <w:pPr>
        <w:spacing w:after="0" w:line="240" w:lineRule="auto"/>
        <w:jc w:val="both"/>
        <w:rPr>
          <w:rFonts w:ascii="Trebuchet MS" w:eastAsia="Times New Roman" w:hAnsi="Trebuchet MS" w:cs="Trebuchet MS"/>
          <w:b/>
          <w:i/>
        </w:rPr>
      </w:pPr>
      <w:r w:rsidRPr="00383E14">
        <w:rPr>
          <w:rFonts w:ascii="Trebuchet MS" w:eastAsia="Times New Roman" w:hAnsi="Trebuchet MS" w:cs="Trebuchet MS"/>
          <w:b/>
        </w:rPr>
        <w:t>Bibliografie</w:t>
      </w:r>
      <w:r w:rsidRPr="00383E14">
        <w:rPr>
          <w:rFonts w:ascii="Trebuchet MS" w:eastAsia="Times New Roman" w:hAnsi="Trebuchet MS" w:cs="Trebuchet MS"/>
          <w:b/>
          <w:i/>
        </w:rPr>
        <w:t>:</w:t>
      </w:r>
    </w:p>
    <w:p w:rsidR="005E4BF1" w:rsidRPr="00383E14" w:rsidRDefault="005E4BF1" w:rsidP="005E4BF1">
      <w:pPr>
        <w:pStyle w:val="ListParagraph"/>
        <w:numPr>
          <w:ilvl w:val="1"/>
          <w:numId w:val="6"/>
        </w:numPr>
        <w:shd w:val="clear" w:color="auto" w:fill="FFFFFF"/>
        <w:spacing w:after="0" w:line="240" w:lineRule="auto"/>
        <w:jc w:val="both"/>
        <w:rPr>
          <w:rFonts w:ascii="Trebuchet MS" w:eastAsia="Times New Roman" w:hAnsi="Trebuchet MS" w:cs="Times New Roman"/>
          <w:color w:val="000000"/>
        </w:rPr>
      </w:pPr>
      <w:r w:rsidRPr="00383E14">
        <w:rPr>
          <w:rFonts w:ascii="Trebuchet MS" w:eastAsia="Times New Roman" w:hAnsi="Trebuchet MS" w:cs="Times New Roman"/>
          <w:color w:val="000000"/>
        </w:rPr>
        <w:t xml:space="preserve">Legea 98/2016 privind </w:t>
      </w:r>
      <w:proofErr w:type="spellStart"/>
      <w:r w:rsidRPr="00383E14">
        <w:rPr>
          <w:rFonts w:ascii="Trebuchet MS" w:eastAsia="Times New Roman" w:hAnsi="Trebuchet MS" w:cs="Times New Roman"/>
          <w:color w:val="000000"/>
        </w:rPr>
        <w:t>achiziţiile</w:t>
      </w:r>
      <w:proofErr w:type="spellEnd"/>
      <w:r w:rsidRPr="00383E14">
        <w:rPr>
          <w:rFonts w:ascii="Trebuchet MS" w:eastAsia="Times New Roman" w:hAnsi="Trebuchet MS" w:cs="Times New Roman"/>
          <w:color w:val="000000"/>
        </w:rPr>
        <w:t xml:space="preserve"> publice, cu modificările și completările ulterioare;</w:t>
      </w:r>
    </w:p>
    <w:p w:rsidR="005E4BF1" w:rsidRPr="00383E14" w:rsidRDefault="005E4BF1" w:rsidP="005E4BF1">
      <w:pPr>
        <w:pStyle w:val="ListParagraph"/>
        <w:numPr>
          <w:ilvl w:val="1"/>
          <w:numId w:val="6"/>
        </w:numPr>
        <w:shd w:val="clear" w:color="auto" w:fill="FFFFFF"/>
        <w:spacing w:after="0" w:line="240" w:lineRule="auto"/>
        <w:jc w:val="both"/>
        <w:rPr>
          <w:rFonts w:ascii="Trebuchet MS" w:eastAsia="Times New Roman" w:hAnsi="Trebuchet MS" w:cs="Times New Roman"/>
          <w:color w:val="000000"/>
        </w:rPr>
      </w:pPr>
      <w:r w:rsidRPr="00383E14">
        <w:rPr>
          <w:rFonts w:ascii="Trebuchet MS" w:eastAsia="Times New Roman" w:hAnsi="Trebuchet MS" w:cs="Times New Roman"/>
          <w:color w:val="000000"/>
        </w:rPr>
        <w:t xml:space="preserve">Hotărârea de Guvern nr. 395/2016 privind Normele metodologice de aplicare a prevederilor referitoare la atribuirea contractului de </w:t>
      </w:r>
      <w:proofErr w:type="spellStart"/>
      <w:r w:rsidRPr="00383E14">
        <w:rPr>
          <w:rFonts w:ascii="Trebuchet MS" w:eastAsia="Times New Roman" w:hAnsi="Trebuchet MS" w:cs="Times New Roman"/>
          <w:color w:val="000000"/>
        </w:rPr>
        <w:t>achiziţie</w:t>
      </w:r>
      <w:proofErr w:type="spellEnd"/>
      <w:r w:rsidRPr="00383E14">
        <w:rPr>
          <w:rFonts w:ascii="Trebuchet MS" w:eastAsia="Times New Roman" w:hAnsi="Trebuchet MS" w:cs="Times New Roman"/>
          <w:color w:val="000000"/>
        </w:rPr>
        <w:t xml:space="preserve"> publică/acordului cadru din Legea 98/2016, cu modificările și completările ulterioare;</w:t>
      </w:r>
    </w:p>
    <w:p w:rsidR="005E4BF1" w:rsidRPr="00383E14" w:rsidRDefault="005E4BF1" w:rsidP="005E4BF1">
      <w:pPr>
        <w:pStyle w:val="ListParagraph"/>
        <w:numPr>
          <w:ilvl w:val="1"/>
          <w:numId w:val="6"/>
        </w:numPr>
        <w:shd w:val="clear" w:color="auto" w:fill="FFFFFF"/>
        <w:spacing w:after="0" w:line="240" w:lineRule="auto"/>
        <w:jc w:val="both"/>
        <w:rPr>
          <w:rFonts w:ascii="Trebuchet MS" w:eastAsia="Times New Roman" w:hAnsi="Trebuchet MS" w:cs="Times New Roman"/>
          <w:color w:val="000000"/>
        </w:rPr>
      </w:pPr>
      <w:hyperlink r:id="rId15" w:history="1">
        <w:r w:rsidRPr="00383E14">
          <w:rPr>
            <w:rFonts w:ascii="Trebuchet MS" w:eastAsia="Times New Roman" w:hAnsi="Trebuchet MS" w:cs="Times New Roman"/>
            <w:lang w:eastAsia="ro-RO"/>
          </w:rPr>
          <w:t>Programul Asistenţă Tehnică</w:t>
        </w:r>
      </w:hyperlink>
      <w:r w:rsidRPr="00383E14">
        <w:rPr>
          <w:rFonts w:ascii="Trebuchet MS" w:eastAsia="Times New Roman" w:hAnsi="Trebuchet MS" w:cs="Times New Roman"/>
          <w:lang w:eastAsia="ro-RO"/>
        </w:rPr>
        <w:t xml:space="preserve">  2021-2027, disponibil la: </w:t>
      </w:r>
      <w:hyperlink r:id="rId16" w:history="1">
        <w:r w:rsidRPr="00383E14">
          <w:rPr>
            <w:rStyle w:val="Hyperlink"/>
            <w:rFonts w:ascii="Trebuchet MS" w:eastAsia="Times New Roman" w:hAnsi="Trebuchet MS" w:cs="Times New Roman"/>
            <w:lang w:eastAsia="ro-RO"/>
          </w:rPr>
          <w:t>https://mfe.gov.ro/wp-content/uploads/2022/10/39167dfae713550b9c5ffa42555ea816.pdf</w:t>
        </w:r>
      </w:hyperlink>
    </w:p>
    <w:p w:rsidR="005E4BF1" w:rsidRPr="00383E14" w:rsidRDefault="005E4BF1" w:rsidP="005E4BF1">
      <w:pPr>
        <w:spacing w:after="0" w:line="240" w:lineRule="auto"/>
        <w:ind w:left="644"/>
        <w:jc w:val="both"/>
        <w:rPr>
          <w:rFonts w:ascii="Trebuchet MS" w:eastAsia="Times New Roman" w:hAnsi="Trebuchet MS" w:cs="Times New Roman"/>
          <w:lang w:eastAsia="ro-RO"/>
        </w:rPr>
      </w:pPr>
    </w:p>
    <w:p w:rsidR="005E4BF1" w:rsidRPr="00383E14" w:rsidRDefault="005E4BF1" w:rsidP="005E4BF1">
      <w:pPr>
        <w:spacing w:after="0" w:line="240" w:lineRule="auto"/>
        <w:jc w:val="both"/>
        <w:rPr>
          <w:rFonts w:ascii="Trebuchet MS" w:eastAsia="Times New Roman" w:hAnsi="Trebuchet MS" w:cs="Trebuchet MS"/>
          <w:b/>
        </w:rPr>
      </w:pPr>
      <w:r w:rsidRPr="00383E14">
        <w:rPr>
          <w:rFonts w:ascii="Trebuchet MS" w:eastAsia="Times New Roman" w:hAnsi="Trebuchet MS" w:cs="Trebuchet MS"/>
          <w:b/>
        </w:rPr>
        <w:t>Tematică:</w:t>
      </w:r>
    </w:p>
    <w:p w:rsidR="005E4BF1" w:rsidRPr="00383E14" w:rsidRDefault="005E4BF1" w:rsidP="005E4BF1">
      <w:pPr>
        <w:pStyle w:val="ListParagraph"/>
        <w:numPr>
          <w:ilvl w:val="0"/>
          <w:numId w:val="5"/>
        </w:numPr>
        <w:jc w:val="both"/>
        <w:rPr>
          <w:rFonts w:ascii="Trebuchet MS" w:eastAsia="Times New Roman" w:hAnsi="Trebuchet MS" w:cs="Trebuchet MS"/>
        </w:rPr>
      </w:pPr>
      <w:r w:rsidRPr="00383E14">
        <w:rPr>
          <w:rFonts w:ascii="Trebuchet MS" w:eastAsia="Times New Roman" w:hAnsi="Trebuchet MS" w:cs="Trebuchet MS"/>
        </w:rPr>
        <w:t xml:space="preserve">Legea nr. 98/2016 privind </w:t>
      </w:r>
      <w:proofErr w:type="spellStart"/>
      <w:r w:rsidRPr="00383E14">
        <w:rPr>
          <w:rFonts w:ascii="Trebuchet MS" w:eastAsia="Times New Roman" w:hAnsi="Trebuchet MS" w:cs="Trebuchet MS"/>
        </w:rPr>
        <w:t>achiziţiile</w:t>
      </w:r>
      <w:proofErr w:type="spellEnd"/>
      <w:r w:rsidRPr="00383E14">
        <w:rPr>
          <w:rFonts w:ascii="Trebuchet MS" w:eastAsia="Times New Roman" w:hAnsi="Trebuchet MS" w:cs="Trebuchet MS"/>
        </w:rPr>
        <w:t xml:space="preserve"> publice, cu modificările și completările ulterioare;</w:t>
      </w:r>
    </w:p>
    <w:p w:rsidR="005E4BF1" w:rsidRPr="00383E14" w:rsidRDefault="005E4BF1" w:rsidP="005E4BF1">
      <w:pPr>
        <w:pStyle w:val="ListParagraph"/>
        <w:numPr>
          <w:ilvl w:val="0"/>
          <w:numId w:val="5"/>
        </w:numPr>
        <w:jc w:val="both"/>
        <w:rPr>
          <w:rFonts w:ascii="Trebuchet MS" w:eastAsia="Times New Roman" w:hAnsi="Trebuchet MS" w:cs="Trebuchet MS"/>
        </w:rPr>
      </w:pPr>
      <w:r w:rsidRPr="00383E14">
        <w:rPr>
          <w:rFonts w:ascii="Trebuchet MS" w:eastAsia="Times New Roman" w:hAnsi="Trebuchet MS" w:cs="Trebuchet MS"/>
        </w:rPr>
        <w:t xml:space="preserve">Hotărârea de Guvern nr. 395/2016 privind Normele metodologice de aplicare a prevederilor referitoare la atribuirea contractului de </w:t>
      </w:r>
      <w:proofErr w:type="spellStart"/>
      <w:r w:rsidRPr="00383E14">
        <w:rPr>
          <w:rFonts w:ascii="Trebuchet MS" w:eastAsia="Times New Roman" w:hAnsi="Trebuchet MS" w:cs="Trebuchet MS"/>
        </w:rPr>
        <w:t>achiziţie</w:t>
      </w:r>
      <w:proofErr w:type="spellEnd"/>
      <w:r w:rsidRPr="00383E14">
        <w:rPr>
          <w:rFonts w:ascii="Trebuchet MS" w:eastAsia="Times New Roman" w:hAnsi="Trebuchet MS" w:cs="Trebuchet MS"/>
        </w:rPr>
        <w:t xml:space="preserve"> publică/acordului cadru din Legea 98/2016, cu modificările și completările ulterioare;</w:t>
      </w:r>
    </w:p>
    <w:p w:rsidR="005E4BF1" w:rsidRPr="00383E14" w:rsidRDefault="005E4BF1" w:rsidP="005E4BF1">
      <w:pPr>
        <w:pStyle w:val="ListParagraph"/>
        <w:numPr>
          <w:ilvl w:val="0"/>
          <w:numId w:val="5"/>
        </w:numPr>
        <w:shd w:val="clear" w:color="auto" w:fill="FFFFFF"/>
        <w:spacing w:after="0" w:line="240" w:lineRule="auto"/>
        <w:jc w:val="both"/>
        <w:rPr>
          <w:rFonts w:ascii="Trebuchet MS" w:eastAsia="Times New Roman" w:hAnsi="Trebuchet MS" w:cs="Times New Roman"/>
          <w:color w:val="000000"/>
        </w:rPr>
      </w:pPr>
      <w:hyperlink r:id="rId17" w:history="1">
        <w:r w:rsidRPr="00383E14">
          <w:rPr>
            <w:rFonts w:ascii="Trebuchet MS" w:eastAsia="Times New Roman" w:hAnsi="Trebuchet MS" w:cs="Times New Roman"/>
            <w:lang w:eastAsia="ro-RO"/>
          </w:rPr>
          <w:t xml:space="preserve">Programul </w:t>
        </w:r>
        <w:proofErr w:type="spellStart"/>
        <w:r w:rsidRPr="00383E14">
          <w:rPr>
            <w:rFonts w:ascii="Trebuchet MS" w:eastAsia="Times New Roman" w:hAnsi="Trebuchet MS" w:cs="Times New Roman"/>
            <w:lang w:eastAsia="ro-RO"/>
          </w:rPr>
          <w:t>Asistenţă</w:t>
        </w:r>
        <w:proofErr w:type="spellEnd"/>
        <w:r w:rsidRPr="00383E14">
          <w:rPr>
            <w:rFonts w:ascii="Trebuchet MS" w:eastAsia="Times New Roman" w:hAnsi="Trebuchet MS" w:cs="Times New Roman"/>
            <w:lang w:eastAsia="ro-RO"/>
          </w:rPr>
          <w:t xml:space="preserve"> Tehnică</w:t>
        </w:r>
      </w:hyperlink>
      <w:r w:rsidRPr="00383E14">
        <w:rPr>
          <w:rFonts w:ascii="Trebuchet MS" w:eastAsia="Times New Roman" w:hAnsi="Trebuchet MS" w:cs="Times New Roman"/>
          <w:lang w:eastAsia="ro-RO"/>
        </w:rPr>
        <w:t> 2021-2027:</w:t>
      </w:r>
      <w:r w:rsidRPr="00383E14">
        <w:rPr>
          <w:rFonts w:ascii="Trebuchet MS" w:eastAsia="Times New Roman" w:hAnsi="Trebuchet MS" w:cs="Times New Roman"/>
          <w:color w:val="000000"/>
        </w:rPr>
        <w:t xml:space="preserve"> </w:t>
      </w:r>
      <w:r w:rsidRPr="00383E14">
        <w:rPr>
          <w:rFonts w:ascii="Trebuchet MS" w:eastAsia="Times New Roman" w:hAnsi="Trebuchet MS" w:cs="Times New Roman"/>
          <w:i/>
          <w:color w:val="000000"/>
        </w:rPr>
        <w:t>priorități și tipuri de acțiuni</w:t>
      </w:r>
      <w:r w:rsidRPr="00383E14">
        <w:rPr>
          <w:rFonts w:ascii="Trebuchet MS" w:eastAsia="Times New Roman" w:hAnsi="Trebuchet MS" w:cs="Times New Roman"/>
          <w:color w:val="000000"/>
        </w:rPr>
        <w:t>.</w:t>
      </w:r>
    </w:p>
    <w:p w:rsidR="005E4BF1" w:rsidRPr="00383E14" w:rsidRDefault="005E4BF1" w:rsidP="005E4BF1">
      <w:pPr>
        <w:shd w:val="clear" w:color="auto" w:fill="FFFFFF"/>
        <w:spacing w:after="0" w:line="240" w:lineRule="auto"/>
        <w:contextualSpacing/>
        <w:rPr>
          <w:rFonts w:ascii="Trebuchet MS" w:eastAsia="Times New Roman" w:hAnsi="Trebuchet MS" w:cs="Times New Roman"/>
          <w:b/>
          <w:bCs/>
          <w:lang w:eastAsia="ro-RO"/>
        </w:rPr>
      </w:pPr>
    </w:p>
    <w:p w:rsidR="008C6AF0" w:rsidRDefault="005E4BF1">
      <w:bookmarkStart w:id="0" w:name="_GoBack"/>
      <w:bookmarkEnd w:id="0"/>
    </w:p>
    <w:sectPr w:rsidR="008C6AF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E1239"/>
    <w:multiLevelType w:val="multilevel"/>
    <w:tmpl w:val="4A96E3BA"/>
    <w:lvl w:ilvl="0">
      <w:start w:val="4"/>
      <w:numFmt w:val="decimal"/>
      <w:lvlText w:val="%1."/>
      <w:lvlJc w:val="left"/>
      <w:pPr>
        <w:tabs>
          <w:tab w:val="num" w:pos="720"/>
        </w:tabs>
        <w:ind w:left="720" w:hanging="360"/>
      </w:pPr>
      <w:rPr>
        <w:rFonts w:hint="default"/>
      </w:rPr>
    </w:lvl>
    <w:lvl w:ilvl="1">
      <w:start w:val="1"/>
      <w:numFmt w:val="decimal"/>
      <w:lvlText w:val="%2."/>
      <w:lvlJc w:val="left"/>
      <w:pPr>
        <w:tabs>
          <w:tab w:val="num" w:pos="786"/>
        </w:tabs>
        <w:ind w:left="786" w:hanging="360"/>
      </w:pPr>
      <w:rPr>
        <w:rFonts w:hint="default"/>
        <w:color w:val="auto"/>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 w15:restartNumberingAfterBreak="0">
    <w:nsid w:val="0AAE5BC5"/>
    <w:multiLevelType w:val="multilevel"/>
    <w:tmpl w:val="DE2859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21D6E42"/>
    <w:multiLevelType w:val="hybridMultilevel"/>
    <w:tmpl w:val="8744B936"/>
    <w:lvl w:ilvl="0" w:tplc="D2A0BAE6">
      <w:start w:val="1"/>
      <w:numFmt w:val="upperRoman"/>
      <w:lvlText w:val="%1."/>
      <w:lvlJc w:val="left"/>
      <w:pPr>
        <w:ind w:left="720" w:hanging="72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2DE6947"/>
    <w:multiLevelType w:val="hybridMultilevel"/>
    <w:tmpl w:val="F2C6326C"/>
    <w:lvl w:ilvl="0" w:tplc="6212AD26">
      <w:start w:val="1"/>
      <w:numFmt w:val="decimal"/>
      <w:lvlText w:val="%1."/>
      <w:lvlJc w:val="left"/>
      <w:pPr>
        <w:ind w:left="1065" w:hanging="705"/>
      </w:pPr>
      <w:rPr>
        <w:rFonts w:ascii="Trebuchet MS" w:eastAsia="Times New Roman" w:hAnsi="Trebuchet MS" w:cs="Trebuchet M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3806215"/>
    <w:multiLevelType w:val="multilevel"/>
    <w:tmpl w:val="DE2859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3EC2214"/>
    <w:multiLevelType w:val="hybridMultilevel"/>
    <w:tmpl w:val="82F68CD2"/>
    <w:lvl w:ilvl="0" w:tplc="BC905A8C">
      <w:start w:val="1"/>
      <w:numFmt w:val="decimal"/>
      <w:lvlText w:val="%1."/>
      <w:lvlJc w:val="left"/>
      <w:pPr>
        <w:ind w:left="720" w:hanging="360"/>
      </w:pPr>
      <w:rPr>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CEF56E0"/>
    <w:multiLevelType w:val="hybridMultilevel"/>
    <w:tmpl w:val="8BACDC5A"/>
    <w:lvl w:ilvl="0" w:tplc="14206F92">
      <w:start w:val="1"/>
      <w:numFmt w:val="decimal"/>
      <w:lvlText w:val="%1."/>
      <w:lvlJc w:val="left"/>
      <w:pPr>
        <w:ind w:left="720" w:hanging="360"/>
      </w:pPr>
      <w:rPr>
        <w:rFonts w:ascii="Trebuchet MS" w:eastAsia="Times New Roman" w:hAnsi="Trebuchet M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49F1BF2"/>
    <w:multiLevelType w:val="hybridMultilevel"/>
    <w:tmpl w:val="82F68CD2"/>
    <w:lvl w:ilvl="0" w:tplc="BC905A8C">
      <w:start w:val="1"/>
      <w:numFmt w:val="decimal"/>
      <w:lvlText w:val="%1."/>
      <w:lvlJc w:val="left"/>
      <w:pPr>
        <w:ind w:left="720" w:hanging="360"/>
      </w:pPr>
      <w:rPr>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C961DD7"/>
    <w:multiLevelType w:val="multilevel"/>
    <w:tmpl w:val="DE2859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8"/>
  </w:num>
  <w:num w:numId="3">
    <w:abstractNumId w:val="3"/>
  </w:num>
  <w:num w:numId="4">
    <w:abstractNumId w:val="5"/>
  </w:num>
  <w:num w:numId="5">
    <w:abstractNumId w:val="6"/>
  </w:num>
  <w:num w:numId="6">
    <w:abstractNumId w:val="0"/>
  </w:num>
  <w:num w:numId="7">
    <w:abstractNumId w:val="4"/>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BF1"/>
    <w:rsid w:val="004234C8"/>
    <w:rsid w:val="005E4BF1"/>
    <w:rsid w:val="006C2FB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CABFB5-9FD5-44D2-94F9-3C1FACC7D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4BF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E4BF1"/>
    <w:rPr>
      <w:color w:val="0000FF"/>
      <w:u w:val="single"/>
    </w:rPr>
  </w:style>
  <w:style w:type="paragraph" w:styleId="ListParagraph">
    <w:name w:val="List Paragraph"/>
    <w:aliases w:val="Normal bullet 2,List Paragraph1,Forth level,List1,Bullet"/>
    <w:basedOn w:val="Normal"/>
    <w:link w:val="ListParagraphChar"/>
    <w:uiPriority w:val="34"/>
    <w:qFormat/>
    <w:rsid w:val="005E4BF1"/>
    <w:pPr>
      <w:ind w:left="720"/>
      <w:contextualSpacing/>
    </w:pPr>
  </w:style>
  <w:style w:type="character" w:customStyle="1" w:styleId="ListParagraphChar">
    <w:name w:val="List Paragraph Char"/>
    <w:aliases w:val="Normal bullet 2 Char,List Paragraph1 Char,Forth level Char,List1 Char,Bullet Char"/>
    <w:link w:val="ListParagraph"/>
    <w:uiPriority w:val="34"/>
    <w:qFormat/>
    <w:locked/>
    <w:rsid w:val="005E4B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fe.gov.ro/pcidif-21-27/" TargetMode="External"/><Relationship Id="rId13" Type="http://schemas.openxmlformats.org/officeDocument/2006/relationships/hyperlink" Target="https://mfe.gov.ro/am-pocidif-a-publicat-manualul-beneficiarului-privind-implementarea-proiectelor-pocidif-2021-2027/"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mfe.gov.ro/minister/perioade-de-programare/perioada-2021-2027/autoritatea-de-management-pentru-programul-sanatate/" TargetMode="External"/><Relationship Id="rId12" Type="http://schemas.openxmlformats.org/officeDocument/2006/relationships/hyperlink" Target="https://mfe.gov.ro/pcidif-21-27/" TargetMode="External"/><Relationship Id="rId17" Type="http://schemas.openxmlformats.org/officeDocument/2006/relationships/hyperlink" Target="http://www.fonduri-ue.ro/images/files/programe/AT/POAT_2014/2018/29.05/Programul_Opera%C8%9Bional_Asisten%C8%9B%C4%83_Tehnic%C4%83.pdf" TargetMode="External"/><Relationship Id="rId2" Type="http://schemas.openxmlformats.org/officeDocument/2006/relationships/styles" Target="styles.xml"/><Relationship Id="rId16" Type="http://schemas.openxmlformats.org/officeDocument/2006/relationships/hyperlink" Target="https://mfe.gov.ro/wp-content/uploads/2022/10/39167dfae713550b9c5ffa42555ea816.pdf" TargetMode="External"/><Relationship Id="rId1" Type="http://schemas.openxmlformats.org/officeDocument/2006/relationships/numbering" Target="numbering.xml"/><Relationship Id="rId6" Type="http://schemas.openxmlformats.org/officeDocument/2006/relationships/hyperlink" Target="https://mfe.gov.ro/pcidif-21-27/" TargetMode="External"/><Relationship Id="rId11" Type="http://schemas.openxmlformats.org/officeDocument/2006/relationships/hyperlink" Target="https://mfe.gov.ro/minister/perioade-de-programare/perioada-2021-2027/autoritatea-de-management-pentru-programul-sanatate/" TargetMode="External"/><Relationship Id="rId5" Type="http://schemas.openxmlformats.org/officeDocument/2006/relationships/hyperlink" Target="https://mfe.gov.ro/minister/perioade-de-programare/perioada-2021-2027/autoritatea-de-management-pentru-programul-sanatate/" TargetMode="External"/><Relationship Id="rId15" Type="http://schemas.openxmlformats.org/officeDocument/2006/relationships/hyperlink" Target="http://www.fonduri-ue.ro/images/files/programe/AT/POAT_2014/2018/29.05/Programul_Opera%C8%9Bional_Asisten%C8%9B%C4%83_Tehnic%C4%83.pdf" TargetMode="External"/><Relationship Id="rId10" Type="http://schemas.openxmlformats.org/officeDocument/2006/relationships/hyperlink" Target="https://mfe.gov.ro/minister/perioade-de-programare/perioada-2021-2027/autoritatea-de-management-pentru-programul-sanatate/monitorizare-implementare-proiecte/"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fe.gov.ro/am-pocidif-a-publicat-manualul-beneficiarului-privind-implementarea-proiectelor-pocidif-2021-2027/" TargetMode="External"/><Relationship Id="rId14" Type="http://schemas.openxmlformats.org/officeDocument/2006/relationships/hyperlink" Target="https://mfe.gov.ro/minister/perioade-de-programare/perioada-2021-2027/autoritatea-de-management-pentru-programul-sanatate/monitorizare-implementare-proiec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3250</Words>
  <Characters>18856</Characters>
  <Application>Microsoft Office Word</Application>
  <DocSecurity>0</DocSecurity>
  <Lines>157</Lines>
  <Paragraphs>44</Paragraphs>
  <ScaleCrop>false</ScaleCrop>
  <Company/>
  <LinksUpToDate>false</LinksUpToDate>
  <CharactersWithSpaces>22062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Florin PETRE</dc:creator>
  <cp:keywords/>
  <dc:description/>
  <cp:lastModifiedBy>Florin PETRE</cp:lastModifiedBy>
  <cp:revision>1</cp:revision>
  <dcterms:created xsi:type="dcterms:W3CDTF">2024-10-23T11:55:00Z</dcterms:created>
  <dcterms:modified xsi:type="dcterms:W3CDTF">2024-10-23T11:56:00Z</dcterms:modified>
</cp:coreProperties>
</file>